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AAD758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8203B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21BE2AE" w14:textId="77777777" w:rsidR="00936E12"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 xml:space="preserve">Dostawa </w:t>
      </w:r>
      <w:bookmarkEnd w:id="0"/>
      <w:bookmarkEnd w:id="1"/>
      <w:bookmarkEnd w:id="2"/>
      <w:r w:rsidR="007456A1" w:rsidRPr="005907DE">
        <w:rPr>
          <w:rFonts w:asciiTheme="minorHAnsi" w:hAnsiTheme="minorHAnsi" w:cstheme="minorHAnsi"/>
          <w:b/>
          <w:sz w:val="28"/>
          <w:szCs w:val="28"/>
        </w:rPr>
        <w:t xml:space="preserve">sukcesywna </w:t>
      </w:r>
      <w:r w:rsidR="00936E12" w:rsidRPr="00936E12">
        <w:rPr>
          <w:rFonts w:asciiTheme="minorHAnsi" w:hAnsiTheme="minorHAnsi" w:cstheme="minorHAnsi"/>
          <w:b/>
          <w:sz w:val="28"/>
          <w:szCs w:val="28"/>
        </w:rPr>
        <w:t xml:space="preserve">akcesoriów laboratoryjnych </w:t>
      </w:r>
    </w:p>
    <w:p w14:paraId="5A8F9D89" w14:textId="342ECA83" w:rsidR="007456A1" w:rsidRPr="005907DE" w:rsidRDefault="007456A1" w:rsidP="007456A1">
      <w:pPr>
        <w:spacing w:line="360" w:lineRule="auto"/>
        <w:jc w:val="center"/>
        <w:rPr>
          <w:rFonts w:asciiTheme="minorHAnsi" w:hAnsiTheme="minorHAnsi" w:cstheme="minorHAnsi"/>
          <w:sz w:val="20"/>
          <w:szCs w:val="20"/>
        </w:rPr>
      </w:pPr>
      <w:r w:rsidRPr="005907DE">
        <w:rPr>
          <w:rFonts w:asciiTheme="minorHAnsi" w:hAnsiTheme="minorHAnsi" w:cstheme="minorHAnsi"/>
          <w:b/>
          <w:sz w:val="28"/>
          <w:szCs w:val="28"/>
        </w:rPr>
        <w:t>dla Katedry Biotechnologii i Genetyki Zwierząt</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0BF7C3E4" w:rsidR="00F628D7" w:rsidRPr="005907DE" w:rsidRDefault="00F628D7" w:rsidP="00882685">
      <w:pPr>
        <w:spacing w:line="360" w:lineRule="auto"/>
        <w:jc w:val="right"/>
        <w:rPr>
          <w:rFonts w:asciiTheme="minorHAnsi" w:hAnsiTheme="minorHAnsi" w:cstheme="minorHAnsi"/>
          <w:sz w:val="22"/>
          <w:szCs w:val="22"/>
        </w:rPr>
      </w:pP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2563A9AD"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F832AA">
        <w:rPr>
          <w:rFonts w:asciiTheme="minorHAnsi" w:hAnsiTheme="minorHAnsi" w:cstheme="minorHAnsi"/>
          <w:b/>
          <w:bCs/>
          <w:sz w:val="22"/>
          <w:szCs w:val="22"/>
        </w:rPr>
        <w:t>80</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0B85758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05C0A45D" w14:textId="77777777" w:rsidR="00754F1D" w:rsidRDefault="00754F1D"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6AA63809"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 im. Jana i Jędrzeja Śniadeckich </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4F12D4" w14:textId="33FCAE82"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354D0FAF"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F832AA">
        <w:rPr>
          <w:rFonts w:asciiTheme="minorHAnsi" w:hAnsiTheme="minorHAnsi" w:cstheme="minorHAnsi"/>
          <w:sz w:val="22"/>
          <w:szCs w:val="22"/>
        </w:rPr>
        <w:t>09</w:t>
      </w:r>
      <w:r w:rsidR="00A0676D" w:rsidRPr="005907DE">
        <w:rPr>
          <w:rFonts w:asciiTheme="minorHAnsi" w:hAnsiTheme="minorHAnsi" w:cstheme="minorHAnsi"/>
          <w:sz w:val="22"/>
          <w:szCs w:val="22"/>
        </w:rPr>
        <w:t>.</w:t>
      </w:r>
      <w:r w:rsidR="00754F1D">
        <w:rPr>
          <w:rFonts w:asciiTheme="minorHAnsi" w:hAnsiTheme="minorHAnsi" w:cstheme="minorHAnsi"/>
          <w:sz w:val="22"/>
          <w:szCs w:val="22"/>
        </w:rPr>
        <w:t>1</w:t>
      </w:r>
      <w:r w:rsidR="00F832AA">
        <w:rPr>
          <w:rFonts w:asciiTheme="minorHAnsi" w:hAnsiTheme="minorHAnsi" w:cstheme="minorHAnsi"/>
          <w:sz w:val="22"/>
          <w:szCs w:val="22"/>
        </w:rPr>
        <w:t>1</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02811BBA" w:rsidR="00FB5E81" w:rsidRPr="00754F1D" w:rsidRDefault="00FB5E81" w:rsidP="00754F1D">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administratorem Pani/Pana danych osobowych („ADO”) jest </w:t>
      </w:r>
      <w:r w:rsidR="00754F1D">
        <w:rPr>
          <w:rFonts w:asciiTheme="minorHAnsi" w:hAnsiTheme="minorHAnsi" w:cstheme="minorHAnsi"/>
          <w:sz w:val="22"/>
          <w:szCs w:val="22"/>
        </w:rPr>
        <w:t>Politechnika Bydgoska</w:t>
      </w:r>
      <w:r w:rsidRPr="00754F1D">
        <w:rPr>
          <w:rFonts w:asciiTheme="minorHAnsi" w:hAnsiTheme="minorHAnsi" w:cstheme="minorHAnsi"/>
          <w:sz w:val="22"/>
          <w:szCs w:val="22"/>
        </w:rPr>
        <w:t xml:space="preserve"> im. Jana i Jędrzeja Śniadeckich, Al. prof. S. Kaliskiego 7, 85-796 Bydgoszcz</w:t>
      </w:r>
      <w:r w:rsidRPr="00754F1D">
        <w:rPr>
          <w:rFonts w:asciiTheme="minorHAnsi" w:hAnsiTheme="minorHAnsi" w:cstheme="minorHAnsi"/>
          <w:i/>
          <w:sz w:val="22"/>
          <w:szCs w:val="22"/>
        </w:rPr>
        <w:t xml:space="preserve"> </w:t>
      </w:r>
    </w:p>
    <w:p w14:paraId="675FEEB3" w14:textId="59DC6D61"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w:t>
      </w:r>
      <w:r w:rsidR="00754F1D">
        <w:rPr>
          <w:rFonts w:asciiTheme="minorHAnsi" w:hAnsiTheme="minorHAnsi" w:cstheme="minorHAnsi"/>
          <w:sz w:val="22"/>
          <w:szCs w:val="22"/>
        </w:rPr>
        <w:t>pbs</w:t>
      </w:r>
      <w:r w:rsidRPr="005907DE">
        <w:rPr>
          <w:rFonts w:asciiTheme="minorHAnsi" w:hAnsiTheme="minorHAnsi" w:cstheme="minorHAnsi"/>
          <w:sz w:val="22"/>
          <w:szCs w:val="22"/>
        </w:rPr>
        <w:t>.edu.pl</w:t>
      </w:r>
    </w:p>
    <w:p w14:paraId="66553200" w14:textId="34C56B9E"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RODO w celu związanym z postępowaniem o udzielenie zamówienia publicznego nr </w:t>
      </w:r>
      <w:r w:rsidRPr="00754F1D">
        <w:rPr>
          <w:rFonts w:asciiTheme="minorHAnsi" w:hAnsiTheme="minorHAnsi" w:cstheme="minorHAnsi"/>
          <w:b/>
          <w:bCs/>
          <w:sz w:val="22"/>
          <w:szCs w:val="22"/>
        </w:rPr>
        <w:t>AZZP.243</w:t>
      </w:r>
      <w:r w:rsidR="00A0676D" w:rsidRPr="00754F1D">
        <w:rPr>
          <w:rFonts w:asciiTheme="minorHAnsi" w:hAnsiTheme="minorHAnsi" w:cstheme="minorHAnsi"/>
          <w:b/>
          <w:bCs/>
          <w:sz w:val="22"/>
          <w:szCs w:val="22"/>
        </w:rPr>
        <w:t>.0</w:t>
      </w:r>
      <w:r w:rsidR="00F832AA">
        <w:rPr>
          <w:rFonts w:asciiTheme="minorHAnsi" w:hAnsiTheme="minorHAnsi" w:cstheme="minorHAnsi"/>
          <w:b/>
          <w:bCs/>
          <w:sz w:val="22"/>
          <w:szCs w:val="22"/>
        </w:rPr>
        <w:t>80</w:t>
      </w:r>
      <w:r w:rsidRPr="00754F1D">
        <w:rPr>
          <w:rFonts w:asciiTheme="minorHAnsi" w:hAnsiTheme="minorHAnsi" w:cstheme="minorHAnsi"/>
          <w:b/>
          <w:bCs/>
          <w:sz w:val="22"/>
          <w:szCs w:val="22"/>
        </w:rPr>
        <w:t>.20</w:t>
      </w:r>
      <w:r w:rsidR="002576E7" w:rsidRPr="00754F1D">
        <w:rPr>
          <w:rFonts w:asciiTheme="minorHAnsi" w:hAnsiTheme="minorHAnsi" w:cstheme="minorHAnsi"/>
          <w:b/>
          <w:bCs/>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289E859"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D523C3">
      <w:pPr>
        <w:numPr>
          <w:ilvl w:val="0"/>
          <w:numId w:val="21"/>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907DE">
        <w:rPr>
          <w:rFonts w:asciiTheme="minorHAnsi" w:hAnsiTheme="minorHAnsi" w:cstheme="minorHAnsi"/>
          <w:i/>
          <w:sz w:val="14"/>
          <w:szCs w:val="14"/>
        </w:rPr>
        <w:t>Pzp</w:t>
      </w:r>
      <w:proofErr w:type="spellEnd"/>
      <w:r w:rsidRPr="005907DE">
        <w:rPr>
          <w:rFonts w:asciiTheme="minorHAnsi" w:hAnsiTheme="minorHAnsi" w:cstheme="minorHAnsi"/>
          <w:i/>
          <w:sz w:val="14"/>
          <w:szCs w:val="14"/>
        </w:rPr>
        <w:t xml:space="preserve">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D523C3">
      <w:pPr>
        <w:pStyle w:val="Akapitzlist"/>
        <w:numPr>
          <w:ilvl w:val="0"/>
          <w:numId w:val="25"/>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5F1401F" w14:textId="385D4F13" w:rsidR="003671F3" w:rsidRPr="005907DE" w:rsidRDefault="00754F1D"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r w:rsidR="003671F3" w:rsidRPr="005907DE">
        <w:rPr>
          <w:rFonts w:asciiTheme="minorHAnsi" w:hAnsiTheme="minorHAnsi" w:cstheme="minorHAnsi"/>
          <w:sz w:val="22"/>
          <w:szCs w:val="22"/>
        </w:rPr>
        <w:t xml:space="preserve"> im. Jana i Jędrzeja Śniadeckich</w:t>
      </w:r>
    </w:p>
    <w:p w14:paraId="4335E6F6"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2B92895F"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bip.</w:t>
      </w:r>
      <w:r w:rsidR="00754F1D">
        <w:rPr>
          <w:rFonts w:asciiTheme="minorHAnsi" w:hAnsiTheme="minorHAnsi" w:cstheme="minorHAnsi"/>
          <w:b/>
          <w:bCs/>
          <w:color w:val="4472C4" w:themeColor="accent1"/>
          <w:sz w:val="22"/>
          <w:szCs w:val="22"/>
        </w:rPr>
        <w:t>pbs</w:t>
      </w:r>
      <w:r w:rsidRPr="005907DE">
        <w:rPr>
          <w:rFonts w:asciiTheme="minorHAnsi" w:hAnsiTheme="minorHAnsi" w:cstheme="minorHAnsi"/>
          <w:b/>
          <w:bCs/>
          <w:color w:val="4472C4" w:themeColor="accent1"/>
          <w:sz w:val="22"/>
          <w:szCs w:val="22"/>
        </w:rPr>
        <w:t xml:space="preserve">.edu.pl </w:t>
      </w:r>
    </w:p>
    <w:p w14:paraId="0537E6A8" w14:textId="0C29301F"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internetowa: </w:t>
      </w:r>
      <w:hyperlink r:id="rId8" w:history="1">
        <w:r w:rsidRPr="005907DE">
          <w:rPr>
            <w:rFonts w:asciiTheme="minorHAnsi" w:hAnsiTheme="minorHAnsi" w:cstheme="minorHAnsi"/>
            <w:b/>
            <w:bCs/>
            <w:color w:val="4472C4" w:themeColor="accent1"/>
            <w:sz w:val="22"/>
            <w:szCs w:val="22"/>
          </w:rPr>
          <w:t>www.zamówienia.utp.edu.pl</w:t>
        </w:r>
      </w:hyperlink>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2B7FABB5" w14:textId="14BE4ECA" w:rsidR="00936E12" w:rsidRDefault="003671F3" w:rsidP="00936E12">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936E12">
        <w:rPr>
          <w:rFonts w:asciiTheme="minorHAnsi" w:hAnsiTheme="minorHAnsi" w:cstheme="minorHAnsi"/>
          <w:sz w:val="22"/>
          <w:szCs w:val="22"/>
        </w:rPr>
        <w:t xml:space="preserve">dostawa </w:t>
      </w:r>
      <w:r w:rsidR="00936E12" w:rsidRPr="00936E12">
        <w:rPr>
          <w:rFonts w:asciiTheme="minorHAnsi" w:hAnsiTheme="minorHAnsi" w:cstheme="minorHAnsi"/>
          <w:sz w:val="22"/>
          <w:szCs w:val="22"/>
        </w:rPr>
        <w:t>sukcesywna akcesoriów laboratoryjnych dla Katedry Biotechnologii i Genetyki Zwierząt</w:t>
      </w:r>
      <w:r w:rsidR="00936E12">
        <w:rPr>
          <w:rFonts w:asciiTheme="minorHAnsi" w:hAnsiTheme="minorHAnsi" w:cstheme="minorHAnsi"/>
          <w:sz w:val="22"/>
          <w:szCs w:val="22"/>
        </w:rPr>
        <w:t>.</w:t>
      </w:r>
    </w:p>
    <w:p w14:paraId="63E14C4F" w14:textId="511D8AE5" w:rsidR="00F832AA" w:rsidRDefault="00F832AA" w:rsidP="00F832AA">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68457BAB" w14:textId="60B22F36" w:rsidR="00F832AA" w:rsidRPr="00F832AA" w:rsidRDefault="00F832AA" w:rsidP="00F832AA">
      <w:pPr>
        <w:pStyle w:val="Akapitzlist"/>
        <w:numPr>
          <w:ilvl w:val="0"/>
          <w:numId w:val="27"/>
        </w:numPr>
        <w:ind w:left="993" w:hanging="284"/>
        <w:jc w:val="both"/>
        <w:rPr>
          <w:rFonts w:asciiTheme="minorHAnsi" w:hAnsiTheme="minorHAnsi" w:cstheme="minorHAnsi"/>
          <w:bCs/>
          <w:u w:val="single"/>
        </w:rPr>
      </w:pPr>
      <w:r w:rsidRPr="00F832AA">
        <w:rPr>
          <w:rFonts w:asciiTheme="minorHAnsi" w:hAnsiTheme="minorHAnsi" w:cstheme="minorHAnsi"/>
          <w:u w:val="single"/>
        </w:rPr>
        <w:t xml:space="preserve">Część nr 1 - </w:t>
      </w:r>
      <w:r w:rsidRPr="00F832AA">
        <w:rPr>
          <w:rFonts w:asciiTheme="minorHAnsi" w:hAnsiTheme="minorHAnsi" w:cstheme="minorHAnsi"/>
          <w:bCs/>
          <w:color w:val="000000"/>
          <w:u w:val="single"/>
        </w:rPr>
        <w:t>Dostawa płytek laboratoryjnych z insertami producenta Nunc®</w:t>
      </w:r>
    </w:p>
    <w:p w14:paraId="2ECA1278" w14:textId="4542D23D" w:rsidR="00F832AA" w:rsidRPr="00F832AA" w:rsidRDefault="00F832AA" w:rsidP="00F832AA">
      <w:pPr>
        <w:pStyle w:val="Akapitzlist"/>
        <w:numPr>
          <w:ilvl w:val="0"/>
          <w:numId w:val="27"/>
        </w:numPr>
        <w:ind w:left="993" w:hanging="284"/>
        <w:jc w:val="both"/>
        <w:rPr>
          <w:rFonts w:asciiTheme="minorHAnsi" w:hAnsiTheme="minorHAnsi" w:cstheme="minorHAnsi"/>
          <w:bCs/>
          <w:u w:val="single"/>
        </w:rPr>
      </w:pPr>
      <w:r w:rsidRPr="00F832AA">
        <w:rPr>
          <w:rFonts w:asciiTheme="minorHAnsi" w:hAnsiTheme="minorHAnsi" w:cstheme="minorHAnsi"/>
          <w:bCs/>
          <w:color w:val="000000"/>
          <w:u w:val="single"/>
        </w:rPr>
        <w:t>Część nr 2 - Dostawa butelek hodowlanych producenta Nunc®</w:t>
      </w:r>
    </w:p>
    <w:bookmarkEnd w:id="8"/>
    <w:p w14:paraId="6B8F6B5F" w14:textId="6FC8F45B" w:rsidR="00DE449B"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w:t>
      </w:r>
      <w:r w:rsidR="00936E12" w:rsidRPr="00DC7706">
        <w:rPr>
          <w:rFonts w:asciiTheme="minorHAnsi" w:hAnsiTheme="minorHAnsi" w:cstheme="minorHAnsi"/>
          <w:sz w:val="22"/>
          <w:szCs w:val="22"/>
        </w:rPr>
        <w:t xml:space="preserve">do składania ofert </w:t>
      </w:r>
      <w:r w:rsidR="00936E12" w:rsidRPr="00936E12">
        <w:rPr>
          <w:rFonts w:asciiTheme="minorHAnsi" w:hAnsiTheme="minorHAnsi" w:cstheme="minorHAnsi"/>
          <w:sz w:val="22"/>
          <w:szCs w:val="22"/>
        </w:rPr>
        <w:t>akcesori</w:t>
      </w:r>
      <w:r w:rsidR="00936E12">
        <w:rPr>
          <w:rFonts w:asciiTheme="minorHAnsi" w:hAnsiTheme="minorHAnsi" w:cstheme="minorHAnsi"/>
          <w:sz w:val="22"/>
          <w:szCs w:val="22"/>
        </w:rPr>
        <w:t>a</w:t>
      </w:r>
      <w:r w:rsidR="00936E12" w:rsidRPr="00936E12">
        <w:rPr>
          <w:rFonts w:asciiTheme="minorHAnsi" w:hAnsiTheme="minorHAnsi" w:cstheme="minorHAnsi"/>
          <w:sz w:val="22"/>
          <w:szCs w:val="22"/>
        </w:rPr>
        <w:t xml:space="preserve"> laboratoryjn</w:t>
      </w:r>
      <w:r w:rsidR="00936E12">
        <w:rPr>
          <w:rFonts w:asciiTheme="minorHAnsi" w:hAnsiTheme="minorHAnsi" w:cstheme="minorHAnsi"/>
          <w:sz w:val="22"/>
          <w:szCs w:val="22"/>
        </w:rPr>
        <w:t>e</w:t>
      </w:r>
      <w:r w:rsidR="00936E12" w:rsidRPr="00936E12">
        <w:rPr>
          <w:rFonts w:asciiTheme="minorHAnsi" w:hAnsiTheme="minorHAnsi" w:cstheme="minorHAnsi"/>
          <w:sz w:val="22"/>
          <w:szCs w:val="22"/>
        </w:rPr>
        <w:t xml:space="preserve"> dla Katedry Biotechnologii i Genetyki Zwierząt</w:t>
      </w:r>
      <w:r w:rsidR="00936E12">
        <w:rPr>
          <w:rFonts w:asciiTheme="minorHAnsi" w:hAnsiTheme="minorHAnsi" w:cstheme="minorHAnsi"/>
          <w:sz w:val="22"/>
          <w:szCs w:val="22"/>
        </w:rPr>
        <w:t xml:space="preserve"> </w:t>
      </w:r>
      <w:r w:rsidR="00936E12" w:rsidRPr="00DC7706">
        <w:rPr>
          <w:rFonts w:asciiTheme="minorHAnsi" w:hAnsiTheme="minorHAnsi" w:cstheme="minorHAnsi"/>
          <w:sz w:val="22"/>
          <w:szCs w:val="22"/>
        </w:rPr>
        <w:t>określa się także zamiennie jako „Akcesoria”.</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30951FEB" w14:textId="1479F39B" w:rsidR="00485675" w:rsidRPr="005907DE" w:rsidRDefault="00754F1D"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Politechnika Bydgoska </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 UTP</w:t>
      </w:r>
    </w:p>
    <w:p w14:paraId="3E09981B" w14:textId="74024419"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Mazowiecka 28, 85-084 Bydgoszcz </w:t>
      </w:r>
    </w:p>
    <w:p w14:paraId="54ED010F" w14:textId="77777777" w:rsidR="00463CE2" w:rsidRPr="005907DE" w:rsidRDefault="003671F3" w:rsidP="00754F1D">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234E8820" w14:textId="77777777" w:rsidR="008B4C7D" w:rsidRPr="005907DE" w:rsidRDefault="008B4C7D" w:rsidP="00754F1D">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5E82F143" w14:textId="77777777" w:rsidR="00662554" w:rsidRPr="00662554" w:rsidRDefault="00662554" w:rsidP="00754F1D">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662554">
        <w:rPr>
          <w:rFonts w:asciiTheme="minorHAnsi" w:hAnsiTheme="minorHAnsi" w:cstheme="minorHAnsi"/>
          <w:sz w:val="22"/>
          <w:szCs w:val="22"/>
        </w:rPr>
        <w:lastRenderedPageBreak/>
        <w:t xml:space="preserve">CPV: 38437000-7: Pipety i akcesoria laboratoryjne  </w:t>
      </w:r>
    </w:p>
    <w:p w14:paraId="0CC2E0F0" w14:textId="77777777" w:rsidR="003671F3" w:rsidRPr="005907DE" w:rsidRDefault="003671F3" w:rsidP="00754F1D">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5FE0F0E4" w:rsidR="004A7E75" w:rsidRPr="005907DE" w:rsidRDefault="003671F3" w:rsidP="00754F1D">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w:t>
      </w:r>
      <w:bookmarkStart w:id="14" w:name="_Hlk14256826"/>
      <w:r w:rsidR="00754F1D">
        <w:rPr>
          <w:rFonts w:asciiTheme="minorHAnsi" w:hAnsiTheme="minorHAnsi" w:cstheme="minorHAnsi"/>
          <w:sz w:val="22"/>
          <w:szCs w:val="22"/>
        </w:rPr>
        <w:t xml:space="preserv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D523C3">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907DE" w:rsidRDefault="003671F3" w:rsidP="00D523C3">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2ACA943C" w:rsidR="00A0676D" w:rsidRPr="005907DE" w:rsidRDefault="00A0676D" w:rsidP="00D523C3">
      <w:pPr>
        <w:numPr>
          <w:ilvl w:val="0"/>
          <w:numId w:val="2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na </w:t>
      </w:r>
      <w:r w:rsidR="00662CBF">
        <w:rPr>
          <w:rFonts w:asciiTheme="minorHAnsi" w:hAnsiTheme="minorHAnsi" w:cstheme="minorHAnsi"/>
          <w:b/>
          <w:bCs/>
          <w:sz w:val="22"/>
          <w:szCs w:val="22"/>
        </w:rPr>
        <w:t>12</w:t>
      </w:r>
      <w:r w:rsidRPr="005907DE">
        <w:rPr>
          <w:rFonts w:asciiTheme="minorHAnsi" w:hAnsiTheme="minorHAnsi" w:cstheme="minorHAnsi"/>
          <w:b/>
          <w:bCs/>
          <w:sz w:val="22"/>
          <w:szCs w:val="22"/>
        </w:rPr>
        <w:t xml:space="preserve"> miesi</w:t>
      </w:r>
      <w:r w:rsidR="00662CBF">
        <w:rPr>
          <w:rFonts w:asciiTheme="minorHAnsi" w:hAnsiTheme="minorHAnsi" w:cstheme="minorHAnsi"/>
          <w:b/>
          <w:bCs/>
          <w:sz w:val="22"/>
          <w:szCs w:val="22"/>
        </w:rPr>
        <w:t>ęcy</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66989176" w:rsidR="00A0676D" w:rsidRPr="005907DE" w:rsidRDefault="00A0676D" w:rsidP="00D523C3">
      <w:pPr>
        <w:numPr>
          <w:ilvl w:val="0"/>
          <w:numId w:val="2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 xml:space="preserve">w terminie do </w:t>
      </w:r>
      <w:r w:rsidR="00C5600E">
        <w:rPr>
          <w:rFonts w:asciiTheme="minorHAnsi" w:hAnsiTheme="minorHAnsi" w:cstheme="minorHAnsi"/>
          <w:b/>
          <w:bCs/>
          <w:sz w:val="22"/>
          <w:szCs w:val="22"/>
        </w:rPr>
        <w:t>30</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D523C3">
      <w:pPr>
        <w:pStyle w:val="Akapitzlist"/>
        <w:numPr>
          <w:ilvl w:val="4"/>
          <w:numId w:val="29"/>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4E5E141F" w:rsidR="004D118E" w:rsidRDefault="004D118E" w:rsidP="00D523C3">
      <w:pPr>
        <w:pStyle w:val="Akapitzlist"/>
        <w:numPr>
          <w:ilvl w:val="0"/>
          <w:numId w:val="33"/>
        </w:numPr>
        <w:ind w:left="567" w:hanging="425"/>
        <w:jc w:val="both"/>
        <w:rPr>
          <w:rFonts w:asciiTheme="minorHAnsi" w:hAnsiTheme="minorHAnsi" w:cstheme="minorHAnsi"/>
        </w:rPr>
      </w:pPr>
      <w:r w:rsidRPr="005907DE">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A36BAF0" w14:textId="77777777" w:rsidR="00F74D54" w:rsidRPr="005907DE" w:rsidRDefault="00F74D54" w:rsidP="00F74D54">
      <w:pPr>
        <w:pStyle w:val="Akapitzlist"/>
        <w:ind w:left="567"/>
        <w:jc w:val="both"/>
        <w:rPr>
          <w:rFonts w:asciiTheme="minorHAnsi" w:hAnsiTheme="minorHAnsi" w:cstheme="minorHAnsi"/>
        </w:rPr>
      </w:pP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lastRenderedPageBreak/>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D186AC"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907DE">
        <w:rPr>
          <w:rFonts w:asciiTheme="minorHAnsi" w:hAnsiTheme="minorHAnsi" w:cstheme="minorHAnsi"/>
          <w:b/>
          <w:bCs/>
          <w:sz w:val="22"/>
          <w:szCs w:val="22"/>
        </w:rPr>
        <w:t>podmiotowych środków dowodowych</w:t>
      </w:r>
      <w:r w:rsidRPr="005907DE">
        <w:rPr>
          <w:rFonts w:asciiTheme="minorHAnsi" w:hAnsiTheme="minorHAnsi" w:cstheme="minorHAnsi"/>
          <w:b/>
          <w:bCs/>
          <w:sz w:val="22"/>
          <w:szCs w:val="22"/>
        </w:rPr>
        <w:t>:</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D523C3">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lastRenderedPageBreak/>
        <w:t>Jeżeli dotyczy:</w:t>
      </w:r>
    </w:p>
    <w:p w14:paraId="4943A070" w14:textId="5BE2B923" w:rsidR="00E45B83" w:rsidRPr="005907DE" w:rsidRDefault="00E45B83" w:rsidP="00D523C3">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D523C3">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D523C3">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D523C3">
      <w:pPr>
        <w:numPr>
          <w:ilvl w:val="0"/>
          <w:numId w:val="26"/>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39AE714C"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5907DE" w:rsidRDefault="00030364" w:rsidP="00D523C3">
      <w:pPr>
        <w:numPr>
          <w:ilvl w:val="0"/>
          <w:numId w:val="35"/>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D523C3">
      <w:pPr>
        <w:numPr>
          <w:ilvl w:val="0"/>
          <w:numId w:val="35"/>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Pr="005907DE">
        <w:rPr>
          <w:rFonts w:asciiTheme="minorHAnsi" w:hAnsiTheme="minorHAnsi" w:cstheme="minorHAnsi"/>
          <w:sz w:val="22"/>
          <w:szCs w:val="22"/>
        </w:rPr>
        <w:lastRenderedPageBreak/>
        <w:t>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w:t>
      </w:r>
      <w:r w:rsidRPr="005907DE">
        <w:rPr>
          <w:rFonts w:asciiTheme="minorHAnsi" w:hAnsiTheme="minorHAnsi" w:cstheme="minorHAnsi"/>
          <w:sz w:val="22"/>
          <w:szCs w:val="22"/>
        </w:rPr>
        <w:lastRenderedPageBreak/>
        <w:t>o udzielenie zamówienia publicznego albo reprezentowania ich w postępowaniu i zawarcia umowy w sprawie udzielenia zamówienia publicznego.</w:t>
      </w:r>
    </w:p>
    <w:p w14:paraId="5BFF03D7" w14:textId="1688C480" w:rsidR="00D87FEC" w:rsidRPr="005907DE" w:rsidRDefault="00C83F3B" w:rsidP="00D523C3">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D523C3">
      <w:pPr>
        <w:pStyle w:val="Akapitzlist"/>
        <w:numPr>
          <w:ilvl w:val="0"/>
          <w:numId w:val="24"/>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D523C3">
      <w:pPr>
        <w:numPr>
          <w:ilvl w:val="0"/>
          <w:numId w:val="43"/>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lastRenderedPageBreak/>
        <w:t>na adres:</w:t>
      </w:r>
    </w:p>
    <w:p w14:paraId="32FC9549" w14:textId="107D74B8" w:rsidR="00A57870" w:rsidRPr="005907DE" w:rsidRDefault="00754F1D" w:rsidP="00A57870">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EF7EBE3" w14:textId="4217430C"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Al. prof. S. Kaliskiego 7</w:t>
      </w:r>
      <w:r w:rsidR="00754F1D">
        <w:rPr>
          <w:rFonts w:asciiTheme="minorHAnsi" w:hAnsiTheme="minorHAnsi" w:cstheme="minorHAnsi"/>
          <w:b/>
          <w:sz w:val="22"/>
          <w:szCs w:val="22"/>
        </w:rPr>
        <w:t xml:space="preserve">, </w:t>
      </w:r>
      <w:r w:rsidR="00754F1D" w:rsidRPr="005907DE">
        <w:rPr>
          <w:rFonts w:asciiTheme="minorHAnsi" w:hAnsiTheme="minorHAnsi" w:cstheme="minorHAnsi"/>
          <w:b/>
          <w:sz w:val="22"/>
          <w:szCs w:val="22"/>
        </w:rPr>
        <w:t>85-796 Bydgoszcz</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59AD9E94"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9" w:history="1">
        <w:r w:rsidR="00754F1D" w:rsidRPr="00F86EF5">
          <w:rPr>
            <w:rStyle w:val="Hipercze"/>
            <w:rFonts w:asciiTheme="minorHAnsi" w:hAnsiTheme="minorHAnsi" w:cstheme="minorHAnsi"/>
            <w:b/>
            <w:sz w:val="22"/>
            <w:szCs w:val="22"/>
          </w:rPr>
          <w:t>agata.juskowiak@pbs.edu.pl</w:t>
        </w:r>
      </w:hyperlink>
    </w:p>
    <w:p w14:paraId="7EF2237C"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73E230FB" w14:textId="70AE3C36" w:rsidR="003671F3" w:rsidRDefault="003671F3" w:rsidP="00882685">
      <w:pPr>
        <w:spacing w:line="360" w:lineRule="auto"/>
        <w:jc w:val="both"/>
        <w:rPr>
          <w:rFonts w:asciiTheme="minorHAnsi" w:hAnsiTheme="minorHAnsi" w:cstheme="minorHAnsi"/>
          <w:sz w:val="22"/>
          <w:szCs w:val="22"/>
        </w:rPr>
      </w:pPr>
    </w:p>
    <w:p w14:paraId="6748D834" w14:textId="77777777" w:rsidR="00F74D54" w:rsidRPr="005907DE" w:rsidRDefault="00F74D54"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WYMAGANIA DOTYCZĄCE WADIUM</w:t>
      </w:r>
    </w:p>
    <w:p w14:paraId="48C62CDE" w14:textId="23847AC0" w:rsidR="00DE64D9"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506374FB" w14:textId="77777777" w:rsidR="00754F1D" w:rsidRPr="005907DE" w:rsidRDefault="00754F1D" w:rsidP="00882685">
      <w:pPr>
        <w:spacing w:line="360" w:lineRule="auto"/>
        <w:ind w:left="284"/>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01E6C247" w:rsidR="003671F3" w:rsidRPr="001A58A2"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A58A2">
        <w:rPr>
          <w:rFonts w:asciiTheme="minorHAnsi" w:hAnsiTheme="minorHAnsi" w:cstheme="minorHAnsi"/>
          <w:sz w:val="22"/>
          <w:szCs w:val="22"/>
        </w:rPr>
        <w:t>Wykonawca związany jest ofertą przez 30 dni licząc od upływu terminu składania ofert.</w:t>
      </w:r>
      <w:r w:rsidR="003D7334" w:rsidRPr="001A58A2">
        <w:rPr>
          <w:rFonts w:asciiTheme="minorHAnsi" w:hAnsiTheme="minorHAnsi" w:cstheme="minorHAnsi"/>
          <w:sz w:val="22"/>
          <w:szCs w:val="22"/>
        </w:rPr>
        <w:t xml:space="preserve"> Bieg terminu związania z ofertą rozpoczyna się wraz z </w:t>
      </w:r>
      <w:r w:rsidR="00A424DE" w:rsidRPr="001A58A2">
        <w:rPr>
          <w:rFonts w:asciiTheme="minorHAnsi" w:hAnsiTheme="minorHAnsi" w:cstheme="minorHAnsi"/>
          <w:sz w:val="22"/>
          <w:szCs w:val="22"/>
        </w:rPr>
        <w:t>upływem terminu składania ofert a kończy z dniem</w:t>
      </w:r>
      <w:r w:rsidR="008F24AF" w:rsidRPr="001A58A2">
        <w:rPr>
          <w:rFonts w:asciiTheme="minorHAnsi" w:hAnsiTheme="minorHAnsi" w:cstheme="minorHAnsi"/>
          <w:sz w:val="22"/>
          <w:szCs w:val="22"/>
        </w:rPr>
        <w:t xml:space="preserve"> </w:t>
      </w:r>
      <w:r w:rsidR="001A58A2" w:rsidRPr="001A58A2">
        <w:rPr>
          <w:rFonts w:asciiTheme="minorHAnsi" w:hAnsiTheme="minorHAnsi" w:cstheme="minorHAnsi"/>
          <w:sz w:val="22"/>
          <w:szCs w:val="22"/>
        </w:rPr>
        <w:t xml:space="preserve">  </w:t>
      </w:r>
      <w:r w:rsidR="001A58A2" w:rsidRPr="00E5205B">
        <w:rPr>
          <w:rFonts w:asciiTheme="minorHAnsi" w:hAnsiTheme="minorHAnsi" w:cstheme="minorHAnsi"/>
          <w:i/>
          <w:iCs/>
          <w:sz w:val="22"/>
          <w:szCs w:val="22"/>
        </w:rPr>
        <w:t>21.12.2021 r.</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D523C3">
      <w:pPr>
        <w:numPr>
          <w:ilvl w:val="0"/>
          <w:numId w:val="44"/>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D523C3">
      <w:pPr>
        <w:numPr>
          <w:ilvl w:val="0"/>
          <w:numId w:val="44"/>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lastRenderedPageBreak/>
        <w:t>Każda poprawka w treści oferty (w tym m.in. przekreślenie, nadpisanie, uzupełnienie, przesłonięcie korektorem itp.) powinna być parafowana przez Wykonawcę.</w:t>
      </w:r>
    </w:p>
    <w:p w14:paraId="73AC02E9"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D523C3">
      <w:pPr>
        <w:numPr>
          <w:ilvl w:val="0"/>
          <w:numId w:val="4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D523C3">
      <w:pPr>
        <w:numPr>
          <w:ilvl w:val="0"/>
          <w:numId w:val="4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D523C3">
      <w:pPr>
        <w:numPr>
          <w:ilvl w:val="0"/>
          <w:numId w:val="44"/>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D523C3">
      <w:pPr>
        <w:numPr>
          <w:ilvl w:val="0"/>
          <w:numId w:val="44"/>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2ED03D2B" w14:textId="16744956" w:rsidR="00A57870" w:rsidRPr="005907DE" w:rsidRDefault="001003F9" w:rsidP="00A57870">
            <w:pPr>
              <w:ind w:left="4395"/>
              <w:jc w:val="both"/>
              <w:rPr>
                <w:rFonts w:asciiTheme="minorHAnsi" w:hAnsiTheme="minorHAnsi" w:cstheme="minorHAnsi"/>
                <w:b/>
                <w:sz w:val="16"/>
                <w:szCs w:val="16"/>
              </w:rPr>
            </w:pPr>
            <w:r>
              <w:rPr>
                <w:rFonts w:asciiTheme="minorHAnsi" w:hAnsiTheme="minorHAnsi" w:cstheme="minorHAnsi"/>
                <w:b/>
                <w:sz w:val="16"/>
                <w:szCs w:val="16"/>
              </w:rPr>
              <w:t>P</w:t>
            </w:r>
            <w:r>
              <w:rPr>
                <w:sz w:val="16"/>
                <w:szCs w:val="16"/>
              </w:rPr>
              <w:t>olitechnika Bydgoska</w:t>
            </w:r>
          </w:p>
          <w:p w14:paraId="05C7555E" w14:textId="11A12DC1"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Al. Prof. S. Kaliskiego 7</w:t>
            </w:r>
            <w:r w:rsidR="001003F9">
              <w:rPr>
                <w:rFonts w:asciiTheme="minorHAnsi" w:hAnsiTheme="minorHAnsi" w:cstheme="minorHAnsi"/>
                <w:b/>
                <w:sz w:val="16"/>
                <w:szCs w:val="16"/>
              </w:rPr>
              <w:t xml:space="preserve">, </w:t>
            </w:r>
            <w:r w:rsidR="001003F9" w:rsidRPr="005907DE">
              <w:rPr>
                <w:rFonts w:asciiTheme="minorHAnsi" w:hAnsiTheme="minorHAnsi" w:cstheme="minorHAnsi"/>
                <w:b/>
                <w:sz w:val="16"/>
                <w:szCs w:val="16"/>
              </w:rPr>
              <w:t>85-796 Bydgoszcz</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4100F739" w14:textId="0DA4753F" w:rsidR="00662554" w:rsidRPr="00662554" w:rsidRDefault="00A57870" w:rsidP="00662554">
            <w:pPr>
              <w:spacing w:line="360"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662554" w:rsidRPr="00662554">
              <w:rPr>
                <w:rFonts w:asciiTheme="minorHAnsi" w:hAnsiTheme="minorHAnsi" w:cstheme="minorHAnsi"/>
                <w:b/>
                <w:sz w:val="16"/>
                <w:szCs w:val="16"/>
              </w:rPr>
              <w:t>sukcesywna akcesoriów laboratoryjnych dla Katedry Biotechnologii i Genetyki Zwierząt</w:t>
            </w:r>
          </w:p>
          <w:p w14:paraId="4D97C7AB" w14:textId="566324B0"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F74D54">
              <w:rPr>
                <w:rFonts w:asciiTheme="minorHAnsi" w:hAnsiTheme="minorHAnsi" w:cstheme="minorHAnsi"/>
                <w:b/>
                <w:sz w:val="16"/>
                <w:szCs w:val="16"/>
              </w:rPr>
              <w:t>80</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75EE5DCD"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CA6A28" w:rsidRPr="005907DE">
              <w:rPr>
                <w:rFonts w:asciiTheme="minorHAnsi" w:hAnsiTheme="minorHAnsi" w:cstheme="minorHAnsi"/>
                <w:b/>
                <w:sz w:val="16"/>
                <w:szCs w:val="16"/>
              </w:rPr>
              <w:t xml:space="preserve"> </w:t>
            </w:r>
            <w:r w:rsidR="00407F51">
              <w:rPr>
                <w:rFonts w:asciiTheme="minorHAnsi" w:hAnsiTheme="minorHAnsi" w:cstheme="minorHAnsi"/>
                <w:b/>
                <w:sz w:val="16"/>
                <w:szCs w:val="16"/>
              </w:rPr>
              <w:t>22.11.</w:t>
            </w:r>
            <w:r w:rsidRPr="005907DE">
              <w:rPr>
                <w:rFonts w:asciiTheme="minorHAnsi" w:hAnsiTheme="minorHAnsi" w:cstheme="minorHAnsi"/>
                <w:b/>
                <w:sz w:val="16"/>
                <w:szCs w:val="16"/>
              </w:rPr>
              <w:t>2021 roku, godz. 1</w:t>
            </w:r>
            <w:r w:rsidR="001003F9">
              <w:rPr>
                <w:rFonts w:asciiTheme="minorHAnsi" w:hAnsiTheme="minorHAnsi" w:cstheme="minorHAnsi"/>
                <w:b/>
                <w:sz w:val="16"/>
                <w:szCs w:val="16"/>
              </w:rPr>
              <w:t>0</w:t>
            </w:r>
            <w:r w:rsidRPr="005907DE">
              <w:rPr>
                <w:rFonts w:asciiTheme="minorHAnsi" w:hAnsiTheme="minorHAnsi" w:cstheme="minorHAnsi"/>
                <w:b/>
                <w:sz w:val="16"/>
                <w:szCs w:val="16"/>
              </w:rPr>
              <w:t>:</w:t>
            </w:r>
            <w:r w:rsidR="001003F9">
              <w:rPr>
                <w:rFonts w:asciiTheme="minorHAnsi" w:hAnsiTheme="minorHAnsi" w:cstheme="minorHAnsi"/>
                <w:b/>
                <w:sz w:val="16"/>
                <w:szCs w:val="16"/>
              </w:rPr>
              <w:t>2</w:t>
            </w:r>
            <w:r w:rsidRPr="005907DE">
              <w:rPr>
                <w:rFonts w:asciiTheme="minorHAnsi" w:hAnsiTheme="minorHAnsi" w:cstheme="minorHAnsi"/>
                <w:b/>
                <w:sz w:val="16"/>
                <w:szCs w:val="16"/>
              </w:rPr>
              <w:t>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D523C3">
      <w:pPr>
        <w:numPr>
          <w:ilvl w:val="0"/>
          <w:numId w:val="44"/>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D523C3">
      <w:pPr>
        <w:numPr>
          <w:ilvl w:val="0"/>
          <w:numId w:val="46"/>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D523C3">
      <w:pPr>
        <w:numPr>
          <w:ilvl w:val="0"/>
          <w:numId w:val="46"/>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D523C3">
      <w:pPr>
        <w:numPr>
          <w:ilvl w:val="0"/>
          <w:numId w:val="46"/>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Wszelkie koszty związane z przygotowaniem i złożeniem oferty ponosi Wykonawca.</w:t>
      </w:r>
    </w:p>
    <w:p w14:paraId="18D4A6B0"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523C3">
      <w:pPr>
        <w:pStyle w:val="Akapitzlist"/>
        <w:numPr>
          <w:ilvl w:val="0"/>
          <w:numId w:val="47"/>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6BC0917B" w:rsidR="00D26A23" w:rsidRPr="005907DE" w:rsidRDefault="001003F9" w:rsidP="001003F9">
      <w:pPr>
        <w:spacing w:line="276"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78D44733" w14:textId="32BE7B8F" w:rsidR="00D26A23" w:rsidRPr="005907DE" w:rsidRDefault="00D26A23" w:rsidP="001003F9">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al. prof. S. Kaliskiego 7</w:t>
      </w:r>
      <w:r w:rsidR="001003F9">
        <w:rPr>
          <w:rFonts w:asciiTheme="minorHAnsi" w:hAnsiTheme="minorHAnsi" w:cstheme="minorHAnsi"/>
          <w:b/>
          <w:sz w:val="22"/>
          <w:szCs w:val="22"/>
        </w:rPr>
        <w:t xml:space="preserve">, </w:t>
      </w:r>
      <w:r w:rsidR="001003F9" w:rsidRPr="005907DE">
        <w:rPr>
          <w:rFonts w:asciiTheme="minorHAnsi" w:hAnsiTheme="minorHAnsi" w:cstheme="minorHAnsi"/>
          <w:b/>
          <w:sz w:val="22"/>
          <w:szCs w:val="22"/>
        </w:rPr>
        <w:t>85-796 Bydgoszcz</w:t>
      </w:r>
    </w:p>
    <w:p w14:paraId="02BC5A74" w14:textId="77777777" w:rsidR="00D26A23" w:rsidRPr="005907DE" w:rsidRDefault="00D26A23" w:rsidP="001003F9">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1003F9">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1003F9">
      <w:pPr>
        <w:spacing w:line="276"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62084F47" w:rsidR="00D26A23" w:rsidRPr="005907DE" w:rsidRDefault="00D26A23" w:rsidP="00D523C3">
      <w:pPr>
        <w:pStyle w:val="Akapitzlist"/>
        <w:numPr>
          <w:ilvl w:val="0"/>
          <w:numId w:val="47"/>
        </w:numPr>
        <w:ind w:left="284" w:hanging="284"/>
        <w:jc w:val="both"/>
        <w:rPr>
          <w:rFonts w:asciiTheme="minorHAnsi" w:hAnsiTheme="minorHAnsi" w:cstheme="minorHAnsi"/>
          <w:u w:val="single"/>
        </w:rPr>
      </w:pPr>
      <w:r w:rsidRPr="005907DE">
        <w:rPr>
          <w:rFonts w:asciiTheme="minorHAnsi" w:hAnsiTheme="minorHAnsi" w:cstheme="minorHAnsi"/>
          <w:u w:val="single"/>
        </w:rPr>
        <w:t xml:space="preserve">Termin składania ofert: do </w:t>
      </w:r>
      <w:r w:rsidR="00E5205B">
        <w:rPr>
          <w:rFonts w:asciiTheme="minorHAnsi" w:hAnsiTheme="minorHAnsi" w:cstheme="minorHAnsi"/>
          <w:b/>
          <w:bCs/>
          <w:u w:val="single"/>
        </w:rPr>
        <w:t>22.11</w:t>
      </w:r>
      <w:r w:rsidR="007D06DA">
        <w:rPr>
          <w:rFonts w:asciiTheme="minorHAnsi" w:hAnsiTheme="minorHAnsi" w:cstheme="minorHAnsi"/>
          <w:b/>
          <w:bCs/>
          <w:u w:val="single"/>
        </w:rPr>
        <w:t>.</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10:00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523C3">
      <w:pPr>
        <w:pStyle w:val="Akapitzlist"/>
        <w:numPr>
          <w:ilvl w:val="0"/>
          <w:numId w:val="47"/>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4171F7A7" w:rsidR="0026587B" w:rsidRPr="001003F9"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b/>
          <w:sz w:val="22"/>
          <w:szCs w:val="22"/>
        </w:rPr>
      </w:pPr>
      <w:r w:rsidRPr="005907DE">
        <w:rPr>
          <w:rFonts w:asciiTheme="minorHAnsi" w:hAnsiTheme="minorHAnsi" w:cstheme="minorHAnsi"/>
          <w:bCs/>
          <w:sz w:val="22"/>
          <w:szCs w:val="22"/>
          <w:u w:val="single"/>
        </w:rPr>
        <w:t xml:space="preserve">Publiczne otwarcie </w:t>
      </w:r>
      <w:r w:rsidRPr="001003F9">
        <w:rPr>
          <w:rFonts w:asciiTheme="minorHAnsi" w:hAnsiTheme="minorHAnsi" w:cstheme="minorHAnsi"/>
          <w:bCs/>
          <w:sz w:val="22"/>
          <w:szCs w:val="22"/>
          <w:u w:val="single"/>
        </w:rPr>
        <w:t>ofert nastąpi</w:t>
      </w:r>
      <w:r w:rsidR="00CA6A28" w:rsidRPr="001003F9">
        <w:rPr>
          <w:rFonts w:asciiTheme="minorHAnsi" w:hAnsiTheme="minorHAnsi" w:cstheme="minorHAnsi"/>
          <w:bCs/>
          <w:sz w:val="22"/>
          <w:szCs w:val="22"/>
          <w:u w:val="single"/>
        </w:rPr>
        <w:t xml:space="preserve"> </w:t>
      </w:r>
      <w:r w:rsidR="00E5205B">
        <w:rPr>
          <w:rFonts w:asciiTheme="minorHAnsi" w:hAnsiTheme="minorHAnsi" w:cstheme="minorHAnsi"/>
          <w:bCs/>
          <w:sz w:val="22"/>
          <w:szCs w:val="22"/>
          <w:u w:val="single"/>
        </w:rPr>
        <w:t>22.11</w:t>
      </w:r>
      <w:r w:rsidR="007D06DA" w:rsidRPr="001003F9">
        <w:rPr>
          <w:rFonts w:asciiTheme="minorHAnsi" w:hAnsiTheme="minorHAnsi" w:cstheme="minorHAnsi"/>
          <w:bCs/>
          <w:sz w:val="22"/>
          <w:szCs w:val="22"/>
          <w:u w:val="single"/>
        </w:rPr>
        <w:t>.</w:t>
      </w:r>
      <w:r w:rsidRPr="001003F9">
        <w:rPr>
          <w:rFonts w:asciiTheme="minorHAnsi" w:hAnsiTheme="minorHAnsi" w:cstheme="minorHAnsi"/>
          <w:bCs/>
          <w:sz w:val="22"/>
          <w:szCs w:val="22"/>
          <w:u w:val="single"/>
        </w:rPr>
        <w:t>2021 r., o godz. 1</w:t>
      </w:r>
      <w:r w:rsidR="001003F9" w:rsidRPr="001003F9">
        <w:rPr>
          <w:rFonts w:asciiTheme="minorHAnsi" w:hAnsiTheme="minorHAnsi" w:cstheme="minorHAnsi"/>
          <w:bCs/>
          <w:sz w:val="22"/>
          <w:szCs w:val="22"/>
          <w:u w:val="single"/>
        </w:rPr>
        <w:t>0</w:t>
      </w:r>
      <w:r w:rsidRPr="001003F9">
        <w:rPr>
          <w:rFonts w:asciiTheme="minorHAnsi" w:hAnsiTheme="minorHAnsi" w:cstheme="minorHAnsi"/>
          <w:bCs/>
          <w:sz w:val="22"/>
          <w:szCs w:val="22"/>
          <w:u w:val="single"/>
        </w:rPr>
        <w:t>:</w:t>
      </w:r>
      <w:r w:rsidR="001003F9" w:rsidRPr="001003F9">
        <w:rPr>
          <w:rFonts w:asciiTheme="minorHAnsi" w:hAnsiTheme="minorHAnsi" w:cstheme="minorHAnsi"/>
          <w:bCs/>
          <w:sz w:val="22"/>
          <w:szCs w:val="22"/>
          <w:u w:val="single"/>
        </w:rPr>
        <w:t>2</w:t>
      </w:r>
      <w:r w:rsidRPr="001003F9">
        <w:rPr>
          <w:rFonts w:asciiTheme="minorHAnsi" w:hAnsiTheme="minorHAnsi" w:cstheme="minorHAnsi"/>
          <w:bCs/>
          <w:sz w:val="22"/>
          <w:szCs w:val="22"/>
          <w:u w:val="single"/>
        </w:rPr>
        <w:t>0</w:t>
      </w:r>
    </w:p>
    <w:p w14:paraId="7C0CACC4" w14:textId="77777777" w:rsidR="001003F9" w:rsidRPr="001003F9" w:rsidRDefault="001003F9" w:rsidP="001003F9">
      <w:pPr>
        <w:spacing w:line="276" w:lineRule="auto"/>
        <w:jc w:val="center"/>
        <w:rPr>
          <w:rFonts w:asciiTheme="minorHAnsi" w:hAnsiTheme="minorHAnsi" w:cstheme="minorHAnsi"/>
          <w:b/>
          <w:sz w:val="22"/>
          <w:szCs w:val="22"/>
        </w:rPr>
      </w:pPr>
      <w:r w:rsidRPr="001003F9">
        <w:rPr>
          <w:rFonts w:asciiTheme="minorHAnsi" w:hAnsiTheme="minorHAnsi" w:cstheme="minorHAnsi"/>
          <w:b/>
          <w:sz w:val="22"/>
          <w:szCs w:val="22"/>
        </w:rPr>
        <w:t>Politechnika Bydgoska</w:t>
      </w:r>
    </w:p>
    <w:p w14:paraId="0D4CCD3F" w14:textId="77777777" w:rsidR="001003F9" w:rsidRPr="001003F9" w:rsidRDefault="001003F9" w:rsidP="001003F9">
      <w:pPr>
        <w:spacing w:line="276" w:lineRule="auto"/>
        <w:jc w:val="center"/>
        <w:rPr>
          <w:rFonts w:asciiTheme="minorHAnsi" w:hAnsiTheme="minorHAnsi" w:cstheme="minorHAnsi"/>
          <w:b/>
          <w:sz w:val="22"/>
          <w:szCs w:val="22"/>
        </w:rPr>
      </w:pPr>
      <w:r w:rsidRPr="001003F9">
        <w:rPr>
          <w:rFonts w:asciiTheme="minorHAnsi" w:hAnsiTheme="minorHAnsi" w:cstheme="minorHAnsi"/>
          <w:b/>
          <w:sz w:val="22"/>
          <w:szCs w:val="22"/>
        </w:rPr>
        <w:t>al. prof. S. Kaliskiego 7, 85-796 Bydgoszcz</w:t>
      </w:r>
    </w:p>
    <w:p w14:paraId="68B8ABCE" w14:textId="77777777" w:rsidR="0026587B" w:rsidRPr="005907DE" w:rsidRDefault="0026587B" w:rsidP="001003F9">
      <w:pPr>
        <w:spacing w:line="276"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1003F9">
      <w:pPr>
        <w:spacing w:line="276"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D523C3">
      <w:pPr>
        <w:numPr>
          <w:ilvl w:val="0"/>
          <w:numId w:val="14"/>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D523C3">
      <w:pPr>
        <w:numPr>
          <w:ilvl w:val="0"/>
          <w:numId w:val="14"/>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D523C3">
      <w:pPr>
        <w:numPr>
          <w:ilvl w:val="0"/>
          <w:numId w:val="14"/>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49D77A2" w:rsidR="00BB1B4D" w:rsidRDefault="00BB1B4D" w:rsidP="00882685">
      <w:pPr>
        <w:spacing w:line="360" w:lineRule="auto"/>
        <w:jc w:val="both"/>
        <w:rPr>
          <w:rFonts w:asciiTheme="minorHAnsi" w:hAnsiTheme="minorHAnsi" w:cstheme="minorHAnsi"/>
          <w:sz w:val="22"/>
          <w:szCs w:val="22"/>
        </w:rPr>
      </w:pPr>
    </w:p>
    <w:p w14:paraId="580383ED" w14:textId="19E90187" w:rsidR="001003F9" w:rsidRDefault="001003F9" w:rsidP="00882685">
      <w:pPr>
        <w:spacing w:line="360" w:lineRule="auto"/>
        <w:jc w:val="both"/>
        <w:rPr>
          <w:rFonts w:asciiTheme="minorHAnsi" w:hAnsiTheme="minorHAnsi" w:cstheme="minorHAnsi"/>
          <w:sz w:val="22"/>
          <w:szCs w:val="22"/>
        </w:rPr>
      </w:pPr>
    </w:p>
    <w:p w14:paraId="1AEC5723" w14:textId="77777777" w:rsidR="001003F9" w:rsidRPr="005907DE" w:rsidRDefault="001003F9"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7731B106" w14:textId="3363E858" w:rsidR="00317B65" w:rsidRPr="005907DE" w:rsidRDefault="003671F3"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D523C3">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7FB5F838" w:rsidR="00505966"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03006C5E" w14:textId="77777777" w:rsidR="00F74D54" w:rsidRPr="005907DE" w:rsidRDefault="00F74D54" w:rsidP="00882685">
      <w:pPr>
        <w:spacing w:line="360" w:lineRule="auto"/>
        <w:jc w:val="both"/>
        <w:rPr>
          <w:rFonts w:asciiTheme="minorHAnsi" w:hAnsiTheme="minorHAnsi" w:cstheme="minorHAnsi"/>
          <w:sz w:val="22"/>
          <w:szCs w:val="22"/>
        </w:rPr>
      </w:pP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D523C3">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D523C3">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D523C3">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D523C3">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D523C3">
      <w:pPr>
        <w:numPr>
          <w:ilvl w:val="0"/>
          <w:numId w:val="17"/>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 podpisaniem umowy Wykonawca przedłoży Zamawiającemu:</w:t>
      </w:r>
    </w:p>
    <w:p w14:paraId="386A23E2" w14:textId="77777777" w:rsidR="00F628D7" w:rsidRPr="005907DE" w:rsidRDefault="00F628D7" w:rsidP="00D523C3">
      <w:pPr>
        <w:numPr>
          <w:ilvl w:val="0"/>
          <w:numId w:val="30"/>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77777777" w:rsidR="00F628D7" w:rsidRPr="005907DE" w:rsidRDefault="00F628D7" w:rsidP="00D523C3">
      <w:pPr>
        <w:numPr>
          <w:ilvl w:val="0"/>
          <w:numId w:val="30"/>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49BB66CA" w14:textId="77777777" w:rsidR="003671F3" w:rsidRPr="005907DE" w:rsidRDefault="003671F3" w:rsidP="00882685">
      <w:pPr>
        <w:spacing w:line="360" w:lineRule="auto"/>
        <w:jc w:val="both"/>
        <w:rPr>
          <w:rFonts w:asciiTheme="minorHAnsi" w:hAnsiTheme="minorHAnsi" w:cstheme="minorHAnsi"/>
          <w:sz w:val="22"/>
          <w:szCs w:val="22"/>
        </w:rPr>
      </w:pP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22FA265B" w14:textId="77777777" w:rsidR="001003F9" w:rsidRDefault="001003F9"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D523C3">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D523C3">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78F15BA9" w:rsidR="00F628D7" w:rsidRDefault="00F628D7" w:rsidP="00D523C3">
      <w:pPr>
        <w:numPr>
          <w:ilvl w:val="0"/>
          <w:numId w:val="31"/>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 xml:space="preserve">Ww. informację Wykonawca może wnieść do Rektora </w:t>
      </w:r>
      <w:r w:rsidR="001003F9">
        <w:rPr>
          <w:rFonts w:asciiTheme="minorHAnsi" w:hAnsiTheme="minorHAnsi" w:cstheme="minorHAnsi"/>
          <w:sz w:val="22"/>
          <w:szCs w:val="22"/>
        </w:rPr>
        <w:t>Politechniki Bydgoskiej</w:t>
      </w:r>
      <w:r w:rsidR="00753355" w:rsidRPr="005907DE">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2C5F61CB"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F74D54">
        <w:rPr>
          <w:rFonts w:asciiTheme="minorHAnsi" w:hAnsiTheme="minorHAnsi" w:cstheme="minorHAnsi"/>
          <w:b/>
          <w:bCs/>
          <w:i/>
          <w:iCs/>
          <w:sz w:val="22"/>
          <w:szCs w:val="22"/>
        </w:rPr>
        <w:t>80</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6339B83D"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000D7546">
        <w:rPr>
          <w:rFonts w:asciiTheme="minorHAnsi" w:hAnsiTheme="minorHAnsi" w:cstheme="minorHAnsi"/>
          <w:b/>
          <w:sz w:val="22"/>
          <w:szCs w:val="22"/>
        </w:rPr>
        <w:t>Politechniki Bydgoskiej</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49F7DDB4"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5257F469" w14:textId="4A682B9B"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62B0D77A"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754B1C38" w14:textId="354746E7"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5F473F"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5F473F"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5F473F"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5F473F"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519A8F94"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7DB577B8" w14:textId="3BD0BAC9"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r w:rsidR="000D7546">
        <w:rPr>
          <w:rFonts w:asciiTheme="minorHAnsi" w:hAnsiTheme="minorHAnsi" w:cstheme="minorHAnsi"/>
          <w:lang w:val="pl-PL" w:eastAsia="en-US"/>
        </w:rPr>
        <w:t>...................................</w:t>
      </w:r>
    </w:p>
    <w:p w14:paraId="33754709" w14:textId="31830373"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3532F80A" w14:textId="7873308D"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7F153BB6" w14:textId="5F55E38D"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6CA0B1B8" w14:textId="2627AE04"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t>W odpowiedzi na ogłoszenie o zamówieniu publicznym na:</w:t>
      </w:r>
    </w:p>
    <w:p w14:paraId="742C6234" w14:textId="58B8843B" w:rsidR="000F65F6" w:rsidRPr="000F65F6" w:rsidRDefault="00680623" w:rsidP="000F65F6">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Dostawa </w:t>
      </w:r>
      <w:r w:rsidR="000F65F6" w:rsidRPr="000F65F6">
        <w:rPr>
          <w:rFonts w:asciiTheme="minorHAnsi" w:hAnsiTheme="minorHAnsi" w:cstheme="minorHAnsi"/>
          <w:b/>
          <w:sz w:val="22"/>
          <w:szCs w:val="22"/>
        </w:rPr>
        <w:t>sukcesywna akcesoriów laboratoryjnych dla Katedry Biotechnologii i Genetyki Zwierząt</w:t>
      </w:r>
    </w:p>
    <w:p w14:paraId="73A8BF9E" w14:textId="0A6B3D58" w:rsidR="00680623" w:rsidRPr="005907DE" w:rsidRDefault="00680623" w:rsidP="000F65F6">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F74D54">
        <w:rPr>
          <w:rFonts w:asciiTheme="minorHAnsi" w:hAnsiTheme="minorHAnsi" w:cstheme="minorHAnsi"/>
          <w:b/>
          <w:bCs/>
          <w:sz w:val="22"/>
          <w:szCs w:val="22"/>
        </w:rPr>
        <w:t>80</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lastRenderedPageBreak/>
        <w:t>SKŁADAMY OFERTĘ</w:t>
      </w:r>
    </w:p>
    <w:p w14:paraId="7D0B278B" w14:textId="77777777" w:rsidR="00CE259B"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 xml:space="preserve">na wykonanie przedmiotu zamówienia w zakresie określonym </w:t>
      </w:r>
    </w:p>
    <w:p w14:paraId="535C6E0D" w14:textId="267BF8F9" w:rsidR="0056369C" w:rsidRPr="005907DE"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 xml:space="preserve">w </w:t>
      </w:r>
      <w:r w:rsidR="00CE259B">
        <w:rPr>
          <w:rFonts w:asciiTheme="minorHAnsi" w:hAnsiTheme="minorHAnsi" w:cstheme="minorHAnsi"/>
          <w:lang w:val="pl-PL" w:eastAsia="en-US"/>
        </w:rPr>
        <w:t>zaproszeniu do składania ofert</w:t>
      </w:r>
      <w:r w:rsidRPr="005907DE">
        <w:rPr>
          <w:rFonts w:asciiTheme="minorHAnsi" w:hAnsiTheme="minorHAnsi" w:cstheme="minorHAnsi"/>
          <w:lang w:val="pl-PL" w:eastAsia="en-US"/>
        </w:rPr>
        <w:t xml:space="preserve"> na następujących warunkach:</w:t>
      </w:r>
    </w:p>
    <w:p w14:paraId="5502C7FE" w14:textId="35D306A8" w:rsidR="00F74D54" w:rsidRDefault="00F74D54" w:rsidP="00F74D54">
      <w:pPr>
        <w:spacing w:line="360" w:lineRule="auto"/>
        <w:ind w:left="-567" w:firstLine="567"/>
        <w:jc w:val="both"/>
        <w:rPr>
          <w:rFonts w:asciiTheme="minorHAnsi" w:hAnsiTheme="minorHAnsi" w:cstheme="minorHAnsi"/>
          <w:b/>
          <w:color w:val="000000"/>
          <w:sz w:val="22"/>
          <w:szCs w:val="22"/>
        </w:rPr>
      </w:pPr>
      <w:r w:rsidRPr="003B044D">
        <w:rPr>
          <w:rFonts w:asciiTheme="minorHAnsi" w:hAnsiTheme="minorHAnsi" w:cstheme="minorHAnsi"/>
          <w:b/>
          <w:bCs/>
          <w:spacing w:val="-11"/>
          <w:sz w:val="22"/>
          <w:szCs w:val="22"/>
        </w:rPr>
        <w:t xml:space="preserve">Zadanie 1. </w:t>
      </w:r>
      <w:r w:rsidRPr="003B044D">
        <w:rPr>
          <w:rFonts w:asciiTheme="minorHAnsi" w:hAnsiTheme="minorHAnsi" w:cstheme="minorHAnsi"/>
          <w:b/>
          <w:color w:val="000000"/>
          <w:sz w:val="22"/>
          <w:szCs w:val="22"/>
        </w:rPr>
        <w:t>Dostawa płytek laboratoryjnych z insertami producenta Nunc®</w:t>
      </w:r>
    </w:p>
    <w:p w14:paraId="7BB32E0C" w14:textId="77777777" w:rsidR="00F74D54" w:rsidRPr="003B044D" w:rsidRDefault="00F74D54" w:rsidP="00F74D54">
      <w:pPr>
        <w:spacing w:line="360" w:lineRule="auto"/>
        <w:ind w:left="-567" w:firstLine="567"/>
        <w:jc w:val="both"/>
        <w:rPr>
          <w:rFonts w:asciiTheme="minorHAnsi" w:hAnsiTheme="minorHAnsi" w:cstheme="minorHAnsi"/>
          <w:b/>
          <w:color w:val="000000"/>
          <w:sz w:val="22"/>
          <w:szCs w:val="22"/>
        </w:rPr>
      </w:pPr>
    </w:p>
    <w:p w14:paraId="2F5F74AF" w14:textId="32C82C3C"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7C0C2AAC"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79CE10AA" w14:textId="77777777" w:rsidR="000F65F6" w:rsidRPr="005907DE" w:rsidRDefault="000F65F6" w:rsidP="000F65F6">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71623BDF" w14:textId="77777777" w:rsidR="000F65F6" w:rsidRPr="005907DE" w:rsidRDefault="000F65F6" w:rsidP="000F65F6">
      <w:pPr>
        <w:spacing w:line="360" w:lineRule="auto"/>
        <w:ind w:left="-567"/>
        <w:jc w:val="both"/>
        <w:rPr>
          <w:rFonts w:asciiTheme="minorHAnsi" w:hAnsiTheme="minorHAnsi" w:cstheme="minorHAnsi"/>
          <w:b/>
          <w:color w:val="000000"/>
        </w:rPr>
      </w:pPr>
    </w:p>
    <w:tbl>
      <w:tblPr>
        <w:tblW w:w="5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001"/>
        <w:gridCol w:w="1845"/>
        <w:gridCol w:w="1129"/>
        <w:gridCol w:w="1133"/>
        <w:gridCol w:w="1133"/>
        <w:gridCol w:w="1142"/>
        <w:gridCol w:w="1142"/>
        <w:gridCol w:w="1297"/>
      </w:tblGrid>
      <w:tr w:rsidR="00E5205B" w:rsidRPr="006775FD" w14:paraId="7B716B51" w14:textId="77777777" w:rsidTr="00E5205B">
        <w:trPr>
          <w:trHeight w:val="781"/>
          <w:jc w:val="center"/>
        </w:trPr>
        <w:tc>
          <w:tcPr>
            <w:tcW w:w="268" w:type="pct"/>
            <w:shd w:val="clear" w:color="auto" w:fill="C6D9F1"/>
            <w:vAlign w:val="center"/>
          </w:tcPr>
          <w:p w14:paraId="609FCC6D" w14:textId="77777777" w:rsidR="00E5205B" w:rsidRPr="006775FD" w:rsidRDefault="00E5205B" w:rsidP="00481F56">
            <w:pPr>
              <w:jc w:val="right"/>
              <w:rPr>
                <w:rFonts w:asciiTheme="minorHAnsi" w:hAnsiTheme="minorHAnsi" w:cstheme="minorHAnsi"/>
                <w:b/>
                <w:sz w:val="16"/>
                <w:szCs w:val="16"/>
              </w:rPr>
            </w:pPr>
            <w:proofErr w:type="spellStart"/>
            <w:r w:rsidRPr="006775FD">
              <w:rPr>
                <w:rFonts w:asciiTheme="minorHAnsi" w:hAnsiTheme="minorHAnsi" w:cstheme="minorHAnsi"/>
                <w:b/>
                <w:sz w:val="16"/>
                <w:szCs w:val="16"/>
              </w:rPr>
              <w:t>Lp</w:t>
            </w:r>
            <w:proofErr w:type="spellEnd"/>
          </w:p>
        </w:tc>
        <w:tc>
          <w:tcPr>
            <w:tcW w:w="482" w:type="pct"/>
            <w:shd w:val="clear" w:color="auto" w:fill="C6D9F1"/>
            <w:vAlign w:val="center"/>
          </w:tcPr>
          <w:p w14:paraId="6D725985"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Produkt</w:t>
            </w:r>
          </w:p>
        </w:tc>
        <w:tc>
          <w:tcPr>
            <w:tcW w:w="889" w:type="pct"/>
            <w:shd w:val="clear" w:color="auto" w:fill="C6D9F1"/>
            <w:vAlign w:val="center"/>
          </w:tcPr>
          <w:p w14:paraId="56E1410C"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Opis</w:t>
            </w:r>
          </w:p>
        </w:tc>
        <w:tc>
          <w:tcPr>
            <w:tcW w:w="544" w:type="pct"/>
            <w:shd w:val="clear" w:color="auto" w:fill="C6D9F1"/>
            <w:vAlign w:val="center"/>
          </w:tcPr>
          <w:p w14:paraId="1A893B69"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Ilość</w:t>
            </w:r>
          </w:p>
        </w:tc>
        <w:tc>
          <w:tcPr>
            <w:tcW w:w="546" w:type="pct"/>
            <w:shd w:val="clear" w:color="auto" w:fill="C6D9F1"/>
            <w:vAlign w:val="center"/>
          </w:tcPr>
          <w:p w14:paraId="1DB8DAA7"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 xml:space="preserve">Producent </w:t>
            </w:r>
          </w:p>
        </w:tc>
        <w:tc>
          <w:tcPr>
            <w:tcW w:w="546" w:type="pct"/>
            <w:shd w:val="clear" w:color="auto" w:fill="C6D9F1"/>
            <w:vAlign w:val="center"/>
          </w:tcPr>
          <w:p w14:paraId="0763CE83"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Producent</w:t>
            </w:r>
          </w:p>
        </w:tc>
        <w:tc>
          <w:tcPr>
            <w:tcW w:w="550" w:type="pct"/>
            <w:shd w:val="clear" w:color="auto" w:fill="C6D9F1"/>
          </w:tcPr>
          <w:p w14:paraId="1AF631F6" w14:textId="77777777" w:rsidR="00E5205B" w:rsidRPr="006775FD" w:rsidRDefault="00E5205B" w:rsidP="00481F56">
            <w:pPr>
              <w:jc w:val="center"/>
              <w:rPr>
                <w:rFonts w:asciiTheme="minorHAnsi" w:hAnsiTheme="minorHAnsi" w:cstheme="minorHAnsi"/>
                <w:b/>
                <w:sz w:val="16"/>
                <w:szCs w:val="16"/>
              </w:rPr>
            </w:pPr>
          </w:p>
          <w:p w14:paraId="71E770F2"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Numer katalogowy</w:t>
            </w:r>
          </w:p>
        </w:tc>
        <w:tc>
          <w:tcPr>
            <w:tcW w:w="550" w:type="pct"/>
            <w:shd w:val="clear" w:color="auto" w:fill="C6D9F1"/>
            <w:vAlign w:val="center"/>
          </w:tcPr>
          <w:p w14:paraId="56E4F829"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 xml:space="preserve">Wartość </w:t>
            </w:r>
          </w:p>
          <w:p w14:paraId="29112DAA"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Jednostkowa brutto PLN</w:t>
            </w:r>
          </w:p>
        </w:tc>
        <w:tc>
          <w:tcPr>
            <w:tcW w:w="625" w:type="pct"/>
            <w:shd w:val="clear" w:color="auto" w:fill="C6D9F1"/>
            <w:vAlign w:val="center"/>
          </w:tcPr>
          <w:p w14:paraId="13119466"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 xml:space="preserve">Wartość </w:t>
            </w:r>
          </w:p>
          <w:p w14:paraId="2476C507"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brutto PLN</w:t>
            </w:r>
          </w:p>
        </w:tc>
      </w:tr>
      <w:tr w:rsidR="00E5205B" w:rsidRPr="006775FD" w14:paraId="27589F09" w14:textId="77777777" w:rsidTr="00E5205B">
        <w:trPr>
          <w:trHeight w:val="781"/>
          <w:jc w:val="center"/>
        </w:trPr>
        <w:tc>
          <w:tcPr>
            <w:tcW w:w="268" w:type="pct"/>
            <w:shd w:val="clear" w:color="auto" w:fill="C6D9F1"/>
            <w:vAlign w:val="center"/>
          </w:tcPr>
          <w:p w14:paraId="492EF118"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1</w:t>
            </w:r>
          </w:p>
        </w:tc>
        <w:tc>
          <w:tcPr>
            <w:tcW w:w="482" w:type="pct"/>
            <w:shd w:val="clear" w:color="auto" w:fill="C6D9F1"/>
            <w:vAlign w:val="center"/>
          </w:tcPr>
          <w:p w14:paraId="28E40A80"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2</w:t>
            </w:r>
          </w:p>
        </w:tc>
        <w:tc>
          <w:tcPr>
            <w:tcW w:w="889" w:type="pct"/>
            <w:shd w:val="clear" w:color="auto" w:fill="C6D9F1"/>
            <w:vAlign w:val="center"/>
          </w:tcPr>
          <w:p w14:paraId="4F738FBD"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3</w:t>
            </w:r>
          </w:p>
        </w:tc>
        <w:tc>
          <w:tcPr>
            <w:tcW w:w="544" w:type="pct"/>
            <w:shd w:val="clear" w:color="auto" w:fill="C6D9F1"/>
            <w:vAlign w:val="center"/>
          </w:tcPr>
          <w:p w14:paraId="1F5E2B31"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4</w:t>
            </w:r>
          </w:p>
        </w:tc>
        <w:tc>
          <w:tcPr>
            <w:tcW w:w="546" w:type="pct"/>
            <w:shd w:val="clear" w:color="auto" w:fill="C6D9F1"/>
            <w:vAlign w:val="center"/>
          </w:tcPr>
          <w:p w14:paraId="7AABAEFE" w14:textId="77777777" w:rsidR="00E5205B" w:rsidRPr="006775FD" w:rsidRDefault="00E5205B" w:rsidP="00481F56">
            <w:pPr>
              <w:jc w:val="center"/>
              <w:rPr>
                <w:rFonts w:asciiTheme="minorHAnsi" w:hAnsiTheme="minorHAnsi" w:cstheme="minorHAnsi"/>
                <w:b/>
                <w:sz w:val="16"/>
                <w:szCs w:val="16"/>
              </w:rPr>
            </w:pPr>
            <w:r w:rsidRPr="006775FD">
              <w:rPr>
                <w:rFonts w:asciiTheme="minorHAnsi" w:hAnsiTheme="minorHAnsi" w:cstheme="minorHAnsi"/>
                <w:b/>
                <w:sz w:val="16"/>
                <w:szCs w:val="16"/>
              </w:rPr>
              <w:t>5</w:t>
            </w:r>
          </w:p>
        </w:tc>
        <w:tc>
          <w:tcPr>
            <w:tcW w:w="546" w:type="pct"/>
            <w:shd w:val="clear" w:color="auto" w:fill="C6D9F1"/>
            <w:vAlign w:val="center"/>
          </w:tcPr>
          <w:p w14:paraId="74A0B8CE" w14:textId="7E6B701D" w:rsidR="00E5205B" w:rsidRPr="006775FD" w:rsidRDefault="00E5205B" w:rsidP="00481F56">
            <w:pPr>
              <w:jc w:val="center"/>
              <w:rPr>
                <w:rFonts w:asciiTheme="minorHAnsi" w:hAnsiTheme="minorHAnsi" w:cstheme="minorHAnsi"/>
                <w:b/>
                <w:sz w:val="16"/>
                <w:szCs w:val="16"/>
              </w:rPr>
            </w:pPr>
            <w:r>
              <w:rPr>
                <w:rFonts w:asciiTheme="minorHAnsi" w:hAnsiTheme="minorHAnsi" w:cstheme="minorHAnsi"/>
                <w:b/>
                <w:sz w:val="16"/>
                <w:szCs w:val="16"/>
              </w:rPr>
              <w:t>6</w:t>
            </w:r>
          </w:p>
        </w:tc>
        <w:tc>
          <w:tcPr>
            <w:tcW w:w="550" w:type="pct"/>
            <w:shd w:val="clear" w:color="auto" w:fill="C6D9F1"/>
            <w:vAlign w:val="center"/>
          </w:tcPr>
          <w:p w14:paraId="7C384DCC" w14:textId="26A55703" w:rsidR="00E5205B" w:rsidRPr="006775FD" w:rsidRDefault="00E5205B" w:rsidP="00481F56">
            <w:pPr>
              <w:jc w:val="center"/>
              <w:rPr>
                <w:rFonts w:asciiTheme="minorHAnsi" w:hAnsiTheme="minorHAnsi" w:cstheme="minorHAnsi"/>
                <w:b/>
                <w:sz w:val="16"/>
                <w:szCs w:val="16"/>
              </w:rPr>
            </w:pPr>
            <w:r>
              <w:rPr>
                <w:rFonts w:asciiTheme="minorHAnsi" w:hAnsiTheme="minorHAnsi" w:cstheme="minorHAnsi"/>
                <w:b/>
                <w:sz w:val="16"/>
                <w:szCs w:val="16"/>
              </w:rPr>
              <w:t>7</w:t>
            </w:r>
          </w:p>
        </w:tc>
        <w:tc>
          <w:tcPr>
            <w:tcW w:w="550" w:type="pct"/>
            <w:shd w:val="clear" w:color="auto" w:fill="C6D9F1"/>
            <w:vAlign w:val="center"/>
          </w:tcPr>
          <w:p w14:paraId="170D840C" w14:textId="3A3CA86D" w:rsidR="00E5205B" w:rsidRPr="006775FD" w:rsidRDefault="00E5205B" w:rsidP="00481F56">
            <w:pPr>
              <w:jc w:val="center"/>
              <w:rPr>
                <w:rFonts w:asciiTheme="minorHAnsi" w:hAnsiTheme="minorHAnsi" w:cstheme="minorHAnsi"/>
                <w:b/>
                <w:sz w:val="16"/>
                <w:szCs w:val="16"/>
              </w:rPr>
            </w:pPr>
            <w:r>
              <w:rPr>
                <w:rFonts w:asciiTheme="minorHAnsi" w:hAnsiTheme="minorHAnsi" w:cstheme="minorHAnsi"/>
                <w:b/>
                <w:sz w:val="16"/>
                <w:szCs w:val="16"/>
              </w:rPr>
              <w:t>8</w:t>
            </w:r>
          </w:p>
        </w:tc>
        <w:tc>
          <w:tcPr>
            <w:tcW w:w="625" w:type="pct"/>
            <w:shd w:val="clear" w:color="auto" w:fill="C6D9F1"/>
            <w:vAlign w:val="center"/>
          </w:tcPr>
          <w:p w14:paraId="7C8F7A6D" w14:textId="63C41270" w:rsidR="00E5205B" w:rsidRPr="006775FD" w:rsidRDefault="00E5205B" w:rsidP="00481F56">
            <w:pPr>
              <w:jc w:val="center"/>
              <w:rPr>
                <w:rFonts w:asciiTheme="minorHAnsi" w:hAnsiTheme="minorHAnsi" w:cstheme="minorHAnsi"/>
                <w:b/>
                <w:sz w:val="16"/>
                <w:szCs w:val="16"/>
              </w:rPr>
            </w:pPr>
            <w:r>
              <w:rPr>
                <w:rFonts w:asciiTheme="minorHAnsi" w:hAnsiTheme="minorHAnsi" w:cstheme="minorHAnsi"/>
                <w:b/>
                <w:sz w:val="16"/>
                <w:szCs w:val="16"/>
              </w:rPr>
              <w:t>9</w:t>
            </w:r>
            <w:r w:rsidRPr="006775FD">
              <w:rPr>
                <w:rFonts w:asciiTheme="minorHAnsi" w:hAnsiTheme="minorHAnsi" w:cstheme="minorHAnsi"/>
                <w:b/>
                <w:sz w:val="16"/>
                <w:szCs w:val="16"/>
              </w:rPr>
              <w:t xml:space="preserve"> = 4 x </w:t>
            </w:r>
            <w:r w:rsidR="005D4A32">
              <w:rPr>
                <w:rFonts w:asciiTheme="minorHAnsi" w:hAnsiTheme="minorHAnsi" w:cstheme="minorHAnsi"/>
                <w:b/>
                <w:sz w:val="16"/>
                <w:szCs w:val="16"/>
              </w:rPr>
              <w:t>8</w:t>
            </w:r>
          </w:p>
        </w:tc>
      </w:tr>
      <w:tr w:rsidR="00E5205B" w:rsidRPr="006775FD" w14:paraId="2EE1B614" w14:textId="77777777" w:rsidTr="00E5205B">
        <w:trPr>
          <w:jc w:val="center"/>
        </w:trPr>
        <w:tc>
          <w:tcPr>
            <w:tcW w:w="268" w:type="pct"/>
            <w:vAlign w:val="center"/>
          </w:tcPr>
          <w:p w14:paraId="0DD9E46E" w14:textId="7E4B4290" w:rsidR="00E5205B" w:rsidRPr="00F74D54" w:rsidRDefault="00E5205B" w:rsidP="00F74D54">
            <w:pPr>
              <w:jc w:val="center"/>
              <w:rPr>
                <w:rFonts w:asciiTheme="minorHAnsi" w:hAnsiTheme="minorHAnsi" w:cstheme="minorHAnsi"/>
                <w:b/>
                <w:sz w:val="16"/>
                <w:szCs w:val="16"/>
              </w:rPr>
            </w:pPr>
            <w:r w:rsidRPr="00F74D54">
              <w:rPr>
                <w:rFonts w:asciiTheme="minorHAnsi" w:hAnsiTheme="minorHAnsi" w:cstheme="minorHAnsi"/>
                <w:b/>
                <w:sz w:val="16"/>
                <w:szCs w:val="16"/>
              </w:rPr>
              <w:t>1.</w:t>
            </w:r>
          </w:p>
        </w:tc>
        <w:tc>
          <w:tcPr>
            <w:tcW w:w="482" w:type="pct"/>
            <w:vAlign w:val="center"/>
          </w:tcPr>
          <w:p w14:paraId="7B1D005D" w14:textId="0E70BB9A" w:rsidR="00E5205B" w:rsidRPr="00F74D54" w:rsidRDefault="00E5205B" w:rsidP="00F74D54">
            <w:pPr>
              <w:jc w:val="center"/>
              <w:rPr>
                <w:rFonts w:asciiTheme="minorHAnsi" w:hAnsiTheme="minorHAnsi" w:cstheme="minorHAnsi"/>
                <w:sz w:val="16"/>
                <w:szCs w:val="16"/>
              </w:rPr>
            </w:pPr>
            <w:proofErr w:type="spellStart"/>
            <w:r w:rsidRPr="00F74D54">
              <w:rPr>
                <w:rFonts w:asciiTheme="minorHAnsi" w:hAnsiTheme="minorHAnsi" w:cstheme="minorHAnsi"/>
                <w:sz w:val="16"/>
                <w:szCs w:val="16"/>
                <w:lang w:val="en-US"/>
              </w:rPr>
              <w:t>Płytki</w:t>
            </w:r>
            <w:proofErr w:type="spellEnd"/>
            <w:r w:rsidRPr="00F74D54">
              <w:rPr>
                <w:rFonts w:asciiTheme="minorHAnsi" w:hAnsiTheme="minorHAnsi" w:cstheme="minorHAnsi"/>
                <w:sz w:val="16"/>
                <w:szCs w:val="16"/>
                <w:lang w:val="en-US"/>
              </w:rPr>
              <w:t xml:space="preserve"> 6-dołkowe z </w:t>
            </w:r>
            <w:proofErr w:type="spellStart"/>
            <w:r w:rsidRPr="00F74D54">
              <w:rPr>
                <w:rFonts w:asciiTheme="minorHAnsi" w:hAnsiTheme="minorHAnsi" w:cstheme="minorHAnsi"/>
                <w:sz w:val="16"/>
                <w:szCs w:val="16"/>
                <w:lang w:val="en-US"/>
              </w:rPr>
              <w:t>insertami</w:t>
            </w:r>
            <w:proofErr w:type="spellEnd"/>
          </w:p>
        </w:tc>
        <w:tc>
          <w:tcPr>
            <w:tcW w:w="889" w:type="pct"/>
            <w:vAlign w:val="center"/>
          </w:tcPr>
          <w:p w14:paraId="22A3D6AA" w14:textId="5C85BB6A" w:rsidR="00E5205B" w:rsidRPr="00F74D54" w:rsidRDefault="00E5205B" w:rsidP="00F74D54">
            <w:pPr>
              <w:jc w:val="center"/>
              <w:rPr>
                <w:rFonts w:asciiTheme="minorHAnsi" w:hAnsiTheme="minorHAnsi" w:cstheme="minorHAnsi"/>
                <w:sz w:val="16"/>
                <w:szCs w:val="16"/>
              </w:rPr>
            </w:pPr>
            <w:r w:rsidRPr="00F74D54">
              <w:rPr>
                <w:rFonts w:asciiTheme="minorHAnsi" w:hAnsiTheme="minorHAnsi" w:cstheme="minorHAnsi"/>
                <w:sz w:val="16"/>
                <w:szCs w:val="16"/>
              </w:rPr>
              <w:t>Sterylne płytki 6-dołkowe wraz z insertami o średnicy porów 0,4</w:t>
            </w:r>
            <w:r w:rsidRPr="00F74D54">
              <w:rPr>
                <w:rFonts w:ascii="Calibri" w:hAnsi="Calibri" w:cs="Calibri"/>
                <w:sz w:val="16"/>
                <w:szCs w:val="16"/>
              </w:rPr>
              <w:t>μ</w:t>
            </w:r>
            <w:r w:rsidRPr="00F74D54">
              <w:rPr>
                <w:rFonts w:asciiTheme="minorHAnsi" w:hAnsiTheme="minorHAnsi" w:cstheme="minorHAnsi"/>
                <w:sz w:val="16"/>
                <w:szCs w:val="16"/>
              </w:rPr>
              <w:t xml:space="preserve">m, powierzchnia </w:t>
            </w:r>
            <w:proofErr w:type="spellStart"/>
            <w:r w:rsidRPr="00F74D54">
              <w:rPr>
                <w:rFonts w:asciiTheme="minorHAnsi" w:hAnsiTheme="minorHAnsi" w:cstheme="minorHAnsi"/>
                <w:sz w:val="16"/>
                <w:szCs w:val="16"/>
              </w:rPr>
              <w:t>Nunclon</w:t>
            </w:r>
            <w:proofErr w:type="spellEnd"/>
            <w:r w:rsidRPr="00F74D54">
              <w:rPr>
                <w:rFonts w:asciiTheme="minorHAnsi" w:hAnsiTheme="minorHAnsi" w:cstheme="minorHAnsi"/>
                <w:sz w:val="16"/>
                <w:szCs w:val="16"/>
              </w:rPr>
              <w:t xml:space="preserve"> Delta</w:t>
            </w:r>
          </w:p>
        </w:tc>
        <w:tc>
          <w:tcPr>
            <w:tcW w:w="544" w:type="pct"/>
            <w:vAlign w:val="center"/>
          </w:tcPr>
          <w:p w14:paraId="1E02A130" w14:textId="77777777" w:rsidR="00E5205B" w:rsidRPr="00F74D54" w:rsidRDefault="00E5205B" w:rsidP="00F74D54">
            <w:pPr>
              <w:jc w:val="center"/>
              <w:rPr>
                <w:rFonts w:asciiTheme="minorHAnsi" w:hAnsiTheme="minorHAnsi" w:cstheme="minorHAnsi"/>
                <w:sz w:val="16"/>
                <w:szCs w:val="16"/>
              </w:rPr>
            </w:pPr>
            <w:r w:rsidRPr="00F74D54">
              <w:rPr>
                <w:rFonts w:asciiTheme="minorHAnsi" w:hAnsiTheme="minorHAnsi" w:cstheme="minorHAnsi"/>
                <w:sz w:val="16"/>
                <w:szCs w:val="16"/>
              </w:rPr>
              <w:t>2</w:t>
            </w:r>
          </w:p>
          <w:p w14:paraId="026EFA60" w14:textId="219FBEF4" w:rsidR="00E5205B" w:rsidRPr="00F74D54" w:rsidRDefault="00E5205B" w:rsidP="00F74D54">
            <w:pPr>
              <w:jc w:val="center"/>
              <w:rPr>
                <w:rFonts w:asciiTheme="minorHAnsi" w:hAnsiTheme="minorHAnsi" w:cstheme="minorHAnsi"/>
                <w:sz w:val="16"/>
                <w:szCs w:val="16"/>
              </w:rPr>
            </w:pPr>
            <w:r w:rsidRPr="00F74D54">
              <w:rPr>
                <w:rFonts w:asciiTheme="minorHAnsi" w:hAnsiTheme="minorHAnsi" w:cstheme="minorHAnsi"/>
                <w:sz w:val="16"/>
                <w:szCs w:val="16"/>
              </w:rPr>
              <w:t>(48</w:t>
            </w:r>
            <w:r w:rsidR="005D4A32">
              <w:rPr>
                <w:rFonts w:asciiTheme="minorHAnsi" w:hAnsiTheme="minorHAnsi" w:cstheme="minorHAnsi"/>
                <w:sz w:val="16"/>
                <w:szCs w:val="16"/>
              </w:rPr>
              <w:t xml:space="preserve"> </w:t>
            </w:r>
            <w:r w:rsidRPr="00F74D54">
              <w:rPr>
                <w:rFonts w:asciiTheme="minorHAnsi" w:hAnsiTheme="minorHAnsi" w:cstheme="minorHAnsi"/>
                <w:sz w:val="16"/>
                <w:szCs w:val="16"/>
              </w:rPr>
              <w:t>szt.</w:t>
            </w:r>
            <w:r w:rsidR="005D4A32">
              <w:rPr>
                <w:rFonts w:asciiTheme="minorHAnsi" w:hAnsiTheme="minorHAnsi" w:cstheme="minorHAnsi"/>
                <w:sz w:val="16"/>
                <w:szCs w:val="16"/>
              </w:rPr>
              <w:t xml:space="preserve"> w opakowaniu</w:t>
            </w:r>
            <w:r>
              <w:rPr>
                <w:rFonts w:asciiTheme="minorHAnsi" w:hAnsiTheme="minorHAnsi" w:cstheme="minorHAnsi"/>
                <w:sz w:val="16"/>
                <w:szCs w:val="16"/>
              </w:rPr>
              <w:t>)</w:t>
            </w:r>
            <w:r w:rsidRPr="00F74D54">
              <w:rPr>
                <w:rFonts w:asciiTheme="minorHAnsi" w:hAnsiTheme="minorHAnsi" w:cstheme="minorHAnsi"/>
                <w:sz w:val="16"/>
                <w:szCs w:val="16"/>
              </w:rPr>
              <w:t xml:space="preserve"> </w:t>
            </w:r>
          </w:p>
        </w:tc>
        <w:tc>
          <w:tcPr>
            <w:tcW w:w="546" w:type="pct"/>
            <w:vAlign w:val="center"/>
          </w:tcPr>
          <w:p w14:paraId="7687D458" w14:textId="0399DCF7" w:rsidR="00E5205B" w:rsidRPr="00F74D54" w:rsidRDefault="00E5205B" w:rsidP="00F74D54">
            <w:pPr>
              <w:jc w:val="center"/>
              <w:rPr>
                <w:rFonts w:asciiTheme="minorHAnsi" w:hAnsiTheme="minorHAnsi" w:cstheme="minorHAnsi"/>
                <w:sz w:val="16"/>
                <w:szCs w:val="16"/>
              </w:rPr>
            </w:pPr>
            <w:r w:rsidRPr="00F74D54">
              <w:rPr>
                <w:rFonts w:asciiTheme="minorHAnsi" w:hAnsiTheme="minorHAnsi" w:cstheme="minorHAnsi"/>
                <w:sz w:val="16"/>
                <w:szCs w:val="16"/>
              </w:rPr>
              <w:t>Nunc®</w:t>
            </w:r>
          </w:p>
        </w:tc>
        <w:tc>
          <w:tcPr>
            <w:tcW w:w="546" w:type="pct"/>
            <w:vAlign w:val="center"/>
          </w:tcPr>
          <w:p w14:paraId="56CA13BC" w14:textId="77777777" w:rsidR="00E5205B" w:rsidRPr="00F74D54" w:rsidRDefault="00E5205B" w:rsidP="00F74D54">
            <w:pPr>
              <w:jc w:val="center"/>
              <w:rPr>
                <w:rFonts w:asciiTheme="minorHAnsi" w:hAnsiTheme="minorHAnsi" w:cstheme="minorHAnsi"/>
                <w:color w:val="333333"/>
                <w:sz w:val="16"/>
                <w:szCs w:val="16"/>
              </w:rPr>
            </w:pPr>
          </w:p>
        </w:tc>
        <w:tc>
          <w:tcPr>
            <w:tcW w:w="550" w:type="pct"/>
            <w:vAlign w:val="center"/>
          </w:tcPr>
          <w:p w14:paraId="2163E785" w14:textId="77777777" w:rsidR="00E5205B" w:rsidRPr="00F74D54" w:rsidRDefault="00E5205B" w:rsidP="00F74D54">
            <w:pPr>
              <w:jc w:val="center"/>
              <w:rPr>
                <w:rFonts w:asciiTheme="minorHAnsi" w:hAnsiTheme="minorHAnsi" w:cstheme="minorHAnsi"/>
                <w:sz w:val="16"/>
                <w:szCs w:val="16"/>
              </w:rPr>
            </w:pPr>
          </w:p>
        </w:tc>
        <w:tc>
          <w:tcPr>
            <w:tcW w:w="550" w:type="pct"/>
            <w:vAlign w:val="center"/>
          </w:tcPr>
          <w:p w14:paraId="10B59317" w14:textId="77777777" w:rsidR="00E5205B" w:rsidRPr="00F74D54" w:rsidRDefault="00E5205B" w:rsidP="00F74D54">
            <w:pPr>
              <w:jc w:val="center"/>
              <w:rPr>
                <w:rFonts w:asciiTheme="minorHAnsi" w:hAnsiTheme="minorHAnsi" w:cstheme="minorHAnsi"/>
                <w:sz w:val="16"/>
                <w:szCs w:val="16"/>
              </w:rPr>
            </w:pPr>
          </w:p>
        </w:tc>
        <w:tc>
          <w:tcPr>
            <w:tcW w:w="625" w:type="pct"/>
          </w:tcPr>
          <w:p w14:paraId="20D88E8F" w14:textId="77777777" w:rsidR="00E5205B" w:rsidRPr="006775FD" w:rsidRDefault="00E5205B" w:rsidP="00F74D54">
            <w:pPr>
              <w:jc w:val="center"/>
              <w:rPr>
                <w:rFonts w:asciiTheme="minorHAnsi" w:hAnsiTheme="minorHAnsi" w:cstheme="minorHAnsi"/>
                <w:sz w:val="16"/>
                <w:szCs w:val="16"/>
              </w:rPr>
            </w:pPr>
          </w:p>
        </w:tc>
      </w:tr>
      <w:tr w:rsidR="00E5205B" w:rsidRPr="006775FD" w14:paraId="5B766564" w14:textId="77777777" w:rsidTr="00E5205B">
        <w:trPr>
          <w:jc w:val="center"/>
        </w:trPr>
        <w:tc>
          <w:tcPr>
            <w:tcW w:w="268" w:type="pct"/>
            <w:vAlign w:val="center"/>
          </w:tcPr>
          <w:p w14:paraId="2412E499" w14:textId="6F39DAE3" w:rsidR="00E5205B" w:rsidRPr="00F74D54" w:rsidRDefault="00E5205B" w:rsidP="00F74D54">
            <w:pPr>
              <w:jc w:val="center"/>
              <w:rPr>
                <w:rFonts w:asciiTheme="minorHAnsi" w:hAnsiTheme="minorHAnsi" w:cstheme="minorHAnsi"/>
                <w:b/>
                <w:sz w:val="16"/>
                <w:szCs w:val="16"/>
              </w:rPr>
            </w:pPr>
            <w:r w:rsidRPr="00F74D54">
              <w:rPr>
                <w:rFonts w:asciiTheme="minorHAnsi" w:hAnsiTheme="minorHAnsi" w:cstheme="minorHAnsi"/>
                <w:b/>
                <w:sz w:val="16"/>
                <w:szCs w:val="16"/>
              </w:rPr>
              <w:t>2.</w:t>
            </w:r>
          </w:p>
        </w:tc>
        <w:tc>
          <w:tcPr>
            <w:tcW w:w="482" w:type="pct"/>
            <w:vAlign w:val="center"/>
          </w:tcPr>
          <w:p w14:paraId="03D8986E" w14:textId="21A20460" w:rsidR="00E5205B" w:rsidRPr="00F74D54" w:rsidRDefault="00E5205B" w:rsidP="00F74D54">
            <w:pPr>
              <w:jc w:val="center"/>
              <w:rPr>
                <w:rFonts w:asciiTheme="minorHAnsi" w:hAnsiTheme="minorHAnsi" w:cstheme="minorHAnsi"/>
                <w:sz w:val="16"/>
                <w:szCs w:val="16"/>
              </w:rPr>
            </w:pPr>
            <w:proofErr w:type="spellStart"/>
            <w:r w:rsidRPr="00F74D54">
              <w:rPr>
                <w:rFonts w:asciiTheme="minorHAnsi" w:hAnsiTheme="minorHAnsi" w:cstheme="minorHAnsi"/>
                <w:sz w:val="16"/>
                <w:szCs w:val="16"/>
                <w:lang w:val="en-US"/>
              </w:rPr>
              <w:t>Płytki</w:t>
            </w:r>
            <w:proofErr w:type="spellEnd"/>
            <w:r w:rsidRPr="00F74D54">
              <w:rPr>
                <w:rFonts w:asciiTheme="minorHAnsi" w:hAnsiTheme="minorHAnsi" w:cstheme="minorHAnsi"/>
                <w:sz w:val="16"/>
                <w:szCs w:val="16"/>
                <w:lang w:val="en-US"/>
              </w:rPr>
              <w:t xml:space="preserve"> 12-dołkowe z </w:t>
            </w:r>
            <w:proofErr w:type="spellStart"/>
            <w:r w:rsidRPr="00F74D54">
              <w:rPr>
                <w:rFonts w:asciiTheme="minorHAnsi" w:hAnsiTheme="minorHAnsi" w:cstheme="minorHAnsi"/>
                <w:sz w:val="16"/>
                <w:szCs w:val="16"/>
                <w:lang w:val="en-US"/>
              </w:rPr>
              <w:t>insertami</w:t>
            </w:r>
            <w:proofErr w:type="spellEnd"/>
          </w:p>
        </w:tc>
        <w:tc>
          <w:tcPr>
            <w:tcW w:w="889" w:type="pct"/>
            <w:vAlign w:val="center"/>
          </w:tcPr>
          <w:p w14:paraId="275C5515" w14:textId="7EDF1C81" w:rsidR="00E5205B" w:rsidRPr="00F74D54" w:rsidRDefault="00E5205B" w:rsidP="00F74D54">
            <w:pPr>
              <w:jc w:val="center"/>
              <w:rPr>
                <w:rFonts w:asciiTheme="minorHAnsi" w:hAnsiTheme="minorHAnsi" w:cstheme="minorHAnsi"/>
                <w:sz w:val="16"/>
                <w:szCs w:val="16"/>
              </w:rPr>
            </w:pPr>
            <w:r w:rsidRPr="00F74D54">
              <w:rPr>
                <w:rFonts w:asciiTheme="minorHAnsi" w:hAnsiTheme="minorHAnsi" w:cstheme="minorHAnsi"/>
                <w:sz w:val="16"/>
                <w:szCs w:val="16"/>
              </w:rPr>
              <w:t>Sterylne Płytki 12-dołkowe wraz z insertami o średnicy porów 0,4</w:t>
            </w:r>
            <w:r w:rsidRPr="00F74D54">
              <w:rPr>
                <w:rFonts w:ascii="Calibri" w:hAnsi="Calibri" w:cs="Calibri"/>
                <w:sz w:val="16"/>
                <w:szCs w:val="16"/>
              </w:rPr>
              <w:t>μ</w:t>
            </w:r>
            <w:r w:rsidRPr="00F74D54">
              <w:rPr>
                <w:rFonts w:asciiTheme="minorHAnsi" w:hAnsiTheme="minorHAnsi" w:cstheme="minorHAnsi"/>
                <w:sz w:val="16"/>
                <w:szCs w:val="16"/>
              </w:rPr>
              <w:t xml:space="preserve">m, powierzchnia </w:t>
            </w:r>
            <w:proofErr w:type="spellStart"/>
            <w:r w:rsidRPr="00F74D54">
              <w:rPr>
                <w:rFonts w:asciiTheme="minorHAnsi" w:hAnsiTheme="minorHAnsi" w:cstheme="minorHAnsi"/>
                <w:sz w:val="16"/>
                <w:szCs w:val="16"/>
              </w:rPr>
              <w:t>Nunclon</w:t>
            </w:r>
            <w:proofErr w:type="spellEnd"/>
            <w:r w:rsidRPr="00F74D54">
              <w:rPr>
                <w:rFonts w:asciiTheme="minorHAnsi" w:hAnsiTheme="minorHAnsi" w:cstheme="minorHAnsi"/>
                <w:sz w:val="16"/>
                <w:szCs w:val="16"/>
              </w:rPr>
              <w:t xml:space="preserve"> Delta, opakowanie 48 </w:t>
            </w:r>
            <w:proofErr w:type="spellStart"/>
            <w:r w:rsidRPr="00F74D54">
              <w:rPr>
                <w:rFonts w:asciiTheme="minorHAnsi" w:hAnsiTheme="minorHAnsi" w:cstheme="minorHAnsi"/>
                <w:sz w:val="16"/>
                <w:szCs w:val="16"/>
              </w:rPr>
              <w:t>szt</w:t>
            </w:r>
            <w:proofErr w:type="spellEnd"/>
          </w:p>
        </w:tc>
        <w:tc>
          <w:tcPr>
            <w:tcW w:w="544" w:type="pct"/>
            <w:vAlign w:val="center"/>
          </w:tcPr>
          <w:p w14:paraId="1C38C50C" w14:textId="7AC3E0D0" w:rsidR="00E5205B" w:rsidRPr="00F74D54" w:rsidRDefault="00E5205B" w:rsidP="00F74D54">
            <w:pPr>
              <w:jc w:val="center"/>
              <w:rPr>
                <w:rFonts w:asciiTheme="minorHAnsi" w:hAnsiTheme="minorHAnsi" w:cstheme="minorHAnsi"/>
                <w:sz w:val="16"/>
                <w:szCs w:val="16"/>
              </w:rPr>
            </w:pPr>
            <w:r w:rsidRPr="00F74D54">
              <w:rPr>
                <w:rFonts w:asciiTheme="minorHAnsi" w:hAnsiTheme="minorHAnsi" w:cstheme="minorHAnsi"/>
                <w:sz w:val="16"/>
                <w:szCs w:val="16"/>
              </w:rPr>
              <w:t>2</w:t>
            </w:r>
          </w:p>
        </w:tc>
        <w:tc>
          <w:tcPr>
            <w:tcW w:w="546" w:type="pct"/>
            <w:vAlign w:val="center"/>
          </w:tcPr>
          <w:p w14:paraId="48EC1C99" w14:textId="29D3C3BE" w:rsidR="00E5205B" w:rsidRPr="00F74D54" w:rsidRDefault="00E5205B" w:rsidP="00F74D54">
            <w:pPr>
              <w:jc w:val="center"/>
              <w:rPr>
                <w:rFonts w:asciiTheme="minorHAnsi" w:hAnsiTheme="minorHAnsi" w:cstheme="minorHAnsi"/>
                <w:sz w:val="16"/>
                <w:szCs w:val="16"/>
              </w:rPr>
            </w:pPr>
            <w:r w:rsidRPr="00F74D54">
              <w:rPr>
                <w:rFonts w:asciiTheme="minorHAnsi" w:hAnsiTheme="minorHAnsi" w:cstheme="minorHAnsi"/>
                <w:sz w:val="16"/>
                <w:szCs w:val="16"/>
              </w:rPr>
              <w:t>Nunc®</w:t>
            </w:r>
          </w:p>
        </w:tc>
        <w:tc>
          <w:tcPr>
            <w:tcW w:w="546" w:type="pct"/>
            <w:vAlign w:val="center"/>
          </w:tcPr>
          <w:p w14:paraId="3E74B3BB" w14:textId="77777777" w:rsidR="00E5205B" w:rsidRPr="00F74D54" w:rsidRDefault="00E5205B" w:rsidP="00F74D54">
            <w:pPr>
              <w:jc w:val="center"/>
              <w:rPr>
                <w:rFonts w:asciiTheme="minorHAnsi" w:hAnsiTheme="minorHAnsi" w:cstheme="minorHAnsi"/>
                <w:sz w:val="16"/>
                <w:szCs w:val="16"/>
              </w:rPr>
            </w:pPr>
          </w:p>
        </w:tc>
        <w:tc>
          <w:tcPr>
            <w:tcW w:w="550" w:type="pct"/>
            <w:vAlign w:val="center"/>
          </w:tcPr>
          <w:p w14:paraId="1E1FEF9E" w14:textId="77777777" w:rsidR="00E5205B" w:rsidRPr="00F74D54" w:rsidRDefault="00E5205B" w:rsidP="00F74D54">
            <w:pPr>
              <w:jc w:val="center"/>
              <w:rPr>
                <w:rFonts w:asciiTheme="minorHAnsi" w:hAnsiTheme="minorHAnsi" w:cstheme="minorHAnsi"/>
                <w:sz w:val="16"/>
                <w:szCs w:val="16"/>
              </w:rPr>
            </w:pPr>
          </w:p>
        </w:tc>
        <w:tc>
          <w:tcPr>
            <w:tcW w:w="550" w:type="pct"/>
            <w:vAlign w:val="center"/>
          </w:tcPr>
          <w:p w14:paraId="4A383C57" w14:textId="77777777" w:rsidR="00E5205B" w:rsidRPr="00F74D54" w:rsidRDefault="00E5205B" w:rsidP="00F74D54">
            <w:pPr>
              <w:jc w:val="center"/>
              <w:rPr>
                <w:rFonts w:asciiTheme="minorHAnsi" w:hAnsiTheme="minorHAnsi" w:cstheme="minorHAnsi"/>
                <w:sz w:val="16"/>
                <w:szCs w:val="16"/>
              </w:rPr>
            </w:pPr>
          </w:p>
        </w:tc>
        <w:tc>
          <w:tcPr>
            <w:tcW w:w="625" w:type="pct"/>
          </w:tcPr>
          <w:p w14:paraId="6A6FBB6E" w14:textId="77777777" w:rsidR="00E5205B" w:rsidRPr="006775FD" w:rsidRDefault="00E5205B" w:rsidP="00F74D54">
            <w:pPr>
              <w:jc w:val="center"/>
              <w:rPr>
                <w:rFonts w:asciiTheme="minorHAnsi" w:hAnsiTheme="minorHAnsi" w:cstheme="minorHAnsi"/>
                <w:sz w:val="16"/>
                <w:szCs w:val="16"/>
              </w:rPr>
            </w:pPr>
          </w:p>
        </w:tc>
      </w:tr>
      <w:tr w:rsidR="005D4A32" w:rsidRPr="006775FD" w14:paraId="7D603B9D" w14:textId="77777777" w:rsidTr="005D4A32">
        <w:trPr>
          <w:jc w:val="center"/>
        </w:trPr>
        <w:tc>
          <w:tcPr>
            <w:tcW w:w="4375" w:type="pct"/>
            <w:gridSpan w:val="8"/>
            <w:vAlign w:val="center"/>
          </w:tcPr>
          <w:p w14:paraId="76BB6E75" w14:textId="77777777" w:rsidR="005D4A32" w:rsidRDefault="005D4A32" w:rsidP="00F74D54">
            <w:pPr>
              <w:jc w:val="center"/>
              <w:rPr>
                <w:rFonts w:asciiTheme="minorHAnsi" w:hAnsiTheme="minorHAnsi" w:cstheme="minorHAnsi"/>
                <w:b/>
                <w:sz w:val="16"/>
                <w:szCs w:val="16"/>
              </w:rPr>
            </w:pPr>
          </w:p>
          <w:p w14:paraId="0F8964C9" w14:textId="3D52B8D9" w:rsidR="005D4A32" w:rsidRDefault="005D4A32" w:rsidP="00F74D54">
            <w:pPr>
              <w:jc w:val="center"/>
              <w:rPr>
                <w:rFonts w:asciiTheme="minorHAnsi" w:hAnsiTheme="minorHAnsi" w:cstheme="minorHAnsi"/>
                <w:b/>
                <w:sz w:val="16"/>
                <w:szCs w:val="16"/>
              </w:rPr>
            </w:pPr>
            <w:r>
              <w:rPr>
                <w:rFonts w:asciiTheme="minorHAnsi" w:hAnsiTheme="minorHAnsi" w:cstheme="minorHAnsi"/>
                <w:b/>
                <w:sz w:val="16"/>
                <w:szCs w:val="16"/>
              </w:rPr>
              <w:t>Razem brutto</w:t>
            </w:r>
          </w:p>
          <w:p w14:paraId="5CF65169" w14:textId="77777777" w:rsidR="005D4A32" w:rsidRPr="00F74D54" w:rsidRDefault="005D4A32" w:rsidP="00F74D54">
            <w:pPr>
              <w:jc w:val="center"/>
              <w:rPr>
                <w:rFonts w:asciiTheme="minorHAnsi" w:hAnsiTheme="minorHAnsi" w:cstheme="minorHAnsi"/>
                <w:sz w:val="16"/>
                <w:szCs w:val="16"/>
              </w:rPr>
            </w:pPr>
          </w:p>
        </w:tc>
        <w:tc>
          <w:tcPr>
            <w:tcW w:w="625" w:type="pct"/>
          </w:tcPr>
          <w:p w14:paraId="709E20E1" w14:textId="77777777" w:rsidR="005D4A32" w:rsidRPr="006775FD" w:rsidRDefault="005D4A32" w:rsidP="00F74D54">
            <w:pPr>
              <w:jc w:val="center"/>
              <w:rPr>
                <w:rFonts w:asciiTheme="minorHAnsi" w:hAnsiTheme="minorHAnsi" w:cstheme="minorHAnsi"/>
                <w:sz w:val="16"/>
                <w:szCs w:val="16"/>
              </w:rPr>
            </w:pPr>
          </w:p>
        </w:tc>
      </w:tr>
    </w:tbl>
    <w:p w14:paraId="3E58C6F4" w14:textId="77777777" w:rsidR="000F65F6" w:rsidRPr="005907DE" w:rsidRDefault="000F65F6" w:rsidP="000F65F6">
      <w:pPr>
        <w:shd w:val="clear" w:color="auto" w:fill="FFFFFF"/>
        <w:tabs>
          <w:tab w:val="left" w:leader="dot" w:pos="7459"/>
        </w:tabs>
        <w:spacing w:line="300" w:lineRule="auto"/>
        <w:rPr>
          <w:rFonts w:asciiTheme="minorHAnsi" w:hAnsiTheme="minorHAnsi" w:cstheme="minorHAnsi"/>
          <w:b/>
          <w:bCs/>
          <w:spacing w:val="-11"/>
          <w:sz w:val="28"/>
          <w:szCs w:val="28"/>
        </w:rPr>
      </w:pPr>
    </w:p>
    <w:p w14:paraId="1BACC09C" w14:textId="28739FA3" w:rsidR="000F65F6" w:rsidRDefault="000F65F6" w:rsidP="00B7183C">
      <w:pPr>
        <w:rPr>
          <w:rFonts w:asciiTheme="minorHAnsi" w:hAnsiTheme="minorHAnsi" w:cstheme="minorHAnsi"/>
        </w:rPr>
      </w:pPr>
    </w:p>
    <w:p w14:paraId="76C00209" w14:textId="3F1AFA99" w:rsidR="00F74D54" w:rsidRDefault="00F74D54" w:rsidP="00B7183C">
      <w:pPr>
        <w:rPr>
          <w:rFonts w:asciiTheme="minorHAnsi" w:hAnsiTheme="minorHAnsi" w:cstheme="minorHAnsi"/>
        </w:rPr>
      </w:pPr>
    </w:p>
    <w:p w14:paraId="406FB80C" w14:textId="7115DB56" w:rsidR="00F74D54" w:rsidRDefault="00F74D54" w:rsidP="00F74D54">
      <w:pPr>
        <w:spacing w:line="360" w:lineRule="auto"/>
        <w:ind w:left="-567" w:firstLine="567"/>
        <w:jc w:val="both"/>
        <w:rPr>
          <w:rFonts w:asciiTheme="minorHAnsi" w:hAnsiTheme="minorHAnsi" w:cstheme="minorHAnsi"/>
          <w:b/>
          <w:color w:val="000000"/>
          <w:sz w:val="22"/>
          <w:szCs w:val="22"/>
        </w:rPr>
      </w:pPr>
      <w:r w:rsidRPr="003B044D">
        <w:rPr>
          <w:rFonts w:asciiTheme="minorHAnsi" w:hAnsiTheme="minorHAnsi" w:cstheme="minorHAnsi"/>
          <w:b/>
          <w:bCs/>
          <w:spacing w:val="-11"/>
          <w:sz w:val="22"/>
          <w:szCs w:val="22"/>
        </w:rPr>
        <w:t xml:space="preserve">Zadanie </w:t>
      </w:r>
      <w:r>
        <w:rPr>
          <w:rFonts w:asciiTheme="minorHAnsi" w:hAnsiTheme="minorHAnsi" w:cstheme="minorHAnsi"/>
          <w:b/>
          <w:bCs/>
          <w:spacing w:val="-11"/>
          <w:sz w:val="22"/>
          <w:szCs w:val="22"/>
        </w:rPr>
        <w:t>2</w:t>
      </w:r>
      <w:r w:rsidRPr="003B044D">
        <w:rPr>
          <w:rFonts w:asciiTheme="minorHAnsi" w:hAnsiTheme="minorHAnsi" w:cstheme="minorHAnsi"/>
          <w:b/>
          <w:bCs/>
          <w:spacing w:val="-11"/>
          <w:sz w:val="22"/>
          <w:szCs w:val="22"/>
        </w:rPr>
        <w:t xml:space="preserve">. </w:t>
      </w:r>
      <w:r w:rsidRPr="003B044D">
        <w:rPr>
          <w:rFonts w:asciiTheme="minorHAnsi" w:hAnsiTheme="minorHAnsi" w:cstheme="minorHAnsi"/>
          <w:b/>
          <w:color w:val="000000"/>
          <w:sz w:val="22"/>
          <w:szCs w:val="22"/>
        </w:rPr>
        <w:t>Dostawa butelek hodowlanych producenta Nunc®</w:t>
      </w:r>
    </w:p>
    <w:p w14:paraId="18F48B8A" w14:textId="77777777" w:rsidR="00F74D54" w:rsidRPr="003B044D" w:rsidRDefault="00F74D54" w:rsidP="00F74D54">
      <w:pPr>
        <w:spacing w:line="360" w:lineRule="auto"/>
        <w:ind w:left="-567" w:firstLine="567"/>
        <w:jc w:val="both"/>
        <w:rPr>
          <w:rFonts w:asciiTheme="minorHAnsi" w:hAnsiTheme="minorHAnsi" w:cstheme="minorHAnsi"/>
          <w:b/>
          <w:color w:val="000000"/>
          <w:sz w:val="22"/>
          <w:szCs w:val="22"/>
        </w:rPr>
      </w:pPr>
    </w:p>
    <w:p w14:paraId="7899E52D" w14:textId="77777777" w:rsidR="00F74D54" w:rsidRPr="005907DE" w:rsidRDefault="00F74D54" w:rsidP="00F74D54">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42F9EA74" w14:textId="77777777" w:rsidR="00F74D54" w:rsidRPr="005907DE" w:rsidRDefault="00F74D54" w:rsidP="00F74D54">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08A44EC4" w14:textId="77777777" w:rsidR="00F74D54" w:rsidRPr="005907DE" w:rsidRDefault="00F74D54" w:rsidP="00F74D54">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226E7AE3" w14:textId="77777777" w:rsidR="00F74D54" w:rsidRPr="005907DE" w:rsidRDefault="00F74D54" w:rsidP="00F74D54">
      <w:pPr>
        <w:spacing w:line="360" w:lineRule="auto"/>
        <w:ind w:left="-567"/>
        <w:jc w:val="both"/>
        <w:rPr>
          <w:rFonts w:asciiTheme="minorHAnsi" w:hAnsiTheme="minorHAnsi" w:cstheme="minorHAnsi"/>
          <w:b/>
          <w:color w:val="000000"/>
        </w:rPr>
      </w:pP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419"/>
        <w:gridCol w:w="1847"/>
        <w:gridCol w:w="567"/>
        <w:gridCol w:w="1134"/>
        <w:gridCol w:w="1134"/>
        <w:gridCol w:w="1143"/>
        <w:gridCol w:w="1143"/>
        <w:gridCol w:w="1294"/>
      </w:tblGrid>
      <w:tr w:rsidR="00B92553" w:rsidRPr="00F74D54" w14:paraId="4E995A05" w14:textId="77777777" w:rsidTr="00B92553">
        <w:trPr>
          <w:trHeight w:val="781"/>
          <w:jc w:val="center"/>
        </w:trPr>
        <w:tc>
          <w:tcPr>
            <w:tcW w:w="272" w:type="pct"/>
            <w:shd w:val="clear" w:color="auto" w:fill="C6D9F1"/>
            <w:vAlign w:val="center"/>
          </w:tcPr>
          <w:p w14:paraId="036D2D76" w14:textId="77777777" w:rsidR="00B92553" w:rsidRPr="00F74D54" w:rsidRDefault="00B92553" w:rsidP="00C81EEF">
            <w:pPr>
              <w:jc w:val="right"/>
              <w:rPr>
                <w:rFonts w:asciiTheme="minorHAnsi" w:hAnsiTheme="minorHAnsi" w:cstheme="minorHAnsi"/>
                <w:b/>
                <w:sz w:val="16"/>
                <w:szCs w:val="16"/>
              </w:rPr>
            </w:pPr>
            <w:proofErr w:type="spellStart"/>
            <w:r w:rsidRPr="00F74D54">
              <w:rPr>
                <w:rFonts w:asciiTheme="minorHAnsi" w:hAnsiTheme="minorHAnsi" w:cstheme="minorHAnsi"/>
                <w:b/>
                <w:sz w:val="16"/>
                <w:szCs w:val="16"/>
              </w:rPr>
              <w:t>Lp</w:t>
            </w:r>
            <w:proofErr w:type="spellEnd"/>
          </w:p>
        </w:tc>
        <w:tc>
          <w:tcPr>
            <w:tcW w:w="693" w:type="pct"/>
            <w:shd w:val="clear" w:color="auto" w:fill="C6D9F1"/>
            <w:vAlign w:val="center"/>
          </w:tcPr>
          <w:p w14:paraId="0E75B6ED"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Produkt</w:t>
            </w:r>
          </w:p>
        </w:tc>
        <w:tc>
          <w:tcPr>
            <w:tcW w:w="902" w:type="pct"/>
            <w:shd w:val="clear" w:color="auto" w:fill="C6D9F1"/>
            <w:vAlign w:val="center"/>
          </w:tcPr>
          <w:p w14:paraId="54F75845"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Opis</w:t>
            </w:r>
          </w:p>
        </w:tc>
        <w:tc>
          <w:tcPr>
            <w:tcW w:w="277" w:type="pct"/>
            <w:shd w:val="clear" w:color="auto" w:fill="C6D9F1"/>
            <w:vAlign w:val="center"/>
          </w:tcPr>
          <w:p w14:paraId="3002356B"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Ilość</w:t>
            </w:r>
          </w:p>
        </w:tc>
        <w:tc>
          <w:tcPr>
            <w:tcW w:w="554" w:type="pct"/>
            <w:shd w:val="clear" w:color="auto" w:fill="C6D9F1"/>
            <w:vAlign w:val="center"/>
          </w:tcPr>
          <w:p w14:paraId="5FC8285B"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 xml:space="preserve">Producent </w:t>
            </w:r>
          </w:p>
        </w:tc>
        <w:tc>
          <w:tcPr>
            <w:tcW w:w="554" w:type="pct"/>
            <w:shd w:val="clear" w:color="auto" w:fill="C6D9F1"/>
            <w:vAlign w:val="center"/>
          </w:tcPr>
          <w:p w14:paraId="342D99FF"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Producent</w:t>
            </w:r>
          </w:p>
        </w:tc>
        <w:tc>
          <w:tcPr>
            <w:tcW w:w="558" w:type="pct"/>
            <w:shd w:val="clear" w:color="auto" w:fill="C6D9F1"/>
          </w:tcPr>
          <w:p w14:paraId="54798ABA" w14:textId="77777777" w:rsidR="00B92553" w:rsidRPr="00F74D54" w:rsidRDefault="00B92553" w:rsidP="00C81EEF">
            <w:pPr>
              <w:jc w:val="center"/>
              <w:rPr>
                <w:rFonts w:asciiTheme="minorHAnsi" w:hAnsiTheme="minorHAnsi" w:cstheme="minorHAnsi"/>
                <w:b/>
                <w:sz w:val="16"/>
                <w:szCs w:val="16"/>
              </w:rPr>
            </w:pPr>
          </w:p>
          <w:p w14:paraId="55CBD929"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Numer katalogowy</w:t>
            </w:r>
          </w:p>
        </w:tc>
        <w:tc>
          <w:tcPr>
            <w:tcW w:w="558" w:type="pct"/>
            <w:shd w:val="clear" w:color="auto" w:fill="C6D9F1"/>
            <w:vAlign w:val="center"/>
          </w:tcPr>
          <w:p w14:paraId="0856E0B3"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 xml:space="preserve">Wartość </w:t>
            </w:r>
          </w:p>
          <w:p w14:paraId="07F6EE99"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Jednostkowa brutto PLN</w:t>
            </w:r>
          </w:p>
        </w:tc>
        <w:tc>
          <w:tcPr>
            <w:tcW w:w="632" w:type="pct"/>
            <w:shd w:val="clear" w:color="auto" w:fill="C6D9F1"/>
            <w:vAlign w:val="center"/>
          </w:tcPr>
          <w:p w14:paraId="272C2692"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 xml:space="preserve">Wartość </w:t>
            </w:r>
          </w:p>
          <w:p w14:paraId="63D07159"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brutto PLN</w:t>
            </w:r>
          </w:p>
        </w:tc>
      </w:tr>
      <w:tr w:rsidR="00B92553" w:rsidRPr="00F74D54" w14:paraId="020FFFCA" w14:textId="77777777" w:rsidTr="00B92553">
        <w:trPr>
          <w:trHeight w:val="781"/>
          <w:jc w:val="center"/>
        </w:trPr>
        <w:tc>
          <w:tcPr>
            <w:tcW w:w="272" w:type="pct"/>
            <w:shd w:val="clear" w:color="auto" w:fill="C6D9F1"/>
            <w:vAlign w:val="center"/>
          </w:tcPr>
          <w:p w14:paraId="6C1F40DD"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1</w:t>
            </w:r>
          </w:p>
        </w:tc>
        <w:tc>
          <w:tcPr>
            <w:tcW w:w="693" w:type="pct"/>
            <w:shd w:val="clear" w:color="auto" w:fill="C6D9F1"/>
            <w:vAlign w:val="center"/>
          </w:tcPr>
          <w:p w14:paraId="06085054"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2</w:t>
            </w:r>
          </w:p>
        </w:tc>
        <w:tc>
          <w:tcPr>
            <w:tcW w:w="902" w:type="pct"/>
            <w:shd w:val="clear" w:color="auto" w:fill="C6D9F1"/>
            <w:vAlign w:val="center"/>
          </w:tcPr>
          <w:p w14:paraId="07FE6BAE"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3</w:t>
            </w:r>
          </w:p>
        </w:tc>
        <w:tc>
          <w:tcPr>
            <w:tcW w:w="277" w:type="pct"/>
            <w:shd w:val="clear" w:color="auto" w:fill="C6D9F1"/>
            <w:vAlign w:val="center"/>
          </w:tcPr>
          <w:p w14:paraId="4675986D"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4</w:t>
            </w:r>
          </w:p>
        </w:tc>
        <w:tc>
          <w:tcPr>
            <w:tcW w:w="554" w:type="pct"/>
            <w:shd w:val="clear" w:color="auto" w:fill="C6D9F1"/>
            <w:vAlign w:val="center"/>
          </w:tcPr>
          <w:p w14:paraId="28655980" w14:textId="77777777" w:rsidR="00B92553" w:rsidRPr="00F74D54" w:rsidRDefault="00B92553" w:rsidP="00C81EEF">
            <w:pPr>
              <w:jc w:val="center"/>
              <w:rPr>
                <w:rFonts w:asciiTheme="minorHAnsi" w:hAnsiTheme="minorHAnsi" w:cstheme="minorHAnsi"/>
                <w:b/>
                <w:sz w:val="16"/>
                <w:szCs w:val="16"/>
              </w:rPr>
            </w:pPr>
            <w:r w:rsidRPr="00F74D54">
              <w:rPr>
                <w:rFonts w:asciiTheme="minorHAnsi" w:hAnsiTheme="minorHAnsi" w:cstheme="minorHAnsi"/>
                <w:b/>
                <w:sz w:val="16"/>
                <w:szCs w:val="16"/>
              </w:rPr>
              <w:t>5</w:t>
            </w:r>
          </w:p>
        </w:tc>
        <w:tc>
          <w:tcPr>
            <w:tcW w:w="554" w:type="pct"/>
            <w:shd w:val="clear" w:color="auto" w:fill="C6D9F1"/>
            <w:vAlign w:val="center"/>
          </w:tcPr>
          <w:p w14:paraId="28378426" w14:textId="138A2AB0" w:rsidR="00B92553" w:rsidRPr="00F74D54" w:rsidRDefault="00B92553" w:rsidP="00C81EEF">
            <w:pPr>
              <w:jc w:val="center"/>
              <w:rPr>
                <w:rFonts w:asciiTheme="minorHAnsi" w:hAnsiTheme="minorHAnsi" w:cstheme="minorHAnsi"/>
                <w:b/>
                <w:sz w:val="16"/>
                <w:szCs w:val="16"/>
              </w:rPr>
            </w:pPr>
            <w:r>
              <w:rPr>
                <w:rFonts w:asciiTheme="minorHAnsi" w:hAnsiTheme="minorHAnsi" w:cstheme="minorHAnsi"/>
                <w:b/>
                <w:sz w:val="16"/>
                <w:szCs w:val="16"/>
              </w:rPr>
              <w:t>6</w:t>
            </w:r>
          </w:p>
        </w:tc>
        <w:tc>
          <w:tcPr>
            <w:tcW w:w="558" w:type="pct"/>
            <w:shd w:val="clear" w:color="auto" w:fill="C6D9F1"/>
            <w:vAlign w:val="center"/>
          </w:tcPr>
          <w:p w14:paraId="3CDF5681" w14:textId="766F14B7" w:rsidR="00B92553" w:rsidRPr="00F74D54" w:rsidRDefault="00B92553" w:rsidP="00C81EEF">
            <w:pPr>
              <w:jc w:val="center"/>
              <w:rPr>
                <w:rFonts w:asciiTheme="minorHAnsi" w:hAnsiTheme="minorHAnsi" w:cstheme="minorHAnsi"/>
                <w:b/>
                <w:sz w:val="16"/>
                <w:szCs w:val="16"/>
              </w:rPr>
            </w:pPr>
            <w:r>
              <w:rPr>
                <w:rFonts w:asciiTheme="minorHAnsi" w:hAnsiTheme="minorHAnsi" w:cstheme="minorHAnsi"/>
                <w:b/>
                <w:sz w:val="16"/>
                <w:szCs w:val="16"/>
              </w:rPr>
              <w:t>7</w:t>
            </w:r>
          </w:p>
        </w:tc>
        <w:tc>
          <w:tcPr>
            <w:tcW w:w="558" w:type="pct"/>
            <w:shd w:val="clear" w:color="auto" w:fill="C6D9F1"/>
            <w:vAlign w:val="center"/>
          </w:tcPr>
          <w:p w14:paraId="5F065B2B" w14:textId="63FE5990" w:rsidR="00B92553" w:rsidRPr="00F74D54" w:rsidRDefault="00B92553" w:rsidP="00C81EEF">
            <w:pPr>
              <w:jc w:val="center"/>
              <w:rPr>
                <w:rFonts w:asciiTheme="minorHAnsi" w:hAnsiTheme="minorHAnsi" w:cstheme="minorHAnsi"/>
                <w:b/>
                <w:sz w:val="16"/>
                <w:szCs w:val="16"/>
              </w:rPr>
            </w:pPr>
            <w:r>
              <w:rPr>
                <w:rFonts w:asciiTheme="minorHAnsi" w:hAnsiTheme="minorHAnsi" w:cstheme="minorHAnsi"/>
                <w:b/>
                <w:sz w:val="16"/>
                <w:szCs w:val="16"/>
              </w:rPr>
              <w:t>8</w:t>
            </w:r>
          </w:p>
        </w:tc>
        <w:tc>
          <w:tcPr>
            <w:tcW w:w="632" w:type="pct"/>
            <w:shd w:val="clear" w:color="auto" w:fill="C6D9F1"/>
            <w:vAlign w:val="center"/>
          </w:tcPr>
          <w:p w14:paraId="11E46554" w14:textId="54553B58" w:rsidR="00B92553" w:rsidRPr="00F74D54" w:rsidRDefault="00B92553" w:rsidP="00C81EEF">
            <w:pPr>
              <w:jc w:val="center"/>
              <w:rPr>
                <w:rFonts w:asciiTheme="minorHAnsi" w:hAnsiTheme="minorHAnsi" w:cstheme="minorHAnsi"/>
                <w:b/>
                <w:sz w:val="16"/>
                <w:szCs w:val="16"/>
              </w:rPr>
            </w:pPr>
            <w:r>
              <w:rPr>
                <w:rFonts w:asciiTheme="minorHAnsi" w:hAnsiTheme="minorHAnsi" w:cstheme="minorHAnsi"/>
                <w:b/>
                <w:sz w:val="16"/>
                <w:szCs w:val="16"/>
              </w:rPr>
              <w:t>9</w:t>
            </w:r>
            <w:r w:rsidRPr="00F74D54">
              <w:rPr>
                <w:rFonts w:asciiTheme="minorHAnsi" w:hAnsiTheme="minorHAnsi" w:cstheme="minorHAnsi"/>
                <w:b/>
                <w:sz w:val="16"/>
                <w:szCs w:val="16"/>
              </w:rPr>
              <w:t xml:space="preserve"> = 4 x </w:t>
            </w:r>
            <w:r>
              <w:rPr>
                <w:rFonts w:asciiTheme="minorHAnsi" w:hAnsiTheme="minorHAnsi" w:cstheme="minorHAnsi"/>
                <w:b/>
                <w:sz w:val="16"/>
                <w:szCs w:val="16"/>
              </w:rPr>
              <w:t>8</w:t>
            </w:r>
          </w:p>
        </w:tc>
      </w:tr>
      <w:tr w:rsidR="00B92553" w:rsidRPr="00F74D54" w14:paraId="268E2B59" w14:textId="77777777" w:rsidTr="00B92553">
        <w:trPr>
          <w:jc w:val="center"/>
        </w:trPr>
        <w:tc>
          <w:tcPr>
            <w:tcW w:w="272" w:type="pct"/>
            <w:vAlign w:val="center"/>
          </w:tcPr>
          <w:p w14:paraId="3AD4ABAB" w14:textId="0DD0FE16" w:rsidR="00B92553" w:rsidRPr="00F74D54" w:rsidRDefault="00B92553" w:rsidP="00F74D54">
            <w:pPr>
              <w:jc w:val="center"/>
              <w:rPr>
                <w:rFonts w:asciiTheme="minorHAnsi" w:hAnsiTheme="minorHAnsi" w:cstheme="minorHAnsi"/>
                <w:b/>
                <w:sz w:val="16"/>
                <w:szCs w:val="16"/>
              </w:rPr>
            </w:pPr>
            <w:r w:rsidRPr="00F74D54">
              <w:rPr>
                <w:rFonts w:asciiTheme="minorHAnsi" w:hAnsiTheme="minorHAnsi" w:cstheme="minorHAnsi"/>
                <w:b/>
                <w:sz w:val="16"/>
                <w:szCs w:val="16"/>
              </w:rPr>
              <w:t>1.</w:t>
            </w:r>
          </w:p>
        </w:tc>
        <w:tc>
          <w:tcPr>
            <w:tcW w:w="693" w:type="pct"/>
            <w:vAlign w:val="center"/>
          </w:tcPr>
          <w:p w14:paraId="0BCA9D50" w14:textId="25B04026" w:rsidR="00B92553" w:rsidRPr="00F74D54" w:rsidRDefault="00B92553" w:rsidP="00F74D54">
            <w:pPr>
              <w:jc w:val="center"/>
              <w:rPr>
                <w:rFonts w:asciiTheme="minorHAnsi" w:hAnsiTheme="minorHAnsi" w:cstheme="minorHAnsi"/>
                <w:sz w:val="16"/>
                <w:szCs w:val="16"/>
              </w:rPr>
            </w:pPr>
            <w:proofErr w:type="spellStart"/>
            <w:r w:rsidRPr="00F74D54">
              <w:rPr>
                <w:rFonts w:asciiTheme="minorHAnsi" w:hAnsiTheme="minorHAnsi" w:cstheme="minorHAnsi"/>
                <w:sz w:val="16"/>
                <w:szCs w:val="16"/>
                <w:lang w:val="en-US"/>
              </w:rPr>
              <w:t>Butelki</w:t>
            </w:r>
            <w:proofErr w:type="spellEnd"/>
            <w:r w:rsidRPr="00F74D54">
              <w:rPr>
                <w:rFonts w:asciiTheme="minorHAnsi" w:hAnsiTheme="minorHAnsi" w:cstheme="minorHAnsi"/>
                <w:sz w:val="16"/>
                <w:szCs w:val="16"/>
                <w:lang w:val="en-US"/>
              </w:rPr>
              <w:t xml:space="preserve"> </w:t>
            </w:r>
            <w:proofErr w:type="spellStart"/>
            <w:r w:rsidRPr="00F74D54">
              <w:rPr>
                <w:rFonts w:asciiTheme="minorHAnsi" w:hAnsiTheme="minorHAnsi" w:cstheme="minorHAnsi"/>
                <w:sz w:val="16"/>
                <w:szCs w:val="16"/>
                <w:lang w:val="en-US"/>
              </w:rPr>
              <w:t>hodowlane</w:t>
            </w:r>
            <w:proofErr w:type="spellEnd"/>
            <w:r w:rsidRPr="00F74D54">
              <w:rPr>
                <w:rFonts w:asciiTheme="minorHAnsi" w:hAnsiTheme="minorHAnsi" w:cstheme="minorHAnsi"/>
                <w:sz w:val="16"/>
                <w:szCs w:val="16"/>
                <w:lang w:val="en-US"/>
              </w:rPr>
              <w:t xml:space="preserve"> z </w:t>
            </w:r>
            <w:proofErr w:type="spellStart"/>
            <w:r w:rsidRPr="00F74D54">
              <w:rPr>
                <w:rFonts w:asciiTheme="minorHAnsi" w:hAnsiTheme="minorHAnsi" w:cstheme="minorHAnsi"/>
                <w:sz w:val="16"/>
                <w:szCs w:val="16"/>
                <w:lang w:val="en-US"/>
              </w:rPr>
              <w:t>wentylowanym</w:t>
            </w:r>
            <w:proofErr w:type="spellEnd"/>
            <w:r w:rsidRPr="00F74D54">
              <w:rPr>
                <w:rFonts w:asciiTheme="minorHAnsi" w:hAnsiTheme="minorHAnsi" w:cstheme="minorHAnsi"/>
                <w:sz w:val="16"/>
                <w:szCs w:val="16"/>
                <w:lang w:val="en-US"/>
              </w:rPr>
              <w:t xml:space="preserve"> </w:t>
            </w:r>
            <w:proofErr w:type="spellStart"/>
            <w:r w:rsidRPr="00F74D54">
              <w:rPr>
                <w:rFonts w:asciiTheme="minorHAnsi" w:hAnsiTheme="minorHAnsi" w:cstheme="minorHAnsi"/>
                <w:sz w:val="16"/>
                <w:szCs w:val="16"/>
                <w:lang w:val="en-US"/>
              </w:rPr>
              <w:t>korkiem</w:t>
            </w:r>
            <w:proofErr w:type="spellEnd"/>
            <w:r w:rsidRPr="00F74D54">
              <w:rPr>
                <w:rFonts w:asciiTheme="minorHAnsi" w:hAnsiTheme="minorHAnsi" w:cstheme="minorHAnsi"/>
                <w:sz w:val="16"/>
                <w:szCs w:val="16"/>
                <w:lang w:val="en-US"/>
              </w:rPr>
              <w:t xml:space="preserve"> 25cm</w:t>
            </w:r>
            <w:r w:rsidRPr="00F74D54">
              <w:rPr>
                <w:rFonts w:asciiTheme="minorHAnsi" w:hAnsiTheme="minorHAnsi" w:cstheme="minorHAnsi"/>
                <w:sz w:val="16"/>
                <w:szCs w:val="16"/>
                <w:vertAlign w:val="superscript"/>
                <w:lang w:val="en-US"/>
              </w:rPr>
              <w:t>2</w:t>
            </w:r>
          </w:p>
        </w:tc>
        <w:tc>
          <w:tcPr>
            <w:tcW w:w="902" w:type="pct"/>
            <w:vAlign w:val="center"/>
          </w:tcPr>
          <w:p w14:paraId="7701B68A" w14:textId="7599C772" w:rsidR="00B92553" w:rsidRPr="00F74D54" w:rsidRDefault="00B92553" w:rsidP="00F74D54">
            <w:pPr>
              <w:jc w:val="center"/>
              <w:rPr>
                <w:rFonts w:asciiTheme="minorHAnsi" w:hAnsiTheme="minorHAnsi" w:cstheme="minorHAnsi"/>
                <w:sz w:val="16"/>
                <w:szCs w:val="16"/>
              </w:rPr>
            </w:pPr>
            <w:r w:rsidRPr="00F74D54">
              <w:rPr>
                <w:rFonts w:asciiTheme="minorHAnsi" w:hAnsiTheme="minorHAnsi" w:cstheme="minorHAnsi"/>
                <w:sz w:val="16"/>
                <w:szCs w:val="16"/>
              </w:rPr>
              <w:t xml:space="preserve">Sterylne butelki hodowlane </w:t>
            </w:r>
            <w:proofErr w:type="spellStart"/>
            <w:r w:rsidRPr="00F74D54">
              <w:rPr>
                <w:rFonts w:asciiTheme="minorHAnsi" w:hAnsiTheme="minorHAnsi" w:cstheme="minorHAnsi"/>
                <w:sz w:val="16"/>
                <w:szCs w:val="16"/>
              </w:rPr>
              <w:t>EasyYFlasks</w:t>
            </w:r>
            <w:r w:rsidRPr="00F74D54">
              <w:rPr>
                <w:rFonts w:asciiTheme="minorHAnsi" w:hAnsiTheme="minorHAnsi" w:cstheme="minorHAnsi"/>
                <w:sz w:val="16"/>
                <w:szCs w:val="16"/>
                <w:vertAlign w:val="superscript"/>
              </w:rPr>
              <w:t>TM</w:t>
            </w:r>
            <w:proofErr w:type="spellEnd"/>
            <w:r w:rsidRPr="00F74D54">
              <w:rPr>
                <w:rFonts w:asciiTheme="minorHAnsi" w:hAnsiTheme="minorHAnsi" w:cstheme="minorHAnsi"/>
                <w:sz w:val="16"/>
                <w:szCs w:val="16"/>
                <w:vertAlign w:val="superscript"/>
              </w:rPr>
              <w:t xml:space="preserve"> </w:t>
            </w:r>
            <w:r w:rsidRPr="00F74D54">
              <w:rPr>
                <w:rFonts w:asciiTheme="minorHAnsi" w:hAnsiTheme="minorHAnsi" w:cstheme="minorHAnsi"/>
                <w:sz w:val="16"/>
                <w:szCs w:val="16"/>
              </w:rPr>
              <w:t>z wentylowanym korkiem, o pow. 25cm</w:t>
            </w:r>
            <w:r w:rsidRPr="00F74D54">
              <w:rPr>
                <w:rFonts w:asciiTheme="minorHAnsi" w:hAnsiTheme="minorHAnsi" w:cstheme="minorHAnsi"/>
                <w:sz w:val="16"/>
                <w:szCs w:val="16"/>
                <w:vertAlign w:val="superscript"/>
              </w:rPr>
              <w:t xml:space="preserve">2 </w:t>
            </w:r>
            <w:r w:rsidRPr="00F74D54">
              <w:rPr>
                <w:rFonts w:asciiTheme="minorHAnsi" w:hAnsiTheme="minorHAnsi" w:cstheme="minorHAnsi"/>
                <w:sz w:val="16"/>
                <w:szCs w:val="16"/>
              </w:rPr>
              <w:t xml:space="preserve">, powierzchnia </w:t>
            </w:r>
            <w:proofErr w:type="spellStart"/>
            <w:r w:rsidRPr="00F74D54">
              <w:rPr>
                <w:rFonts w:asciiTheme="minorHAnsi" w:hAnsiTheme="minorHAnsi" w:cstheme="minorHAnsi"/>
                <w:sz w:val="16"/>
                <w:szCs w:val="16"/>
              </w:rPr>
              <w:t>Nunclon</w:t>
            </w:r>
            <w:proofErr w:type="spellEnd"/>
            <w:r w:rsidRPr="00F74D54">
              <w:rPr>
                <w:rFonts w:asciiTheme="minorHAnsi" w:hAnsiTheme="minorHAnsi" w:cstheme="minorHAnsi"/>
                <w:sz w:val="16"/>
                <w:szCs w:val="16"/>
              </w:rPr>
              <w:t xml:space="preserve"> Delta, z wygiętą szyjką, opakowanie 200 szt.</w:t>
            </w:r>
          </w:p>
        </w:tc>
        <w:tc>
          <w:tcPr>
            <w:tcW w:w="277" w:type="pct"/>
            <w:vAlign w:val="center"/>
          </w:tcPr>
          <w:p w14:paraId="17C4B9FB" w14:textId="278551DB" w:rsidR="00B92553" w:rsidRPr="00F74D54" w:rsidRDefault="00B92553" w:rsidP="00F74D54">
            <w:pPr>
              <w:jc w:val="center"/>
              <w:rPr>
                <w:rFonts w:asciiTheme="minorHAnsi" w:hAnsiTheme="minorHAnsi" w:cstheme="minorHAnsi"/>
                <w:sz w:val="16"/>
                <w:szCs w:val="16"/>
              </w:rPr>
            </w:pPr>
            <w:r w:rsidRPr="00F74D54">
              <w:rPr>
                <w:rFonts w:asciiTheme="minorHAnsi" w:hAnsiTheme="minorHAnsi" w:cstheme="minorHAnsi"/>
                <w:sz w:val="16"/>
                <w:szCs w:val="16"/>
                <w:lang w:val="en-US"/>
              </w:rPr>
              <w:t>4</w:t>
            </w:r>
          </w:p>
        </w:tc>
        <w:tc>
          <w:tcPr>
            <w:tcW w:w="554" w:type="pct"/>
            <w:vAlign w:val="center"/>
          </w:tcPr>
          <w:p w14:paraId="711F90BF" w14:textId="40A218B3" w:rsidR="00B92553" w:rsidRPr="00F74D54" w:rsidRDefault="00B92553" w:rsidP="00F74D54">
            <w:pPr>
              <w:jc w:val="center"/>
              <w:rPr>
                <w:rFonts w:asciiTheme="minorHAnsi" w:hAnsiTheme="minorHAnsi" w:cstheme="minorHAnsi"/>
                <w:sz w:val="16"/>
                <w:szCs w:val="16"/>
              </w:rPr>
            </w:pPr>
            <w:r w:rsidRPr="00F74D54">
              <w:rPr>
                <w:rFonts w:asciiTheme="minorHAnsi" w:hAnsiTheme="minorHAnsi" w:cstheme="minorHAnsi"/>
                <w:sz w:val="16"/>
                <w:szCs w:val="16"/>
              </w:rPr>
              <w:t>Nunc®</w:t>
            </w:r>
          </w:p>
        </w:tc>
        <w:tc>
          <w:tcPr>
            <w:tcW w:w="554" w:type="pct"/>
            <w:vAlign w:val="center"/>
          </w:tcPr>
          <w:p w14:paraId="340E7B89" w14:textId="77777777" w:rsidR="00B92553" w:rsidRPr="00F74D54" w:rsidRDefault="00B92553" w:rsidP="00F74D54">
            <w:pPr>
              <w:jc w:val="center"/>
              <w:rPr>
                <w:rFonts w:asciiTheme="minorHAnsi" w:hAnsiTheme="minorHAnsi" w:cstheme="minorHAnsi"/>
                <w:color w:val="333333"/>
                <w:sz w:val="16"/>
                <w:szCs w:val="16"/>
              </w:rPr>
            </w:pPr>
          </w:p>
        </w:tc>
        <w:tc>
          <w:tcPr>
            <w:tcW w:w="558" w:type="pct"/>
            <w:vAlign w:val="center"/>
          </w:tcPr>
          <w:p w14:paraId="2AA5FDA7" w14:textId="77777777" w:rsidR="00B92553" w:rsidRPr="00F74D54" w:rsidRDefault="00B92553" w:rsidP="00F74D54">
            <w:pPr>
              <w:jc w:val="center"/>
              <w:rPr>
                <w:rFonts w:asciiTheme="minorHAnsi" w:hAnsiTheme="minorHAnsi" w:cstheme="minorHAnsi"/>
                <w:sz w:val="16"/>
                <w:szCs w:val="16"/>
              </w:rPr>
            </w:pPr>
          </w:p>
        </w:tc>
        <w:tc>
          <w:tcPr>
            <w:tcW w:w="558" w:type="pct"/>
            <w:vAlign w:val="center"/>
          </w:tcPr>
          <w:p w14:paraId="3D00C310" w14:textId="77777777" w:rsidR="00B92553" w:rsidRPr="00F74D54" w:rsidRDefault="00B92553" w:rsidP="00F74D54">
            <w:pPr>
              <w:jc w:val="center"/>
              <w:rPr>
                <w:rFonts w:asciiTheme="minorHAnsi" w:hAnsiTheme="minorHAnsi" w:cstheme="minorHAnsi"/>
                <w:sz w:val="16"/>
                <w:szCs w:val="16"/>
              </w:rPr>
            </w:pPr>
          </w:p>
        </w:tc>
        <w:tc>
          <w:tcPr>
            <w:tcW w:w="632" w:type="pct"/>
          </w:tcPr>
          <w:p w14:paraId="61481D05" w14:textId="77777777" w:rsidR="00B92553" w:rsidRPr="00F74D54" w:rsidRDefault="00B92553" w:rsidP="00F74D54">
            <w:pPr>
              <w:jc w:val="center"/>
              <w:rPr>
                <w:rFonts w:asciiTheme="minorHAnsi" w:hAnsiTheme="minorHAnsi" w:cstheme="minorHAnsi"/>
                <w:sz w:val="16"/>
                <w:szCs w:val="16"/>
              </w:rPr>
            </w:pPr>
          </w:p>
        </w:tc>
      </w:tr>
      <w:tr w:rsidR="00B92553" w:rsidRPr="00F74D54" w14:paraId="60447DF4" w14:textId="77777777" w:rsidTr="00B92553">
        <w:trPr>
          <w:jc w:val="center"/>
        </w:trPr>
        <w:tc>
          <w:tcPr>
            <w:tcW w:w="272" w:type="pct"/>
            <w:vAlign w:val="center"/>
          </w:tcPr>
          <w:p w14:paraId="3721C9B4" w14:textId="259A5236" w:rsidR="00B92553" w:rsidRPr="00F74D54" w:rsidRDefault="00B92553" w:rsidP="00F74D54">
            <w:pPr>
              <w:jc w:val="center"/>
              <w:rPr>
                <w:rFonts w:asciiTheme="minorHAnsi" w:hAnsiTheme="minorHAnsi" w:cstheme="minorHAnsi"/>
                <w:b/>
                <w:sz w:val="16"/>
                <w:szCs w:val="16"/>
              </w:rPr>
            </w:pPr>
            <w:r w:rsidRPr="00F74D54">
              <w:rPr>
                <w:rFonts w:asciiTheme="minorHAnsi" w:hAnsiTheme="minorHAnsi" w:cstheme="minorHAnsi"/>
                <w:b/>
                <w:sz w:val="16"/>
                <w:szCs w:val="16"/>
              </w:rPr>
              <w:lastRenderedPageBreak/>
              <w:t>2.</w:t>
            </w:r>
          </w:p>
        </w:tc>
        <w:tc>
          <w:tcPr>
            <w:tcW w:w="693" w:type="pct"/>
            <w:vAlign w:val="center"/>
          </w:tcPr>
          <w:p w14:paraId="2643C619" w14:textId="2C50AA86" w:rsidR="00B92553" w:rsidRPr="00F74D54" w:rsidRDefault="00B92553" w:rsidP="00F74D54">
            <w:pPr>
              <w:jc w:val="center"/>
              <w:rPr>
                <w:rFonts w:asciiTheme="minorHAnsi" w:hAnsiTheme="minorHAnsi" w:cstheme="minorHAnsi"/>
                <w:sz w:val="16"/>
                <w:szCs w:val="16"/>
              </w:rPr>
            </w:pPr>
            <w:proofErr w:type="spellStart"/>
            <w:r w:rsidRPr="00F74D54">
              <w:rPr>
                <w:rFonts w:asciiTheme="minorHAnsi" w:hAnsiTheme="minorHAnsi" w:cstheme="minorHAnsi"/>
                <w:sz w:val="16"/>
                <w:szCs w:val="16"/>
                <w:lang w:val="en-US"/>
              </w:rPr>
              <w:t>Butelki</w:t>
            </w:r>
            <w:proofErr w:type="spellEnd"/>
            <w:r w:rsidRPr="00F74D54">
              <w:rPr>
                <w:rFonts w:asciiTheme="minorHAnsi" w:hAnsiTheme="minorHAnsi" w:cstheme="minorHAnsi"/>
                <w:sz w:val="16"/>
                <w:szCs w:val="16"/>
                <w:lang w:val="en-US"/>
              </w:rPr>
              <w:t xml:space="preserve"> </w:t>
            </w:r>
            <w:proofErr w:type="spellStart"/>
            <w:r w:rsidRPr="00F74D54">
              <w:rPr>
                <w:rFonts w:asciiTheme="minorHAnsi" w:hAnsiTheme="minorHAnsi" w:cstheme="minorHAnsi"/>
                <w:sz w:val="16"/>
                <w:szCs w:val="16"/>
                <w:lang w:val="en-US"/>
              </w:rPr>
              <w:t>hodowlane</w:t>
            </w:r>
            <w:proofErr w:type="spellEnd"/>
            <w:r w:rsidRPr="00F74D54">
              <w:rPr>
                <w:rFonts w:asciiTheme="minorHAnsi" w:hAnsiTheme="minorHAnsi" w:cstheme="minorHAnsi"/>
                <w:sz w:val="16"/>
                <w:szCs w:val="16"/>
                <w:lang w:val="en-US"/>
              </w:rPr>
              <w:t xml:space="preserve"> z </w:t>
            </w:r>
            <w:proofErr w:type="spellStart"/>
            <w:r w:rsidRPr="00F74D54">
              <w:rPr>
                <w:rFonts w:asciiTheme="minorHAnsi" w:hAnsiTheme="minorHAnsi" w:cstheme="minorHAnsi"/>
                <w:sz w:val="16"/>
                <w:szCs w:val="16"/>
                <w:lang w:val="en-US"/>
              </w:rPr>
              <w:t>wentylowanym</w:t>
            </w:r>
            <w:proofErr w:type="spellEnd"/>
            <w:r w:rsidRPr="00F74D54">
              <w:rPr>
                <w:rFonts w:asciiTheme="minorHAnsi" w:hAnsiTheme="minorHAnsi" w:cstheme="minorHAnsi"/>
                <w:sz w:val="16"/>
                <w:szCs w:val="16"/>
                <w:lang w:val="en-US"/>
              </w:rPr>
              <w:t xml:space="preserve"> </w:t>
            </w:r>
            <w:proofErr w:type="spellStart"/>
            <w:r w:rsidRPr="00F74D54">
              <w:rPr>
                <w:rFonts w:asciiTheme="minorHAnsi" w:hAnsiTheme="minorHAnsi" w:cstheme="minorHAnsi"/>
                <w:sz w:val="16"/>
                <w:szCs w:val="16"/>
                <w:lang w:val="en-US"/>
              </w:rPr>
              <w:t>korkiem</w:t>
            </w:r>
            <w:proofErr w:type="spellEnd"/>
            <w:r w:rsidRPr="00F74D54">
              <w:rPr>
                <w:rFonts w:asciiTheme="minorHAnsi" w:hAnsiTheme="minorHAnsi" w:cstheme="minorHAnsi"/>
                <w:sz w:val="16"/>
                <w:szCs w:val="16"/>
                <w:lang w:val="en-US"/>
              </w:rPr>
              <w:t xml:space="preserve"> 75cm</w:t>
            </w:r>
            <w:r w:rsidRPr="00F74D54">
              <w:rPr>
                <w:rFonts w:asciiTheme="minorHAnsi" w:hAnsiTheme="minorHAnsi" w:cstheme="minorHAnsi"/>
                <w:sz w:val="16"/>
                <w:szCs w:val="16"/>
                <w:vertAlign w:val="superscript"/>
                <w:lang w:val="en-US"/>
              </w:rPr>
              <w:t>2</w:t>
            </w:r>
          </w:p>
        </w:tc>
        <w:tc>
          <w:tcPr>
            <w:tcW w:w="902" w:type="pct"/>
            <w:vAlign w:val="center"/>
          </w:tcPr>
          <w:p w14:paraId="11138068" w14:textId="2DAAA668" w:rsidR="00B92553" w:rsidRPr="00F74D54" w:rsidRDefault="00B92553" w:rsidP="00F74D54">
            <w:pPr>
              <w:jc w:val="center"/>
              <w:rPr>
                <w:rFonts w:asciiTheme="minorHAnsi" w:hAnsiTheme="minorHAnsi" w:cstheme="minorHAnsi"/>
                <w:sz w:val="16"/>
                <w:szCs w:val="16"/>
              </w:rPr>
            </w:pPr>
            <w:r w:rsidRPr="00F74D54">
              <w:rPr>
                <w:rFonts w:asciiTheme="minorHAnsi" w:hAnsiTheme="minorHAnsi" w:cstheme="minorHAnsi"/>
                <w:sz w:val="16"/>
                <w:szCs w:val="16"/>
              </w:rPr>
              <w:t xml:space="preserve">Sterylne Butelki hodowlane </w:t>
            </w:r>
            <w:proofErr w:type="spellStart"/>
            <w:r w:rsidRPr="00F74D54">
              <w:rPr>
                <w:rFonts w:asciiTheme="minorHAnsi" w:hAnsiTheme="minorHAnsi" w:cstheme="minorHAnsi"/>
                <w:sz w:val="16"/>
                <w:szCs w:val="16"/>
              </w:rPr>
              <w:t>EasyYFlasks</w:t>
            </w:r>
            <w:r w:rsidRPr="00F74D54">
              <w:rPr>
                <w:rFonts w:asciiTheme="minorHAnsi" w:hAnsiTheme="minorHAnsi" w:cstheme="minorHAnsi"/>
                <w:sz w:val="16"/>
                <w:szCs w:val="16"/>
                <w:vertAlign w:val="superscript"/>
              </w:rPr>
              <w:t>TM</w:t>
            </w:r>
            <w:proofErr w:type="spellEnd"/>
            <w:r w:rsidRPr="00F74D54">
              <w:rPr>
                <w:rFonts w:asciiTheme="minorHAnsi" w:hAnsiTheme="minorHAnsi" w:cstheme="minorHAnsi"/>
                <w:sz w:val="16"/>
                <w:szCs w:val="16"/>
                <w:vertAlign w:val="superscript"/>
              </w:rPr>
              <w:t xml:space="preserve"> </w:t>
            </w:r>
            <w:r w:rsidRPr="00F74D54">
              <w:rPr>
                <w:rFonts w:asciiTheme="minorHAnsi" w:hAnsiTheme="minorHAnsi" w:cstheme="minorHAnsi"/>
                <w:sz w:val="16"/>
                <w:szCs w:val="16"/>
              </w:rPr>
              <w:t>z wentylowanym korkiem, o pow. 75cm</w:t>
            </w:r>
            <w:r w:rsidRPr="00F74D54">
              <w:rPr>
                <w:rFonts w:asciiTheme="minorHAnsi" w:hAnsiTheme="minorHAnsi" w:cstheme="minorHAnsi"/>
                <w:sz w:val="16"/>
                <w:szCs w:val="16"/>
                <w:vertAlign w:val="superscript"/>
              </w:rPr>
              <w:t xml:space="preserve">2 </w:t>
            </w:r>
            <w:r w:rsidRPr="00F74D54">
              <w:rPr>
                <w:rFonts w:asciiTheme="minorHAnsi" w:hAnsiTheme="minorHAnsi" w:cstheme="minorHAnsi"/>
                <w:sz w:val="16"/>
                <w:szCs w:val="16"/>
              </w:rPr>
              <w:t xml:space="preserve">, powierzchnia </w:t>
            </w:r>
            <w:proofErr w:type="spellStart"/>
            <w:r w:rsidRPr="00F74D54">
              <w:rPr>
                <w:rFonts w:asciiTheme="minorHAnsi" w:hAnsiTheme="minorHAnsi" w:cstheme="minorHAnsi"/>
                <w:sz w:val="16"/>
                <w:szCs w:val="16"/>
              </w:rPr>
              <w:t>Nunclon</w:t>
            </w:r>
            <w:proofErr w:type="spellEnd"/>
            <w:r w:rsidRPr="00F74D54">
              <w:rPr>
                <w:rFonts w:asciiTheme="minorHAnsi" w:hAnsiTheme="minorHAnsi" w:cstheme="minorHAnsi"/>
                <w:sz w:val="16"/>
                <w:szCs w:val="16"/>
              </w:rPr>
              <w:t xml:space="preserve"> Delta, z wygiętą szyjką, opakowanie 100 szt.</w:t>
            </w:r>
          </w:p>
        </w:tc>
        <w:tc>
          <w:tcPr>
            <w:tcW w:w="277" w:type="pct"/>
            <w:vAlign w:val="center"/>
          </w:tcPr>
          <w:p w14:paraId="3431C8A9" w14:textId="06BEA173" w:rsidR="00B92553" w:rsidRPr="00F74D54" w:rsidRDefault="00B92553" w:rsidP="00F74D54">
            <w:pPr>
              <w:jc w:val="center"/>
              <w:rPr>
                <w:rFonts w:asciiTheme="minorHAnsi" w:hAnsiTheme="minorHAnsi" w:cstheme="minorHAnsi"/>
                <w:sz w:val="16"/>
                <w:szCs w:val="16"/>
              </w:rPr>
            </w:pPr>
            <w:r w:rsidRPr="00F74D54">
              <w:rPr>
                <w:rFonts w:asciiTheme="minorHAnsi" w:hAnsiTheme="minorHAnsi" w:cstheme="minorHAnsi"/>
                <w:sz w:val="16"/>
                <w:szCs w:val="16"/>
                <w:lang w:val="en-US"/>
              </w:rPr>
              <w:t>4</w:t>
            </w:r>
          </w:p>
        </w:tc>
        <w:tc>
          <w:tcPr>
            <w:tcW w:w="554" w:type="pct"/>
            <w:vAlign w:val="center"/>
          </w:tcPr>
          <w:p w14:paraId="74EBBBAE" w14:textId="5A447F0F" w:rsidR="00B92553" w:rsidRPr="00F74D54" w:rsidRDefault="00B92553" w:rsidP="00F74D54">
            <w:pPr>
              <w:jc w:val="center"/>
              <w:rPr>
                <w:rFonts w:asciiTheme="minorHAnsi" w:hAnsiTheme="minorHAnsi" w:cstheme="minorHAnsi"/>
                <w:sz w:val="16"/>
                <w:szCs w:val="16"/>
              </w:rPr>
            </w:pPr>
            <w:r w:rsidRPr="00F74D54">
              <w:rPr>
                <w:rFonts w:asciiTheme="minorHAnsi" w:hAnsiTheme="minorHAnsi" w:cstheme="minorHAnsi"/>
                <w:sz w:val="16"/>
                <w:szCs w:val="16"/>
              </w:rPr>
              <w:t>Nunc®</w:t>
            </w:r>
          </w:p>
        </w:tc>
        <w:tc>
          <w:tcPr>
            <w:tcW w:w="554" w:type="pct"/>
            <w:vAlign w:val="center"/>
          </w:tcPr>
          <w:p w14:paraId="1F653858" w14:textId="77777777" w:rsidR="00B92553" w:rsidRPr="00F74D54" w:rsidRDefault="00B92553" w:rsidP="00F74D54">
            <w:pPr>
              <w:jc w:val="center"/>
              <w:rPr>
                <w:rFonts w:asciiTheme="minorHAnsi" w:hAnsiTheme="minorHAnsi" w:cstheme="minorHAnsi"/>
                <w:sz w:val="16"/>
                <w:szCs w:val="16"/>
              </w:rPr>
            </w:pPr>
          </w:p>
        </w:tc>
        <w:tc>
          <w:tcPr>
            <w:tcW w:w="558" w:type="pct"/>
            <w:vAlign w:val="center"/>
          </w:tcPr>
          <w:p w14:paraId="092F5081" w14:textId="77777777" w:rsidR="00B92553" w:rsidRPr="00F74D54" w:rsidRDefault="00B92553" w:rsidP="00F74D54">
            <w:pPr>
              <w:jc w:val="center"/>
              <w:rPr>
                <w:rFonts w:asciiTheme="minorHAnsi" w:hAnsiTheme="minorHAnsi" w:cstheme="minorHAnsi"/>
                <w:sz w:val="16"/>
                <w:szCs w:val="16"/>
              </w:rPr>
            </w:pPr>
          </w:p>
        </w:tc>
        <w:tc>
          <w:tcPr>
            <w:tcW w:w="558" w:type="pct"/>
            <w:vAlign w:val="center"/>
          </w:tcPr>
          <w:p w14:paraId="773011BE" w14:textId="77777777" w:rsidR="00B92553" w:rsidRPr="00F74D54" w:rsidRDefault="00B92553" w:rsidP="00F74D54">
            <w:pPr>
              <w:jc w:val="center"/>
              <w:rPr>
                <w:rFonts w:asciiTheme="minorHAnsi" w:hAnsiTheme="minorHAnsi" w:cstheme="minorHAnsi"/>
                <w:sz w:val="16"/>
                <w:szCs w:val="16"/>
              </w:rPr>
            </w:pPr>
          </w:p>
        </w:tc>
        <w:tc>
          <w:tcPr>
            <w:tcW w:w="632" w:type="pct"/>
          </w:tcPr>
          <w:p w14:paraId="0A259EA9" w14:textId="77777777" w:rsidR="00B92553" w:rsidRPr="00F74D54" w:rsidRDefault="00B92553" w:rsidP="00F74D54">
            <w:pPr>
              <w:jc w:val="center"/>
              <w:rPr>
                <w:rFonts w:asciiTheme="minorHAnsi" w:hAnsiTheme="minorHAnsi" w:cstheme="minorHAnsi"/>
                <w:sz w:val="16"/>
                <w:szCs w:val="16"/>
              </w:rPr>
            </w:pPr>
          </w:p>
        </w:tc>
      </w:tr>
      <w:tr w:rsidR="00B92553" w:rsidRPr="00F74D54" w14:paraId="3FE8F618" w14:textId="77777777" w:rsidTr="00B92553">
        <w:trPr>
          <w:jc w:val="center"/>
        </w:trPr>
        <w:tc>
          <w:tcPr>
            <w:tcW w:w="4368" w:type="pct"/>
            <w:gridSpan w:val="8"/>
            <w:vAlign w:val="center"/>
          </w:tcPr>
          <w:p w14:paraId="03E524A1" w14:textId="77777777" w:rsidR="00B92553" w:rsidRDefault="00B92553" w:rsidP="00F74D54">
            <w:pPr>
              <w:jc w:val="center"/>
              <w:rPr>
                <w:rFonts w:asciiTheme="minorHAnsi" w:hAnsiTheme="minorHAnsi" w:cstheme="minorHAnsi"/>
                <w:b/>
                <w:sz w:val="16"/>
                <w:szCs w:val="16"/>
              </w:rPr>
            </w:pPr>
          </w:p>
          <w:p w14:paraId="08BAD47D" w14:textId="11369D73" w:rsidR="00B92553" w:rsidRDefault="00B92553" w:rsidP="00B92553">
            <w:pPr>
              <w:jc w:val="center"/>
              <w:rPr>
                <w:rFonts w:asciiTheme="minorHAnsi" w:hAnsiTheme="minorHAnsi" w:cstheme="minorHAnsi"/>
                <w:b/>
                <w:sz w:val="16"/>
                <w:szCs w:val="16"/>
              </w:rPr>
            </w:pPr>
            <w:r>
              <w:rPr>
                <w:rFonts w:asciiTheme="minorHAnsi" w:hAnsiTheme="minorHAnsi" w:cstheme="minorHAnsi"/>
                <w:b/>
                <w:sz w:val="16"/>
                <w:szCs w:val="16"/>
              </w:rPr>
              <w:t>Razem brutto</w:t>
            </w:r>
          </w:p>
          <w:p w14:paraId="57E33F32" w14:textId="77777777" w:rsidR="00B92553" w:rsidRPr="00F74D54" w:rsidRDefault="00B92553" w:rsidP="00F74D54">
            <w:pPr>
              <w:jc w:val="center"/>
              <w:rPr>
                <w:rFonts w:asciiTheme="minorHAnsi" w:hAnsiTheme="minorHAnsi" w:cstheme="minorHAnsi"/>
                <w:sz w:val="16"/>
                <w:szCs w:val="16"/>
              </w:rPr>
            </w:pPr>
          </w:p>
        </w:tc>
        <w:tc>
          <w:tcPr>
            <w:tcW w:w="632" w:type="pct"/>
          </w:tcPr>
          <w:p w14:paraId="43FC44D2" w14:textId="77777777" w:rsidR="00B92553" w:rsidRPr="00F74D54" w:rsidRDefault="00B92553" w:rsidP="00F74D54">
            <w:pPr>
              <w:jc w:val="center"/>
              <w:rPr>
                <w:rFonts w:asciiTheme="minorHAnsi" w:hAnsiTheme="minorHAnsi" w:cstheme="minorHAnsi"/>
                <w:sz w:val="16"/>
                <w:szCs w:val="16"/>
              </w:rPr>
            </w:pPr>
          </w:p>
        </w:tc>
      </w:tr>
    </w:tbl>
    <w:p w14:paraId="47FEA7FC" w14:textId="77777777" w:rsidR="00F74D54" w:rsidRPr="005907DE" w:rsidRDefault="00F74D54" w:rsidP="00F74D54">
      <w:pPr>
        <w:shd w:val="clear" w:color="auto" w:fill="FFFFFF"/>
        <w:tabs>
          <w:tab w:val="left" w:leader="dot" w:pos="7459"/>
        </w:tabs>
        <w:spacing w:line="300" w:lineRule="auto"/>
        <w:rPr>
          <w:rFonts w:asciiTheme="minorHAnsi" w:hAnsiTheme="minorHAnsi" w:cstheme="minorHAnsi"/>
          <w:b/>
          <w:bCs/>
          <w:spacing w:val="-11"/>
          <w:sz w:val="28"/>
          <w:szCs w:val="28"/>
        </w:rPr>
      </w:pPr>
    </w:p>
    <w:p w14:paraId="090C85A5" w14:textId="77777777" w:rsidR="00F74D54" w:rsidRDefault="00F74D54" w:rsidP="00B7183C">
      <w:pPr>
        <w:rPr>
          <w:rFonts w:asciiTheme="minorHAnsi" w:hAnsiTheme="minorHAnsi" w:cstheme="minorHAnsi"/>
        </w:rPr>
      </w:pPr>
    </w:p>
    <w:p w14:paraId="20B574B1" w14:textId="2FF8FD74"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05E26B46"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F74D54">
        <w:rPr>
          <w:rFonts w:asciiTheme="minorHAnsi" w:hAnsiTheme="minorHAnsi" w:cstheme="minorHAnsi"/>
          <w:lang w:val="pl-PL"/>
        </w:rPr>
        <w:t>80</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3"/>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21447063" w14:textId="7E2B23D9" w:rsidR="00495207" w:rsidRPr="005907DE" w:rsidRDefault="009F5FD3" w:rsidP="00F74D54">
      <w:pPr>
        <w:pStyle w:val="Tekstpodstawowy"/>
        <w:ind w:left="4956"/>
        <w:jc w:val="both"/>
        <w:rPr>
          <w:rFonts w:asciiTheme="minorHAnsi" w:hAnsiTheme="minorHAnsi" w:cstheme="minorHAnsi"/>
          <w:i/>
          <w:sz w:val="22"/>
          <w:szCs w:val="22"/>
          <w:highlight w:val="cyan"/>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1857982A" w14:textId="5BAB1C23"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F74D54">
        <w:rPr>
          <w:rFonts w:asciiTheme="minorHAnsi" w:hAnsiTheme="minorHAnsi" w:cstheme="minorHAnsi"/>
          <w:b/>
          <w:bCs/>
          <w:i/>
          <w:iCs/>
          <w:sz w:val="22"/>
          <w:szCs w:val="22"/>
        </w:rPr>
        <w:t>80</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4D31A409" w:rsidR="003427D2" w:rsidRPr="005907DE" w:rsidRDefault="003427D2" w:rsidP="00882685">
      <w:pPr>
        <w:spacing w:line="360" w:lineRule="auto"/>
        <w:jc w:val="both"/>
        <w:rPr>
          <w:rFonts w:asciiTheme="minorHAnsi" w:hAnsiTheme="minorHAnsi" w:cstheme="minorHAnsi"/>
          <w:sz w:val="22"/>
          <w:szCs w:val="22"/>
          <w:lang w:eastAsia="en-US"/>
        </w:rPr>
      </w:pPr>
      <w:bookmarkStart w:id="34"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r w:rsidR="00CE259B">
        <w:rPr>
          <w:rFonts w:asciiTheme="minorHAnsi" w:hAnsiTheme="minorHAnsi" w:cstheme="minorHAnsi"/>
          <w:sz w:val="22"/>
          <w:szCs w:val="22"/>
          <w:lang w:eastAsia="en-US"/>
        </w:rPr>
        <w:t>…………………………………………</w:t>
      </w:r>
    </w:p>
    <w:p w14:paraId="794CC45D" w14:textId="488B60C6"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r w:rsidR="00CE259B">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56ACC66E"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 xml:space="preserve">Dostawa </w:t>
      </w:r>
      <w:r w:rsidR="00824BB9" w:rsidRPr="000F65F6">
        <w:rPr>
          <w:rFonts w:asciiTheme="minorHAnsi" w:hAnsiTheme="minorHAnsi" w:cstheme="minorHAnsi"/>
          <w:b/>
          <w:sz w:val="22"/>
          <w:szCs w:val="22"/>
        </w:rPr>
        <w:t>sukcesywna akcesoriów laboratoryjnych dla Katedry Biotechnologii i Genetyki Zwierząt</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F74D54">
        <w:rPr>
          <w:rFonts w:asciiTheme="minorHAnsi" w:hAnsiTheme="minorHAnsi" w:cstheme="minorHAnsi"/>
          <w:b/>
          <w:bCs/>
          <w:sz w:val="22"/>
          <w:szCs w:val="22"/>
        </w:rPr>
        <w:t>80</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4C762184"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F74D54">
        <w:rPr>
          <w:rFonts w:asciiTheme="minorHAnsi" w:hAnsiTheme="minorHAnsi" w:cstheme="minorHAnsi"/>
          <w:b/>
          <w:bCs/>
        </w:rPr>
        <w:t>80</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7DB27FF5" w:rsidR="00BE02B3" w:rsidRPr="0003412C" w:rsidRDefault="00B94913" w:rsidP="00C011F1">
      <w:pPr>
        <w:spacing w:line="276" w:lineRule="auto"/>
        <w:jc w:val="right"/>
        <w:rPr>
          <w:rFonts w:asciiTheme="minorHAnsi" w:hAnsiTheme="minorHAnsi" w:cstheme="minorHAnsi"/>
          <w:b/>
          <w:i/>
          <w:sz w:val="22"/>
          <w:szCs w:val="22"/>
        </w:rPr>
      </w:pPr>
      <w:bookmarkStart w:id="35" w:name="_Toc40987562"/>
      <w:bookmarkStart w:id="36" w:name="_Toc51166479"/>
      <w:r w:rsidRPr="005907DE">
        <w:rPr>
          <w:rFonts w:asciiTheme="minorHAnsi" w:hAnsiTheme="minorHAnsi" w:cstheme="minorHAnsi"/>
          <w:b/>
          <w:i/>
          <w:color w:val="FF0000"/>
          <w:sz w:val="22"/>
          <w:szCs w:val="22"/>
        </w:rPr>
        <w:br w:type="page"/>
      </w:r>
      <w:r w:rsidR="00BE02B3" w:rsidRPr="0003412C">
        <w:rPr>
          <w:rFonts w:asciiTheme="minorHAnsi" w:hAnsiTheme="minorHAnsi" w:cstheme="minorHAnsi"/>
          <w:b/>
          <w:i/>
          <w:sz w:val="22"/>
          <w:szCs w:val="22"/>
        </w:rPr>
        <w:lastRenderedPageBreak/>
        <w:t xml:space="preserve">Załącznik nr </w:t>
      </w:r>
      <w:r w:rsidR="00F04202" w:rsidRPr="0003412C">
        <w:rPr>
          <w:rFonts w:asciiTheme="minorHAnsi" w:hAnsiTheme="minorHAnsi" w:cstheme="minorHAnsi"/>
          <w:b/>
          <w:i/>
          <w:sz w:val="22"/>
          <w:szCs w:val="22"/>
        </w:rPr>
        <w:t>3</w:t>
      </w:r>
      <w:r w:rsidR="00BE02B3" w:rsidRPr="0003412C">
        <w:rPr>
          <w:rFonts w:asciiTheme="minorHAnsi" w:hAnsiTheme="minorHAnsi" w:cstheme="minorHAnsi"/>
          <w:b/>
          <w:i/>
          <w:sz w:val="22"/>
          <w:szCs w:val="22"/>
        </w:rPr>
        <w:t xml:space="preserve"> do </w:t>
      </w:r>
      <w:r w:rsidR="00BE02B3" w:rsidRPr="0003412C">
        <w:rPr>
          <w:rFonts w:asciiTheme="minorHAnsi" w:hAnsiTheme="minorHAnsi" w:cstheme="minorHAnsi"/>
          <w:b/>
          <w:bCs/>
          <w:i/>
          <w:iCs/>
          <w:sz w:val="22"/>
          <w:szCs w:val="22"/>
        </w:rPr>
        <w:t>Zaproszenia do składania ofert nr AZZP.243.0</w:t>
      </w:r>
      <w:r w:rsidR="00F74D54">
        <w:rPr>
          <w:rFonts w:asciiTheme="minorHAnsi" w:hAnsiTheme="minorHAnsi" w:cstheme="minorHAnsi"/>
          <w:b/>
          <w:bCs/>
          <w:i/>
          <w:iCs/>
          <w:sz w:val="22"/>
          <w:szCs w:val="22"/>
        </w:rPr>
        <w:t>80</w:t>
      </w:r>
      <w:r w:rsidR="00BE02B3" w:rsidRPr="0003412C">
        <w:rPr>
          <w:rFonts w:asciiTheme="minorHAnsi" w:hAnsiTheme="minorHAnsi" w:cstheme="minorHAnsi"/>
          <w:b/>
          <w:bCs/>
          <w:i/>
          <w:iCs/>
          <w:sz w:val="22"/>
          <w:szCs w:val="22"/>
        </w:rPr>
        <w:t>.2021</w:t>
      </w:r>
    </w:p>
    <w:p w14:paraId="38A4F10A" w14:textId="77777777" w:rsidR="00BE02B3" w:rsidRPr="0003412C" w:rsidRDefault="00BE02B3" w:rsidP="00C011F1">
      <w:pPr>
        <w:tabs>
          <w:tab w:val="left" w:pos="3402"/>
        </w:tabs>
        <w:spacing w:line="276" w:lineRule="auto"/>
        <w:jc w:val="right"/>
        <w:rPr>
          <w:rFonts w:asciiTheme="minorHAnsi" w:hAnsiTheme="minorHAnsi" w:cstheme="minorHAnsi"/>
          <w:b/>
          <w:i/>
          <w:sz w:val="22"/>
          <w:szCs w:val="22"/>
        </w:rPr>
      </w:pPr>
      <w:r w:rsidRPr="0003412C">
        <w:rPr>
          <w:rFonts w:asciiTheme="minorHAnsi" w:hAnsiTheme="minorHAnsi" w:cstheme="minorHAnsi"/>
          <w:b/>
          <w:i/>
          <w:sz w:val="22"/>
          <w:szCs w:val="22"/>
        </w:rPr>
        <w:t>Wzór</w:t>
      </w:r>
    </w:p>
    <w:p w14:paraId="6F5A5FD4" w14:textId="77777777" w:rsidR="00824BB9" w:rsidRPr="0003412C" w:rsidRDefault="00824BB9" w:rsidP="00C011F1">
      <w:pPr>
        <w:keepNext/>
        <w:spacing w:line="276" w:lineRule="auto"/>
        <w:jc w:val="center"/>
        <w:outlineLvl w:val="0"/>
        <w:rPr>
          <w:rFonts w:asciiTheme="minorHAnsi" w:hAnsiTheme="minorHAnsi" w:cstheme="minorHAnsi"/>
          <w:b/>
          <w:bCs/>
          <w:sz w:val="22"/>
          <w:szCs w:val="22"/>
        </w:rPr>
      </w:pPr>
    </w:p>
    <w:p w14:paraId="791B32C9" w14:textId="41E2EDB0" w:rsidR="00824BB9" w:rsidRPr="0003412C" w:rsidRDefault="00824BB9" w:rsidP="00C011F1">
      <w:pPr>
        <w:keepNext/>
        <w:spacing w:line="276" w:lineRule="auto"/>
        <w:jc w:val="center"/>
        <w:outlineLvl w:val="0"/>
        <w:rPr>
          <w:rFonts w:asciiTheme="minorHAnsi" w:hAnsiTheme="minorHAnsi" w:cstheme="minorHAnsi"/>
          <w:b/>
          <w:bCs/>
          <w:sz w:val="22"/>
          <w:szCs w:val="22"/>
        </w:rPr>
      </w:pPr>
      <w:r w:rsidRPr="0003412C">
        <w:rPr>
          <w:rFonts w:asciiTheme="minorHAnsi" w:hAnsiTheme="minorHAnsi" w:cstheme="minorHAnsi"/>
          <w:b/>
          <w:bCs/>
          <w:sz w:val="22"/>
          <w:szCs w:val="22"/>
        </w:rPr>
        <w:t xml:space="preserve">UMOWA nr </w:t>
      </w:r>
      <w:r w:rsidR="00793B82">
        <w:rPr>
          <w:rFonts w:asciiTheme="minorHAnsi" w:hAnsiTheme="minorHAnsi" w:cstheme="minorHAnsi"/>
          <w:b/>
          <w:bCs/>
          <w:sz w:val="22"/>
          <w:szCs w:val="22"/>
        </w:rPr>
        <w:t>AZZP.243.0</w:t>
      </w:r>
      <w:r w:rsidR="00F74D54">
        <w:rPr>
          <w:rFonts w:asciiTheme="minorHAnsi" w:hAnsiTheme="minorHAnsi" w:cstheme="minorHAnsi"/>
          <w:b/>
          <w:bCs/>
          <w:sz w:val="22"/>
          <w:szCs w:val="22"/>
        </w:rPr>
        <w:t>80</w:t>
      </w:r>
      <w:r w:rsidR="00793B82">
        <w:rPr>
          <w:rFonts w:asciiTheme="minorHAnsi" w:hAnsiTheme="minorHAnsi" w:cstheme="minorHAnsi"/>
          <w:b/>
          <w:bCs/>
          <w:sz w:val="22"/>
          <w:szCs w:val="22"/>
        </w:rPr>
        <w:t>.2021</w:t>
      </w:r>
    </w:p>
    <w:p w14:paraId="23784314" w14:textId="77777777" w:rsidR="00824BB9" w:rsidRPr="0003412C" w:rsidRDefault="00824BB9" w:rsidP="00C011F1">
      <w:pPr>
        <w:spacing w:line="276" w:lineRule="auto"/>
        <w:jc w:val="center"/>
        <w:rPr>
          <w:rFonts w:asciiTheme="minorHAnsi" w:hAnsiTheme="minorHAnsi" w:cstheme="minorHAnsi"/>
          <w:b/>
          <w:bCs/>
          <w:sz w:val="22"/>
          <w:szCs w:val="22"/>
        </w:rPr>
      </w:pPr>
      <w:r w:rsidRPr="0003412C">
        <w:rPr>
          <w:rFonts w:asciiTheme="minorHAnsi" w:hAnsiTheme="minorHAnsi" w:cstheme="minorHAnsi"/>
          <w:sz w:val="22"/>
          <w:szCs w:val="22"/>
        </w:rPr>
        <w:t>zawarta w Bydgoszczy w dniu ……………….. 2021 r. pomiędzy</w:t>
      </w:r>
      <w:r w:rsidRPr="0003412C">
        <w:rPr>
          <w:rFonts w:asciiTheme="minorHAnsi" w:hAnsiTheme="minorHAnsi" w:cstheme="minorHAnsi"/>
          <w:b/>
          <w:bCs/>
          <w:sz w:val="22"/>
          <w:szCs w:val="22"/>
        </w:rPr>
        <w:t>:</w:t>
      </w:r>
    </w:p>
    <w:p w14:paraId="57B22C0F" w14:textId="77777777" w:rsidR="00824BB9" w:rsidRPr="0003412C" w:rsidRDefault="00824BB9" w:rsidP="00824BB9">
      <w:pPr>
        <w:spacing w:line="276" w:lineRule="auto"/>
        <w:jc w:val="center"/>
        <w:rPr>
          <w:rFonts w:asciiTheme="minorHAnsi" w:hAnsiTheme="minorHAnsi" w:cstheme="minorHAnsi"/>
          <w:sz w:val="22"/>
          <w:szCs w:val="22"/>
        </w:rPr>
      </w:pPr>
    </w:p>
    <w:p w14:paraId="036B20CB" w14:textId="77777777" w:rsidR="0082076D" w:rsidRPr="001F619E" w:rsidRDefault="0082076D" w:rsidP="0082076D">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3FD5B39C" w14:textId="77777777" w:rsidR="0082076D" w:rsidRPr="001F619E" w:rsidRDefault="0082076D" w:rsidP="0082076D">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0458336E" w14:textId="77777777" w:rsidR="0082076D" w:rsidRPr="001F619E" w:rsidRDefault="0082076D" w:rsidP="0082076D">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46B9A893" w14:textId="77777777" w:rsidR="0082076D" w:rsidRPr="001F619E" w:rsidRDefault="0082076D" w:rsidP="0082076D">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5B84F049" w14:textId="77777777" w:rsidR="0082076D" w:rsidRPr="001F619E" w:rsidRDefault="0082076D" w:rsidP="0082076D">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1602F50B" w14:textId="77777777" w:rsidR="0082076D" w:rsidRPr="001F619E" w:rsidRDefault="0082076D" w:rsidP="0082076D">
      <w:pPr>
        <w:spacing w:line="276" w:lineRule="auto"/>
        <w:jc w:val="both"/>
        <w:rPr>
          <w:rFonts w:asciiTheme="minorHAnsi" w:hAnsiTheme="minorHAnsi" w:cstheme="minorHAnsi"/>
          <w:b/>
          <w:bCs/>
          <w:sz w:val="22"/>
          <w:szCs w:val="22"/>
        </w:rPr>
      </w:pPr>
    </w:p>
    <w:p w14:paraId="0A7F5648" w14:textId="77777777" w:rsidR="0082076D" w:rsidRPr="001F619E" w:rsidRDefault="0082076D" w:rsidP="0082076D">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521DACDF" w14:textId="77777777" w:rsidR="0082076D" w:rsidRPr="001F619E" w:rsidRDefault="0082076D" w:rsidP="0082076D">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577DC100" w14:textId="77777777" w:rsidR="0082076D" w:rsidRPr="001F619E" w:rsidRDefault="0082076D" w:rsidP="0082076D">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0E61FC9D" w14:textId="77777777" w:rsidR="0082076D" w:rsidRPr="001F619E" w:rsidRDefault="0082076D" w:rsidP="0082076D">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01DE64AB" w14:textId="77777777" w:rsidR="00824BB9" w:rsidRPr="0003412C" w:rsidRDefault="00824BB9" w:rsidP="00824BB9">
      <w:pPr>
        <w:spacing w:line="276" w:lineRule="auto"/>
        <w:jc w:val="center"/>
        <w:rPr>
          <w:rFonts w:asciiTheme="minorHAnsi" w:hAnsiTheme="minorHAnsi" w:cstheme="minorHAnsi"/>
          <w:b/>
          <w:sz w:val="22"/>
          <w:szCs w:val="22"/>
        </w:rPr>
      </w:pPr>
    </w:p>
    <w:p w14:paraId="4BC8A486"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Podstawa umowy</w:t>
      </w:r>
    </w:p>
    <w:p w14:paraId="6B5C8F8E" w14:textId="77777777" w:rsidR="00824BB9" w:rsidRPr="0003412C" w:rsidRDefault="00824BB9" w:rsidP="00824BB9">
      <w:pPr>
        <w:spacing w:line="276" w:lineRule="auto"/>
        <w:jc w:val="both"/>
        <w:rPr>
          <w:rFonts w:asciiTheme="minorHAnsi" w:hAnsiTheme="minorHAnsi" w:cstheme="minorHAnsi"/>
          <w:b/>
          <w:sz w:val="22"/>
          <w:szCs w:val="22"/>
        </w:rPr>
      </w:pPr>
      <w:r w:rsidRPr="0003412C">
        <w:rPr>
          <w:rFonts w:asciiTheme="minorHAnsi" w:hAnsiTheme="minorHAnsi" w:cstheme="minorHAnsi"/>
          <w:sz w:val="22"/>
          <w:szCs w:val="22"/>
        </w:rPr>
        <w:t xml:space="preserve">Umowa niniejsza została zawarta po przeprowadzeniu  postępowania o udzielenie zamówienia publicznego zwolnionego spod reżimu ustawy </w:t>
      </w:r>
      <w:r w:rsidRPr="0003412C">
        <w:rPr>
          <w:rFonts w:asciiTheme="minorHAnsi" w:hAnsiTheme="minorHAnsi" w:cstheme="minorHAnsi"/>
          <w:sz w:val="22"/>
          <w:szCs w:val="22"/>
          <w:lang w:eastAsia="ar-SA"/>
        </w:rPr>
        <w:t xml:space="preserve">z dnia 11 września 2019 Prawo zamówień publicznych </w:t>
      </w:r>
      <w:r w:rsidRPr="0003412C">
        <w:rPr>
          <w:rFonts w:asciiTheme="minorHAnsi" w:hAnsiTheme="minorHAnsi" w:cstheme="minorHAnsi"/>
          <w:sz w:val="22"/>
          <w:szCs w:val="22"/>
        </w:rPr>
        <w:t xml:space="preserve"> (zwanej dalej ustawą ) zgodnie z art.</w:t>
      </w:r>
      <w:r w:rsidRPr="0003412C">
        <w:rPr>
          <w:rFonts w:asciiTheme="minorHAnsi" w:hAnsiTheme="minorHAnsi" w:cstheme="minorHAnsi"/>
          <w:sz w:val="22"/>
          <w:szCs w:val="22"/>
          <w:lang w:eastAsia="ar-SA"/>
        </w:rPr>
        <w:t xml:space="preserve"> 11 ust.5 pkt 1 </w:t>
      </w:r>
      <w:r w:rsidRPr="0003412C">
        <w:rPr>
          <w:rFonts w:asciiTheme="minorHAnsi" w:hAnsiTheme="minorHAnsi" w:cstheme="minorHAnsi"/>
          <w:sz w:val="22"/>
          <w:szCs w:val="22"/>
        </w:rPr>
        <w:t xml:space="preserve">tejże ustawy.   </w:t>
      </w:r>
    </w:p>
    <w:p w14:paraId="58FC3A7D" w14:textId="77777777" w:rsidR="00824BB9" w:rsidRPr="0003412C" w:rsidRDefault="00824BB9" w:rsidP="00824BB9">
      <w:pPr>
        <w:spacing w:line="276" w:lineRule="auto"/>
        <w:jc w:val="center"/>
        <w:rPr>
          <w:rFonts w:asciiTheme="minorHAnsi" w:hAnsiTheme="minorHAnsi" w:cstheme="minorHAnsi"/>
          <w:b/>
          <w:bCs/>
          <w:sz w:val="22"/>
          <w:szCs w:val="22"/>
        </w:rPr>
      </w:pPr>
    </w:p>
    <w:p w14:paraId="5F5CA9A5"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b/>
          <w:bCs/>
          <w:sz w:val="22"/>
          <w:szCs w:val="22"/>
        </w:rPr>
        <w:sym w:font="Arial" w:char="00A7"/>
      </w:r>
      <w:r w:rsidRPr="0003412C">
        <w:rPr>
          <w:rFonts w:asciiTheme="minorHAnsi" w:hAnsiTheme="minorHAnsi" w:cstheme="minorHAnsi"/>
          <w:b/>
          <w:bCs/>
          <w:sz w:val="22"/>
          <w:szCs w:val="22"/>
        </w:rPr>
        <w:t xml:space="preserve"> 1 Przedmiot zamówienia</w:t>
      </w:r>
    </w:p>
    <w:p w14:paraId="00E50FCA" w14:textId="77777777" w:rsidR="00824BB9" w:rsidRPr="0003412C" w:rsidRDefault="00824BB9" w:rsidP="00D523C3">
      <w:pPr>
        <w:numPr>
          <w:ilvl w:val="0"/>
          <w:numId w:val="36"/>
        </w:numPr>
        <w:spacing w:line="276" w:lineRule="auto"/>
        <w:jc w:val="both"/>
        <w:rPr>
          <w:rFonts w:asciiTheme="minorHAnsi" w:hAnsiTheme="minorHAnsi" w:cstheme="minorHAnsi"/>
          <w:color w:val="000000"/>
          <w:sz w:val="22"/>
          <w:szCs w:val="22"/>
        </w:rPr>
      </w:pPr>
      <w:r w:rsidRPr="0003412C">
        <w:rPr>
          <w:rFonts w:asciiTheme="minorHAnsi" w:hAnsiTheme="minorHAnsi" w:cstheme="minorHAnsi"/>
          <w:sz w:val="22"/>
          <w:szCs w:val="22"/>
        </w:rPr>
        <w:t xml:space="preserve">W wyniku przeprowadzonego postępowania o udzielenie zamówienia publicznego </w:t>
      </w:r>
      <w:r w:rsidRPr="0003412C">
        <w:rPr>
          <w:rFonts w:asciiTheme="minorHAnsi" w:hAnsiTheme="minorHAnsi" w:cstheme="minorHAnsi"/>
          <w:color w:val="000000"/>
          <w:sz w:val="22"/>
          <w:szCs w:val="22"/>
        </w:rPr>
        <w:t>na realizację sukcesywnych d</w:t>
      </w:r>
      <w:r w:rsidRPr="0003412C">
        <w:rPr>
          <w:rFonts w:asciiTheme="minorHAnsi" w:hAnsiTheme="minorHAnsi" w:cstheme="minorHAnsi"/>
          <w:sz w:val="22"/>
          <w:szCs w:val="22"/>
        </w:rPr>
        <w:t>ostaw ……………………………………….</w:t>
      </w:r>
      <w:r w:rsidRPr="0003412C">
        <w:rPr>
          <w:rFonts w:asciiTheme="minorHAnsi" w:hAnsiTheme="minorHAnsi" w:cstheme="minorHAnsi"/>
          <w:b/>
          <w:sz w:val="22"/>
          <w:szCs w:val="22"/>
        </w:rPr>
        <w:t xml:space="preserve"> </w:t>
      </w:r>
      <w:r w:rsidRPr="0003412C">
        <w:rPr>
          <w:rFonts w:asciiTheme="minorHAnsi" w:hAnsiTheme="minorHAnsi" w:cstheme="minorHAnsi"/>
          <w:sz w:val="22"/>
          <w:szCs w:val="22"/>
        </w:rPr>
        <w:t>(nazywanych w dalszej części umowy także „akcesoriami”)</w:t>
      </w:r>
      <w:r w:rsidRPr="0003412C">
        <w:rPr>
          <w:rFonts w:asciiTheme="minorHAnsi" w:hAnsiTheme="minorHAnsi" w:cstheme="minorHAnsi"/>
          <w:b/>
          <w:sz w:val="22"/>
          <w:szCs w:val="22"/>
        </w:rPr>
        <w:t xml:space="preserve"> </w:t>
      </w:r>
      <w:r w:rsidRPr="0003412C">
        <w:rPr>
          <w:rFonts w:asciiTheme="minorHAnsi" w:hAnsiTheme="minorHAnsi" w:cstheme="minorHAnsi"/>
          <w:color w:val="000000"/>
          <w:sz w:val="22"/>
          <w:szCs w:val="22"/>
        </w:rPr>
        <w:t>Zamawiający wybrał ofertę złożoną przez Wykonawcę.</w:t>
      </w:r>
    </w:p>
    <w:p w14:paraId="6E9B5A9F" w14:textId="77777777" w:rsidR="00824BB9" w:rsidRPr="0003412C" w:rsidRDefault="00824BB9" w:rsidP="00D523C3">
      <w:pPr>
        <w:numPr>
          <w:ilvl w:val="0"/>
          <w:numId w:val="36"/>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zobowiązuje się sukcesywnie sprzedawać (dostarczać i przenosić ich własność) Zamawiającemu specjalistyczne akcesoria wyspecyfikowane w formularzu cenowym, stanowiącym załącznik nr … do niniejszej umowy.</w:t>
      </w:r>
    </w:p>
    <w:p w14:paraId="58F08657" w14:textId="77777777" w:rsidR="00824BB9" w:rsidRPr="0003412C" w:rsidRDefault="00824BB9" w:rsidP="00824BB9">
      <w:pPr>
        <w:spacing w:line="276" w:lineRule="auto"/>
        <w:ind w:left="360"/>
        <w:jc w:val="both"/>
        <w:rPr>
          <w:rFonts w:asciiTheme="minorHAnsi" w:hAnsiTheme="minorHAnsi" w:cstheme="minorHAnsi"/>
          <w:color w:val="000000"/>
          <w:sz w:val="22"/>
          <w:szCs w:val="22"/>
        </w:rPr>
      </w:pPr>
    </w:p>
    <w:p w14:paraId="1E5E914C" w14:textId="77777777" w:rsidR="00824BB9" w:rsidRPr="0003412C" w:rsidRDefault="00824BB9" w:rsidP="00824BB9">
      <w:pPr>
        <w:spacing w:line="276" w:lineRule="auto"/>
        <w:ind w:left="360"/>
        <w:jc w:val="center"/>
        <w:rPr>
          <w:rFonts w:asciiTheme="minorHAnsi" w:hAnsiTheme="minorHAnsi" w:cstheme="minorHAnsi"/>
          <w:b/>
          <w:color w:val="000000"/>
          <w:sz w:val="22"/>
          <w:szCs w:val="22"/>
        </w:rPr>
      </w:pPr>
      <w:r w:rsidRPr="0003412C">
        <w:rPr>
          <w:rFonts w:asciiTheme="minorHAnsi" w:hAnsiTheme="minorHAnsi" w:cstheme="minorHAnsi"/>
          <w:b/>
          <w:color w:val="000000"/>
          <w:sz w:val="22"/>
          <w:szCs w:val="22"/>
        </w:rPr>
        <w:t>§ 2 Warunki dostaw</w:t>
      </w:r>
    </w:p>
    <w:p w14:paraId="2CF8D459"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sz w:val="22"/>
          <w:szCs w:val="22"/>
        </w:rPr>
        <w:t xml:space="preserve">Wykonawca dostarczy Zamawiającemu </w:t>
      </w:r>
      <w:r w:rsidRPr="0003412C">
        <w:rPr>
          <w:rFonts w:asciiTheme="minorHAnsi" w:hAnsiTheme="minorHAnsi" w:cstheme="minorHAnsi"/>
          <w:color w:val="000000"/>
          <w:sz w:val="22"/>
          <w:szCs w:val="22"/>
        </w:rPr>
        <w:t>akcesoria</w:t>
      </w:r>
      <w:r w:rsidRPr="0003412C">
        <w:rPr>
          <w:rFonts w:asciiTheme="minorHAnsi" w:hAnsiTheme="minorHAnsi" w:cstheme="minorHAnsi"/>
          <w:sz w:val="22"/>
          <w:szCs w:val="22"/>
        </w:rPr>
        <w:t xml:space="preserve"> na warunkach wynikających z umowy, zaproszenia do składania ofert, oferty Wykonawcy oraz poszczególnych zamówień składanych na podstawie niniejszej umowy i przeniesie ich własność na Zamawiającego.</w:t>
      </w:r>
    </w:p>
    <w:p w14:paraId="60F71599" w14:textId="2008A1D0"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Niniejsza umowa zostaje zawarta na okres</w:t>
      </w:r>
      <w:r w:rsidR="00DD1DAA">
        <w:rPr>
          <w:rFonts w:asciiTheme="minorHAnsi" w:hAnsiTheme="minorHAnsi" w:cstheme="minorHAnsi"/>
          <w:color w:val="000000"/>
          <w:sz w:val="22"/>
          <w:szCs w:val="22"/>
        </w:rPr>
        <w:t xml:space="preserve"> 12</w:t>
      </w:r>
      <w:r w:rsidRPr="0003412C">
        <w:rPr>
          <w:rFonts w:asciiTheme="minorHAnsi" w:hAnsiTheme="minorHAnsi" w:cstheme="minorHAnsi"/>
          <w:color w:val="000000"/>
          <w:sz w:val="22"/>
          <w:szCs w:val="22"/>
        </w:rPr>
        <w:t xml:space="preserve"> miesięcy od dnia podpisania niniejszej umowy lub do wyczerpania kwoty wskazanej w dalszej części niniejszej umowy jako maksymalna wartość umowy.</w:t>
      </w:r>
    </w:p>
    <w:p w14:paraId="0204826D"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przez cały okres trwania umowy zobowiązuje się dostarczać akcesoria po cenach jednostkowych wymienionych w formularzu cenowym i zobowiązuje się, że ceny w czasie realizacji umowy nie ulegną zwiększeniu.</w:t>
      </w:r>
    </w:p>
    <w:p w14:paraId="020C3C09"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zobowiązuje się, że rodzaj i jakość sprzedawanych akcesoria nie ulegną zmianie.</w:t>
      </w:r>
    </w:p>
    <w:p w14:paraId="2A67CDBC"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Zamawiający dopuszcza możliwość zastępowania akcesoria wycofanych z produkcji ich nowymi odpowiednikami, jeżeli będą to substytuty akcesoriów wycofanych z produkcji odpowiadające jakością akcesoriom wskazanym pierwotnie w ofercie Wykonawcy.</w:t>
      </w:r>
    </w:p>
    <w:p w14:paraId="6B4C7311"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Strony ustalają następujące szczegółowe warunki dostaw:</w:t>
      </w:r>
    </w:p>
    <w:p w14:paraId="6EE73A33"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dostawy sukcesywne akcesoriów odbywać będą się od poniedziałku do piątku (z wyjątkiem dni ustawowo wolnych od pracy), w godzinach …………………,  według zapotrzebowania zgłaszanego przez Zamawiającego, na koszt i ryzyko Wykonawcy, do miejsca wyznaczonego przez Zamawiającego;</w:t>
      </w:r>
    </w:p>
    <w:p w14:paraId="37B0AD70"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lastRenderedPageBreak/>
        <w:t xml:space="preserve">podstawą do realizacji konkretnych dostaw będą zamówienia złożone przez Zamawiającego pocztą elektroniczną na adres mailowy Wykonawcy: ………………………, </w:t>
      </w:r>
    </w:p>
    <w:p w14:paraId="0FFA85B8"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Zamówienie, o którym mowa wyżej zawierać będzie:</w:t>
      </w:r>
    </w:p>
    <w:p w14:paraId="18E8AA21"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a) numer zamówienia;</w:t>
      </w:r>
    </w:p>
    <w:p w14:paraId="30D37600" w14:textId="619B12C0"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b) numer umowy na dostawy sukcesywn</w:t>
      </w:r>
      <w:r w:rsidR="00F74D54">
        <w:rPr>
          <w:rFonts w:asciiTheme="minorHAnsi" w:hAnsiTheme="minorHAnsi" w:cstheme="minorHAnsi"/>
          <w:sz w:val="22"/>
          <w:szCs w:val="22"/>
        </w:rPr>
        <w:t>e</w:t>
      </w:r>
      <w:r w:rsidRPr="0003412C">
        <w:rPr>
          <w:rFonts w:asciiTheme="minorHAnsi" w:hAnsiTheme="minorHAnsi" w:cstheme="minorHAnsi"/>
          <w:sz w:val="22"/>
          <w:szCs w:val="22"/>
        </w:rPr>
        <w:t>;</w:t>
      </w:r>
    </w:p>
    <w:p w14:paraId="3B62B8D0"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c) datę zamówienia;</w:t>
      </w:r>
    </w:p>
    <w:p w14:paraId="5558E318"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d) rodzaj i ilość akcesoriów z numerem katalogowym;</w:t>
      </w:r>
    </w:p>
    <w:p w14:paraId="4E0D0043"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63CFDD6F"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f) miejsce dostawy.</w:t>
      </w:r>
    </w:p>
    <w:p w14:paraId="386ED606" w14:textId="204C6536"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termin realizacji dostawy wynosi maksymalnie </w:t>
      </w:r>
      <w:r w:rsidR="00DD1DAA">
        <w:rPr>
          <w:rFonts w:asciiTheme="minorHAnsi" w:hAnsiTheme="minorHAnsi" w:cstheme="minorHAnsi"/>
          <w:b/>
          <w:sz w:val="22"/>
          <w:szCs w:val="22"/>
        </w:rPr>
        <w:t>30</w:t>
      </w:r>
      <w:r w:rsidRPr="0003412C">
        <w:rPr>
          <w:rFonts w:asciiTheme="minorHAnsi" w:hAnsiTheme="minorHAnsi" w:cstheme="minorHAnsi"/>
          <w:sz w:val="22"/>
          <w:szCs w:val="22"/>
        </w:rPr>
        <w:t xml:space="preserve"> dni od daty złożenia zamówienia;</w:t>
      </w:r>
    </w:p>
    <w:p w14:paraId="0F1570D6"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4966E40"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Ryzyko utraty lub uszkodzenia akcesoriów przed ich odbiorem bez zastrzeżeń przez Zamawiającego obciąża Wykonawcę, chyba że utrata lub uszkodzenie nastąpiły w wyłącznej winy Zamawiającego. Prawo własności akcesoriów przechodzi na Zamawiającego z chwilą podpisania protokołu odbioru bez zastrzeżeń.</w:t>
      </w:r>
    </w:p>
    <w:p w14:paraId="5A10630B"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Dostarczane akcesoria będą zapakowane w oryginalnym opakowaniu producenta i nie będą nosiły znamion otwierania opakowania;</w:t>
      </w:r>
    </w:p>
    <w:p w14:paraId="41B47603"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Wykonawca oświadcza, że akcesoriów będą posiadały wszelkie wymagane prawem polskim oraz prawem Unii Europejskiej dopuszczenia, atesty i certyfikaty, a także że będą spełniały wszelkie normy bezpieczeństwa wynikające z tych przepisów.</w:t>
      </w:r>
    </w:p>
    <w:p w14:paraId="432022D6" w14:textId="77777777" w:rsidR="00824BB9" w:rsidRPr="0003412C" w:rsidRDefault="00824BB9" w:rsidP="00D523C3">
      <w:pPr>
        <w:numPr>
          <w:ilvl w:val="0"/>
          <w:numId w:val="41"/>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42E54C1A" w14:textId="77777777" w:rsidR="00824BB9" w:rsidRPr="0003412C" w:rsidRDefault="00824BB9" w:rsidP="00D523C3">
      <w:pPr>
        <w:numPr>
          <w:ilvl w:val="0"/>
          <w:numId w:val="41"/>
        </w:numPr>
        <w:spacing w:line="276" w:lineRule="auto"/>
        <w:jc w:val="both"/>
        <w:rPr>
          <w:rFonts w:asciiTheme="minorHAnsi" w:hAnsiTheme="minorHAnsi" w:cstheme="minorHAnsi"/>
          <w:sz w:val="22"/>
          <w:szCs w:val="22"/>
        </w:rPr>
      </w:pPr>
      <w:r w:rsidRPr="0003412C">
        <w:rPr>
          <w:rFonts w:asciiTheme="minorHAnsi" w:hAnsiTheme="minorHAnsi" w:cstheme="minorHAnsi"/>
          <w:bCs/>
          <w:sz w:val="22"/>
          <w:szCs w:val="22"/>
        </w:rPr>
        <w:t xml:space="preserve">Wykonawca zobowiązany jest informować Zamawiającego na bieżąco o wszelkich promocjach, ofertach specjalnych, rabatach, zniżkach sezonowych, itp. cen </w:t>
      </w:r>
      <w:r w:rsidRPr="0003412C">
        <w:rPr>
          <w:rFonts w:asciiTheme="minorHAnsi" w:hAnsiTheme="minorHAnsi" w:cstheme="minorHAnsi"/>
          <w:sz w:val="22"/>
          <w:szCs w:val="22"/>
        </w:rPr>
        <w:t>akcesoriów</w:t>
      </w:r>
      <w:r w:rsidRPr="0003412C">
        <w:rPr>
          <w:rFonts w:asciiTheme="minorHAnsi" w:hAnsiTheme="minorHAnsi" w:cstheme="minorHAnsi"/>
          <w:bCs/>
          <w:sz w:val="22"/>
          <w:szCs w:val="22"/>
        </w:rPr>
        <w:t>, umożliwiając Zamawiającemu ich nabycie za cenę niższą niż określona w formularzu cenowym (załącznik nr … do umowy). Wykonawca przekazuje ww. informacje na adres mailowy Zamawiającego: ……………………………….. .</w:t>
      </w:r>
    </w:p>
    <w:p w14:paraId="71A54B8C" w14:textId="77777777" w:rsidR="00824BB9" w:rsidRPr="0003412C" w:rsidRDefault="00824BB9" w:rsidP="00824BB9">
      <w:pPr>
        <w:pStyle w:val="Akapitzlist"/>
        <w:spacing w:line="276" w:lineRule="auto"/>
        <w:jc w:val="both"/>
        <w:rPr>
          <w:rFonts w:asciiTheme="minorHAnsi" w:hAnsiTheme="minorHAnsi" w:cstheme="minorHAnsi"/>
        </w:rPr>
      </w:pPr>
    </w:p>
    <w:p w14:paraId="6D502C59"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3 Gwarancja jakości</w:t>
      </w:r>
    </w:p>
    <w:p w14:paraId="37C24127"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Wykonawca udziela Zamawiającemu gwarancji jakości na dostarczane akcesoria.</w:t>
      </w:r>
    </w:p>
    <w:p w14:paraId="324A4185" w14:textId="38B207DA"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Okres gwarancji jakości (przydatności do użycia) wynosi </w:t>
      </w:r>
      <w:r w:rsidR="00DD1DAA">
        <w:rPr>
          <w:rFonts w:asciiTheme="minorHAnsi" w:hAnsiTheme="minorHAnsi" w:cstheme="minorHAnsi"/>
          <w:sz w:val="22"/>
          <w:szCs w:val="22"/>
        </w:rPr>
        <w:t xml:space="preserve">co najmniej 6 </w:t>
      </w:r>
      <w:r w:rsidRPr="0003412C">
        <w:rPr>
          <w:rFonts w:asciiTheme="minorHAnsi" w:hAnsiTheme="minorHAnsi" w:cstheme="minorHAnsi"/>
          <w:sz w:val="22"/>
          <w:szCs w:val="22"/>
        </w:rPr>
        <w:t>miesięcy od daty dostarczenia akcesoriów.</w:t>
      </w:r>
    </w:p>
    <w:p w14:paraId="65C068AD"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razie stwierdzenia wad jakościowych akcesoriów Zamawiający zgłosi Wykonawcy reklamację na piśmie lub mailowo pod adresem: ……………………. .</w:t>
      </w:r>
    </w:p>
    <w:p w14:paraId="217C9B21" w14:textId="528787DD"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Wykonawca zobowiązuje się wymienić wadliwe akcesoria w terminie </w:t>
      </w:r>
      <w:r w:rsidR="00DD1DAA">
        <w:rPr>
          <w:rFonts w:asciiTheme="minorHAnsi" w:hAnsiTheme="minorHAnsi" w:cstheme="minorHAnsi"/>
          <w:sz w:val="22"/>
          <w:szCs w:val="22"/>
        </w:rPr>
        <w:t>30</w:t>
      </w:r>
      <w:r w:rsidRPr="0003412C">
        <w:rPr>
          <w:rFonts w:asciiTheme="minorHAnsi" w:hAnsiTheme="minorHAnsi" w:cstheme="minorHAnsi"/>
          <w:sz w:val="22"/>
          <w:szCs w:val="22"/>
        </w:rPr>
        <w:t xml:space="preserve"> dni od daty zgłoszenia reklamacji przez Zamawiającego. </w:t>
      </w:r>
    </w:p>
    <w:p w14:paraId="4457F224"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Zamawiający może dochodzić roszczeń z tytułu gwarancji także po upływie terminu jej obowiązywania, jeżeli zgłosił reklamację przed upływem tego terminu. </w:t>
      </w:r>
    </w:p>
    <w:p w14:paraId="7CF12EE8"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Wszelkie koszty związane z gwarancją, w tym koszty wymiany i transportu akcesoriów, ponosi wyłącznie Wykonawca. </w:t>
      </w:r>
    </w:p>
    <w:p w14:paraId="4BA186B2"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Powyższe postanowienia nie uchybiają uprawnieniom Zamawiającego z tytułu rękojmi za wady rzeczy, określonych w Kodeksie Cywilnym.</w:t>
      </w:r>
    </w:p>
    <w:p w14:paraId="0EB943CB"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w:t>
      </w:r>
      <w:r w:rsidRPr="0003412C">
        <w:rPr>
          <w:rFonts w:asciiTheme="minorHAnsi" w:hAnsiTheme="minorHAnsi" w:cstheme="minorHAnsi"/>
          <w:sz w:val="22"/>
          <w:szCs w:val="22"/>
        </w:rPr>
        <w:lastRenderedPageBreak/>
        <w:t>obciążeniowej lub innego dokumentu wskazującego wysokość kosztów poniesionych przez Zamawiającego w związku z realizacją umownego wykonania zastępczego.</w:t>
      </w:r>
    </w:p>
    <w:p w14:paraId="746A7026"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W razie wątpliwości domniemywa się, że wykryta przez Zamawiającego wada istniała przed wydaniem rzeczy Zamawiającemu i przejściem związanych z nią </w:t>
      </w:r>
      <w:proofErr w:type="spellStart"/>
      <w:r w:rsidRPr="0003412C">
        <w:rPr>
          <w:rFonts w:asciiTheme="minorHAnsi" w:hAnsiTheme="minorHAnsi" w:cstheme="minorHAnsi"/>
          <w:sz w:val="22"/>
          <w:szCs w:val="22"/>
        </w:rPr>
        <w:t>ryzyk</w:t>
      </w:r>
      <w:proofErr w:type="spellEnd"/>
      <w:r w:rsidRPr="0003412C">
        <w:rPr>
          <w:rFonts w:asciiTheme="minorHAnsi" w:hAnsiTheme="minorHAnsi" w:cstheme="minorHAnsi"/>
          <w:sz w:val="22"/>
          <w:szCs w:val="22"/>
        </w:rPr>
        <w:t xml:space="preserve"> i ciężarów, chyba że Wykonawca udowodni, że było inaczej.</w:t>
      </w:r>
    </w:p>
    <w:p w14:paraId="325D64DB"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43F2F38F" w14:textId="77777777" w:rsidR="00824BB9" w:rsidRPr="0003412C" w:rsidRDefault="00824BB9" w:rsidP="00D523C3">
      <w:pPr>
        <w:pStyle w:val="Akapitzlist"/>
        <w:numPr>
          <w:ilvl w:val="0"/>
          <w:numId w:val="48"/>
        </w:numPr>
        <w:spacing w:line="240" w:lineRule="auto"/>
        <w:contextualSpacing w:val="0"/>
        <w:rPr>
          <w:rFonts w:asciiTheme="minorHAnsi" w:hAnsiTheme="minorHAnsi" w:cstheme="minorHAnsi"/>
        </w:rPr>
      </w:pPr>
      <w:r w:rsidRPr="0003412C">
        <w:rPr>
          <w:rFonts w:asciiTheme="minorHAnsi" w:hAnsiTheme="minorHAns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5A769229" w14:textId="77777777" w:rsidR="00824BB9" w:rsidRPr="0003412C" w:rsidRDefault="00824BB9" w:rsidP="00824BB9">
      <w:pPr>
        <w:spacing w:line="276" w:lineRule="auto"/>
        <w:ind w:left="360"/>
        <w:jc w:val="both"/>
        <w:rPr>
          <w:rFonts w:asciiTheme="minorHAnsi" w:hAnsiTheme="minorHAnsi" w:cstheme="minorHAnsi"/>
          <w:sz w:val="22"/>
          <w:szCs w:val="22"/>
        </w:rPr>
      </w:pPr>
    </w:p>
    <w:p w14:paraId="76F3EEAB"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b/>
          <w:bCs/>
          <w:sz w:val="22"/>
          <w:szCs w:val="22"/>
        </w:rPr>
        <w:sym w:font="Arial" w:char="00A7"/>
      </w:r>
      <w:r w:rsidRPr="0003412C">
        <w:rPr>
          <w:rFonts w:asciiTheme="minorHAnsi" w:hAnsiTheme="minorHAnsi" w:cstheme="minorHAnsi"/>
          <w:b/>
          <w:bCs/>
          <w:sz w:val="22"/>
          <w:szCs w:val="22"/>
        </w:rPr>
        <w:t xml:space="preserve"> 4 Warunki płatności</w:t>
      </w:r>
    </w:p>
    <w:p w14:paraId="07180338"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Maksymalna wartość umowy (wartość wynagrodzenia Wykonawcy z tytuły dostaw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realizowanych na podstawie niniejszej umowy) nie może przekroczyć kwoty ………………… .</w:t>
      </w:r>
    </w:p>
    <w:p w14:paraId="3F4040CD" w14:textId="06F1B224"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sz w:val="22"/>
          <w:szCs w:val="22"/>
        </w:rPr>
        <w:t xml:space="preserve">Zamawiający nie ma obowiązku złożenia zamówienia do maksymalnej wartości umowy. Zamawiający jest jednak zobowiązany zrealizować zamówienia odpowiadające wartości co najmniej </w:t>
      </w:r>
      <w:r w:rsidR="00DD1DAA">
        <w:rPr>
          <w:rFonts w:asciiTheme="minorHAnsi" w:hAnsiTheme="minorHAnsi" w:cstheme="minorHAnsi"/>
          <w:sz w:val="22"/>
          <w:szCs w:val="22"/>
        </w:rPr>
        <w:t>50</w:t>
      </w:r>
      <w:r w:rsidRPr="0003412C">
        <w:rPr>
          <w:rFonts w:asciiTheme="minorHAnsi" w:hAnsiTheme="minorHAnsi" w:cstheme="minorHAnsi"/>
          <w:sz w:val="22"/>
          <w:szCs w:val="22"/>
        </w:rPr>
        <w:t xml:space="preserve"> % maksymalnej wartości umowy.  Brak złożenia zamówień do pełnej maksymalnej wartości umowy nie powoduje powstania po stronie Wykonawcy jakichkolwiek roszczeń.</w:t>
      </w:r>
    </w:p>
    <w:p w14:paraId="1F02E0ED"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Zamawiający w zaproszeniu do składania ofert podał orientacyjną i prognozowaną ilość poszczególnych rodzajów/typów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Zamawiający zachowuje prawo do składania zamówień na dostawę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po cenach wskazanych w ofercie Wykonawcy przez cały okres trwania umowy oraz prawo do zwiększania lub zmniejszania ilości poszczególnych rodzajów/typów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z uwzględnieniem treści ust. 1 i 2 niniejszego paragrafu.</w:t>
      </w:r>
    </w:p>
    <w:p w14:paraId="4C7B9F84"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Ustalone w ofercie Wykonawcy ceny jednostkowe wyczerpują całość roszczeń z tytułu dostarczenia i przeniesienia własności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poszczególnych rodzajów/typów oraz zrealizowania wszelkich innych obowiązków Wykonawcy wynikających z niniejszej umowy.</w:t>
      </w:r>
    </w:p>
    <w:p w14:paraId="3DA3665E" w14:textId="633E48E2"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dostarczonych na podstawie danego zamówienia oraz ich cen przewidzianych w ofercie Wykonawcy</w:t>
      </w:r>
      <w:r w:rsidR="00F74D54">
        <w:rPr>
          <w:rFonts w:asciiTheme="minorHAnsi" w:hAnsiTheme="minorHAnsi" w:cstheme="minorHAnsi"/>
          <w:color w:val="000000"/>
          <w:sz w:val="22"/>
          <w:szCs w:val="22"/>
        </w:rPr>
        <w:t>,</w:t>
      </w:r>
      <w:r w:rsidR="00F74D54" w:rsidRPr="00F74D54">
        <w:rPr>
          <w:rFonts w:asciiTheme="minorHAnsi" w:hAnsiTheme="minorHAnsi" w:cstheme="minorHAnsi"/>
          <w:color w:val="000000"/>
          <w:sz w:val="22"/>
          <w:szCs w:val="22"/>
        </w:rPr>
        <w:t xml:space="preserve"> z uwzględnieniem ewentualnych rabatów i upustów.</w:t>
      </w:r>
    </w:p>
    <w:p w14:paraId="409AEEB4" w14:textId="2BB4FE19"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sz w:val="22"/>
          <w:szCs w:val="22"/>
        </w:rPr>
      </w:pPr>
      <w:r w:rsidRPr="0003412C">
        <w:rPr>
          <w:rFonts w:asciiTheme="minorHAnsi" w:hAnsiTheme="minorHAnsi" w:cstheme="minorHAnsi"/>
          <w:sz w:val="22"/>
          <w:szCs w:val="22"/>
        </w:rPr>
        <w:t xml:space="preserve">Zamawiający dokona zapłaty wynagrodzenia w terminie </w:t>
      </w:r>
      <w:r w:rsidR="0003412C">
        <w:rPr>
          <w:rFonts w:asciiTheme="minorHAnsi" w:hAnsiTheme="minorHAnsi" w:cstheme="minorHAnsi"/>
          <w:sz w:val="22"/>
          <w:szCs w:val="22"/>
        </w:rPr>
        <w:t>30</w:t>
      </w:r>
      <w:r w:rsidRPr="0003412C">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2C43EF8"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sz w:val="22"/>
          <w:szCs w:val="22"/>
        </w:rPr>
      </w:pPr>
      <w:r w:rsidRPr="0003412C">
        <w:rPr>
          <w:rFonts w:asciiTheme="minorHAnsi" w:hAnsiTheme="minorHAnsi" w:cstheme="minorHAnsi"/>
          <w:color w:val="000000"/>
          <w:sz w:val="22"/>
          <w:szCs w:val="22"/>
        </w:rPr>
        <w:t>Za termin płatności przyjmuje się datę obciążenia rachunku Zamawiającego.</w:t>
      </w:r>
    </w:p>
    <w:p w14:paraId="0DB05FD4"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sz w:val="22"/>
          <w:szCs w:val="22"/>
        </w:rPr>
      </w:pPr>
      <w:r w:rsidRPr="0003412C">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258F02D"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 xml:space="preserve">Zamawiający oświadcza, że płatności za wszystkie faktury, do których znajduje zastosowanie regulacja tzw. </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 realizuje z zastosowaniem mechanizmu podzielonej płatności (</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w:t>
      </w:r>
    </w:p>
    <w:p w14:paraId="6902D5F9"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lastRenderedPageBreak/>
        <w:t>Wykonawca oświadcza, że wyraża zgodę na dokonywanie przez Zamawiającego płatności w systemie podzielonej płatności(</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w:t>
      </w:r>
    </w:p>
    <w:p w14:paraId="2CD79351"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53B4671"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2E0A49D9"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BBFD9C7" w14:textId="77777777" w:rsidR="00824BB9" w:rsidRPr="0003412C" w:rsidRDefault="00824BB9" w:rsidP="00824BB9">
      <w:pPr>
        <w:spacing w:line="276" w:lineRule="auto"/>
        <w:ind w:left="426"/>
        <w:jc w:val="both"/>
        <w:rPr>
          <w:rFonts w:asciiTheme="minorHAnsi" w:hAnsiTheme="minorHAnsi" w:cstheme="minorHAnsi"/>
          <w:sz w:val="22"/>
          <w:szCs w:val="22"/>
        </w:rPr>
      </w:pPr>
    </w:p>
    <w:p w14:paraId="6A12A03A" w14:textId="77777777" w:rsidR="00824BB9" w:rsidRPr="0003412C" w:rsidRDefault="00824BB9" w:rsidP="00824BB9">
      <w:pPr>
        <w:spacing w:line="276" w:lineRule="auto"/>
        <w:rPr>
          <w:rFonts w:asciiTheme="minorHAnsi" w:hAnsiTheme="minorHAnsi" w:cstheme="minorHAnsi"/>
          <w:b/>
          <w:bCs/>
          <w:sz w:val="22"/>
          <w:szCs w:val="22"/>
        </w:rPr>
      </w:pPr>
    </w:p>
    <w:p w14:paraId="6799B15A"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5  Osoby wyznaczone do kontaktów</w:t>
      </w:r>
    </w:p>
    <w:p w14:paraId="0E35B333" w14:textId="0F5E7EFA" w:rsidR="00824BB9" w:rsidRPr="0003412C" w:rsidRDefault="00824BB9" w:rsidP="00D523C3">
      <w:pPr>
        <w:numPr>
          <w:ilvl w:val="1"/>
          <w:numId w:val="49"/>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 xml:space="preserve">Osobą wyznaczoną do kontaktów ze strony Zamawiającego jest: </w:t>
      </w:r>
      <w:r w:rsidR="00DD1DAA">
        <w:rPr>
          <w:rFonts w:asciiTheme="minorHAnsi" w:hAnsiTheme="minorHAnsi" w:cstheme="minorHAnsi"/>
          <w:sz w:val="22"/>
          <w:szCs w:val="22"/>
        </w:rPr>
        <w:t>Elżbieta Pietrzak</w:t>
      </w:r>
      <w:r w:rsidRPr="0003412C">
        <w:rPr>
          <w:rFonts w:asciiTheme="minorHAnsi" w:hAnsiTheme="minorHAnsi" w:cstheme="minorHAnsi"/>
          <w:sz w:val="22"/>
          <w:szCs w:val="22"/>
        </w:rPr>
        <w:t xml:space="preserve">, tel. </w:t>
      </w:r>
      <w:r w:rsidR="009F4E4C">
        <w:rPr>
          <w:rFonts w:asciiTheme="minorHAnsi" w:hAnsiTheme="minorHAnsi" w:cstheme="minorHAnsi"/>
          <w:sz w:val="22"/>
          <w:szCs w:val="22"/>
        </w:rPr>
        <w:t>52 374 97 68</w:t>
      </w:r>
      <w:r w:rsidRPr="0003412C">
        <w:rPr>
          <w:rFonts w:asciiTheme="minorHAnsi" w:hAnsiTheme="minorHAnsi" w:cstheme="minorHAnsi"/>
          <w:sz w:val="22"/>
          <w:szCs w:val="22"/>
        </w:rPr>
        <w:t>,</w:t>
      </w:r>
      <w:r w:rsidR="0011267D">
        <w:rPr>
          <w:rFonts w:asciiTheme="minorHAnsi" w:hAnsiTheme="minorHAnsi" w:cstheme="minorHAnsi"/>
          <w:sz w:val="22"/>
          <w:szCs w:val="22"/>
        </w:rPr>
        <w:t xml:space="preserve"> </w:t>
      </w:r>
      <w:r w:rsidR="00B92553">
        <w:rPr>
          <w:rFonts w:asciiTheme="minorHAnsi" w:hAnsiTheme="minorHAnsi" w:cstheme="minorHAnsi"/>
          <w:sz w:val="22"/>
          <w:szCs w:val="22"/>
        </w:rPr>
        <w:t xml:space="preserve">                 </w:t>
      </w:r>
      <w:r w:rsidR="0011267D">
        <w:rPr>
          <w:rFonts w:asciiTheme="minorHAnsi" w:hAnsiTheme="minorHAnsi" w:cstheme="minorHAnsi"/>
          <w:sz w:val="22"/>
          <w:szCs w:val="22"/>
        </w:rPr>
        <w:t xml:space="preserve">   </w:t>
      </w:r>
      <w:r w:rsidRPr="0003412C">
        <w:rPr>
          <w:rFonts w:asciiTheme="minorHAnsi" w:hAnsiTheme="minorHAnsi" w:cstheme="minorHAnsi"/>
          <w:sz w:val="22"/>
          <w:szCs w:val="22"/>
        </w:rPr>
        <w:t xml:space="preserve"> e-mail: </w:t>
      </w:r>
      <w:r w:rsidR="009F4E4C">
        <w:rPr>
          <w:rFonts w:asciiTheme="minorHAnsi" w:hAnsiTheme="minorHAnsi" w:cstheme="minorHAnsi"/>
          <w:sz w:val="22"/>
          <w:szCs w:val="22"/>
        </w:rPr>
        <w:t>elzbieta.pietrzak@pbs.edu.pl</w:t>
      </w:r>
      <w:r w:rsidRPr="0003412C">
        <w:rPr>
          <w:rFonts w:asciiTheme="minorHAnsi" w:hAnsiTheme="minorHAnsi" w:cstheme="minorHAnsi"/>
          <w:sz w:val="22"/>
          <w:szCs w:val="22"/>
        </w:rPr>
        <w:t xml:space="preserve"> </w:t>
      </w:r>
    </w:p>
    <w:p w14:paraId="3D28556A" w14:textId="36B4C7C7" w:rsidR="00824BB9" w:rsidRPr="0003412C" w:rsidRDefault="00824BB9" w:rsidP="00D523C3">
      <w:pPr>
        <w:numPr>
          <w:ilvl w:val="1"/>
          <w:numId w:val="49"/>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 xml:space="preserve">Osobą wyznaczoną do kontaktów ze strony Wykonawcy jest: …………….…………, tel. …………………….., </w:t>
      </w:r>
      <w:r w:rsidR="0011267D">
        <w:rPr>
          <w:rFonts w:asciiTheme="minorHAnsi" w:hAnsiTheme="minorHAnsi" w:cstheme="minorHAnsi"/>
          <w:sz w:val="22"/>
          <w:szCs w:val="22"/>
        </w:rPr>
        <w:t xml:space="preserve">                          </w:t>
      </w:r>
      <w:r w:rsidRPr="0003412C">
        <w:rPr>
          <w:rFonts w:asciiTheme="minorHAnsi" w:hAnsiTheme="minorHAnsi" w:cstheme="minorHAnsi"/>
          <w:sz w:val="22"/>
          <w:szCs w:val="22"/>
        </w:rPr>
        <w:t>e-mail: ………………………. .</w:t>
      </w:r>
    </w:p>
    <w:p w14:paraId="4F618B97" w14:textId="77777777" w:rsidR="00824BB9" w:rsidRPr="0003412C" w:rsidRDefault="00824BB9" w:rsidP="00824BB9">
      <w:pPr>
        <w:spacing w:line="276" w:lineRule="auto"/>
        <w:rPr>
          <w:rFonts w:asciiTheme="minorHAnsi" w:hAnsiTheme="minorHAnsi" w:cstheme="minorHAnsi"/>
          <w:b/>
          <w:sz w:val="22"/>
          <w:szCs w:val="22"/>
        </w:rPr>
      </w:pPr>
    </w:p>
    <w:p w14:paraId="6C34EFA7"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6 Odstąpienie od umowy</w:t>
      </w:r>
    </w:p>
    <w:p w14:paraId="74B79648"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Zamawiający będzie uprawniony do odstąpienia od umowy, bez konieczności wyznaczania Wykonawcy dodatkowego terminu do spełnienia świadczenia, jeżeli Wykonawca popadnie w zwłokę w realizacji konkretnej dostawy w terminie wynikającym ze złożonego przez Zamawiającego zamówienia (art. 492 kodeksu cywilnego). Odstąpienie od umowy w takim przypadku może nastąpić najpóźniej do dnia …………………… (należy wskazać planowany termin zakończenia realizacji umowy oraz dodać 30 dni).</w:t>
      </w:r>
    </w:p>
    <w:p w14:paraId="420D30E8"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Powyższe nie ogranicza uprawnień Zamawiającego do odstąpienia od umowy w innych przypadkach, gdy wynikają one z przepisów prawa, w szczególności z art. 560 kodeksu cywilnego.</w:t>
      </w:r>
    </w:p>
    <w:p w14:paraId="0F1A0BBA"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Każde oświadczenie o odstąpieniu od umowy dla swej ważności wymaga zachowania formy pisemnej.</w:t>
      </w:r>
    </w:p>
    <w:p w14:paraId="75409112"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Zamawiający zastrzega sobie możliwość odstąpienia od umowy w części.</w:t>
      </w:r>
    </w:p>
    <w:p w14:paraId="490A49B6" w14:textId="77777777" w:rsidR="00824BB9" w:rsidRPr="0003412C" w:rsidRDefault="00824BB9" w:rsidP="00824BB9">
      <w:pPr>
        <w:spacing w:line="276" w:lineRule="auto"/>
        <w:jc w:val="both"/>
        <w:rPr>
          <w:rFonts w:asciiTheme="minorHAnsi" w:hAnsiTheme="minorHAnsi" w:cstheme="minorHAnsi"/>
          <w:b/>
          <w:sz w:val="22"/>
          <w:szCs w:val="22"/>
        </w:rPr>
      </w:pPr>
    </w:p>
    <w:p w14:paraId="57904311"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7 Wypowiedzenie umowy w trybie natychmiastowym</w:t>
      </w:r>
    </w:p>
    <w:p w14:paraId="5469D896" w14:textId="77777777" w:rsidR="00824BB9" w:rsidRPr="0003412C" w:rsidRDefault="00824BB9" w:rsidP="00824BB9">
      <w:p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7BA6E488" w14:textId="77777777" w:rsidR="00824BB9" w:rsidRPr="0003412C" w:rsidRDefault="00824BB9" w:rsidP="00824BB9">
      <w:pPr>
        <w:spacing w:line="276" w:lineRule="auto"/>
        <w:jc w:val="both"/>
        <w:rPr>
          <w:rFonts w:asciiTheme="minorHAnsi" w:hAnsiTheme="minorHAnsi" w:cstheme="minorHAnsi"/>
          <w:b/>
          <w:sz w:val="22"/>
          <w:szCs w:val="22"/>
        </w:rPr>
      </w:pPr>
    </w:p>
    <w:p w14:paraId="4C9A20C7"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8 Kary umowne</w:t>
      </w:r>
    </w:p>
    <w:p w14:paraId="4FE8575F" w14:textId="77777777" w:rsidR="00824BB9" w:rsidRPr="0003412C" w:rsidRDefault="00824BB9" w:rsidP="00D523C3">
      <w:pPr>
        <w:numPr>
          <w:ilvl w:val="0"/>
          <w:numId w:val="38"/>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zapłaci Zamawiaj</w:t>
      </w:r>
      <w:r w:rsidRPr="0003412C">
        <w:rPr>
          <w:rFonts w:asciiTheme="minorHAnsi" w:eastAsia="TimesNewRoman" w:hAnsiTheme="minorHAnsi" w:cstheme="minorHAnsi"/>
          <w:color w:val="000000"/>
          <w:sz w:val="22"/>
          <w:szCs w:val="22"/>
        </w:rPr>
        <w:t>ą</w:t>
      </w:r>
      <w:r w:rsidRPr="0003412C">
        <w:rPr>
          <w:rFonts w:asciiTheme="minorHAnsi" w:hAnsiTheme="minorHAnsi" w:cstheme="minorHAnsi"/>
          <w:color w:val="000000"/>
          <w:sz w:val="22"/>
          <w:szCs w:val="22"/>
        </w:rPr>
        <w:t>cemu kary umowne:</w:t>
      </w:r>
    </w:p>
    <w:p w14:paraId="1F6CB2A0" w14:textId="77777777" w:rsidR="00824BB9" w:rsidRPr="0003412C" w:rsidRDefault="00824BB9" w:rsidP="00D523C3">
      <w:pPr>
        <w:numPr>
          <w:ilvl w:val="1"/>
          <w:numId w:val="39"/>
        </w:numPr>
        <w:autoSpaceDE w:val="0"/>
        <w:autoSpaceDN w:val="0"/>
        <w:adjustRightInd w:val="0"/>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lastRenderedPageBreak/>
        <w:t xml:space="preserve"> za </w:t>
      </w:r>
      <w:r w:rsidRPr="0003412C">
        <w:rPr>
          <w:rFonts w:asciiTheme="minorHAnsi" w:eastAsia="Calibri" w:hAnsiTheme="minorHAnsi" w:cstheme="minorHAnsi"/>
          <w:sz w:val="22"/>
          <w:szCs w:val="22"/>
          <w:lang w:eastAsia="en-US"/>
        </w:rPr>
        <w:t xml:space="preserve">zwłokę </w:t>
      </w:r>
      <w:r w:rsidRPr="0003412C">
        <w:rPr>
          <w:rFonts w:asciiTheme="minorHAnsi" w:hAnsiTheme="minorHAnsi" w:cstheme="minorHAnsi"/>
          <w:color w:val="000000"/>
          <w:sz w:val="22"/>
          <w:szCs w:val="22"/>
        </w:rPr>
        <w:t xml:space="preserve">w dostawie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lub związanych z nimi dokumentów, w wysoko</w:t>
      </w:r>
      <w:r w:rsidRPr="0003412C">
        <w:rPr>
          <w:rFonts w:asciiTheme="minorHAnsi" w:eastAsia="TimesNewRoman" w:hAnsiTheme="minorHAnsi" w:cstheme="minorHAnsi"/>
          <w:color w:val="000000"/>
          <w:sz w:val="22"/>
          <w:szCs w:val="22"/>
        </w:rPr>
        <w:t>ś</w:t>
      </w:r>
      <w:r w:rsidRPr="0003412C">
        <w:rPr>
          <w:rFonts w:asciiTheme="minorHAnsi" w:hAnsiTheme="minorHAnsi" w:cstheme="minorHAnsi"/>
          <w:color w:val="000000"/>
          <w:sz w:val="22"/>
          <w:szCs w:val="22"/>
        </w:rPr>
        <w:t xml:space="preserve">ci </w:t>
      </w:r>
      <w:r w:rsidRPr="0003412C">
        <w:rPr>
          <w:rFonts w:asciiTheme="minorHAnsi" w:hAnsiTheme="minorHAnsi" w:cstheme="minorHAnsi"/>
          <w:b/>
          <w:bCs/>
          <w:color w:val="000000"/>
          <w:sz w:val="22"/>
          <w:szCs w:val="22"/>
        </w:rPr>
        <w:t xml:space="preserve">0,5 % </w:t>
      </w:r>
      <w:r w:rsidRPr="0003412C">
        <w:rPr>
          <w:rFonts w:asciiTheme="minorHAnsi" w:hAnsiTheme="minorHAnsi" w:cstheme="minorHAnsi"/>
          <w:color w:val="000000"/>
          <w:sz w:val="22"/>
          <w:szCs w:val="22"/>
        </w:rPr>
        <w:t xml:space="preserve">wartości brutto danej dostawy, za każdy </w:t>
      </w:r>
      <w:r w:rsidRPr="0003412C">
        <w:rPr>
          <w:rFonts w:asciiTheme="minorHAnsi" w:eastAsia="TimesNewRoman" w:hAnsiTheme="minorHAnsi" w:cstheme="minorHAnsi"/>
          <w:color w:val="000000"/>
          <w:sz w:val="22"/>
          <w:szCs w:val="22"/>
        </w:rPr>
        <w:t xml:space="preserve">rozpoczęty </w:t>
      </w:r>
      <w:r w:rsidRPr="0003412C">
        <w:rPr>
          <w:rFonts w:asciiTheme="minorHAnsi" w:hAnsiTheme="minorHAnsi" w:cstheme="minorHAnsi"/>
          <w:color w:val="000000"/>
          <w:sz w:val="22"/>
          <w:szCs w:val="22"/>
        </w:rPr>
        <w:t>dzie</w:t>
      </w:r>
      <w:r w:rsidRPr="0003412C">
        <w:rPr>
          <w:rFonts w:asciiTheme="minorHAnsi" w:eastAsia="TimesNewRoman" w:hAnsiTheme="minorHAnsi" w:cstheme="minorHAnsi"/>
          <w:color w:val="000000"/>
          <w:sz w:val="22"/>
          <w:szCs w:val="22"/>
        </w:rPr>
        <w:t xml:space="preserve">ń </w:t>
      </w:r>
      <w:r w:rsidRPr="0003412C">
        <w:rPr>
          <w:rFonts w:asciiTheme="minorHAnsi" w:hAnsiTheme="minorHAnsi" w:cstheme="minorHAnsi"/>
          <w:color w:val="000000"/>
          <w:sz w:val="22"/>
          <w:szCs w:val="22"/>
        </w:rPr>
        <w:t>zwłoki,</w:t>
      </w:r>
      <w:r w:rsidRPr="0003412C">
        <w:rPr>
          <w:rFonts w:asciiTheme="minorHAnsi" w:hAnsiTheme="minorHAnsi" w:cstheme="minorHAnsi"/>
          <w:sz w:val="22"/>
          <w:szCs w:val="22"/>
        </w:rPr>
        <w:t xml:space="preserve"> </w:t>
      </w:r>
      <w:r w:rsidRPr="0003412C">
        <w:rPr>
          <w:rFonts w:asciiTheme="minorHAnsi" w:hAnsiTheme="minorHAnsi" w:cstheme="minorHAnsi"/>
          <w:color w:val="000000"/>
          <w:sz w:val="22"/>
          <w:szCs w:val="22"/>
        </w:rPr>
        <w:t>jednak nie więcej niż 50 % całkowitej wartości niniejszej umowy;</w:t>
      </w:r>
    </w:p>
    <w:p w14:paraId="280D792C" w14:textId="77777777" w:rsidR="00824BB9" w:rsidRPr="0003412C" w:rsidRDefault="00824BB9" w:rsidP="00D523C3">
      <w:pPr>
        <w:numPr>
          <w:ilvl w:val="1"/>
          <w:numId w:val="39"/>
        </w:numPr>
        <w:autoSpaceDE w:val="0"/>
        <w:autoSpaceDN w:val="0"/>
        <w:adjustRightInd w:val="0"/>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za </w:t>
      </w:r>
      <w:r w:rsidRPr="0003412C">
        <w:rPr>
          <w:rFonts w:asciiTheme="minorHAnsi" w:eastAsia="Calibri" w:hAnsiTheme="minorHAnsi" w:cstheme="minorHAnsi"/>
          <w:sz w:val="22"/>
          <w:szCs w:val="22"/>
          <w:lang w:eastAsia="en-US"/>
        </w:rPr>
        <w:t>zwłokę</w:t>
      </w:r>
      <w:r w:rsidRPr="0003412C">
        <w:rPr>
          <w:rFonts w:asciiTheme="minorHAnsi" w:hAnsiTheme="minorHAnsi" w:cstheme="minorHAnsi"/>
          <w:color w:val="000000"/>
          <w:sz w:val="22"/>
          <w:szCs w:val="22"/>
        </w:rPr>
        <w:t xml:space="preserve"> w realizacji reklamacji zgłoszonych przez Zamawiającego na podstawie gwarancji, w wysoko</w:t>
      </w:r>
      <w:r w:rsidRPr="0003412C">
        <w:rPr>
          <w:rFonts w:asciiTheme="minorHAnsi" w:eastAsia="TimesNewRoman" w:hAnsiTheme="minorHAnsi" w:cstheme="minorHAnsi"/>
          <w:color w:val="000000"/>
          <w:sz w:val="22"/>
          <w:szCs w:val="22"/>
        </w:rPr>
        <w:t>ś</w:t>
      </w:r>
      <w:r w:rsidRPr="0003412C">
        <w:rPr>
          <w:rFonts w:asciiTheme="minorHAnsi" w:hAnsiTheme="minorHAnsi" w:cstheme="minorHAnsi"/>
          <w:color w:val="000000"/>
          <w:sz w:val="22"/>
          <w:szCs w:val="22"/>
        </w:rPr>
        <w:t xml:space="preserve">ci </w:t>
      </w:r>
      <w:r w:rsidRPr="0003412C">
        <w:rPr>
          <w:rFonts w:asciiTheme="minorHAnsi" w:hAnsiTheme="minorHAnsi" w:cstheme="minorHAnsi"/>
          <w:b/>
          <w:bCs/>
          <w:color w:val="000000"/>
          <w:sz w:val="22"/>
          <w:szCs w:val="22"/>
        </w:rPr>
        <w:t xml:space="preserve">0,5 % </w:t>
      </w:r>
      <w:r w:rsidRPr="0003412C">
        <w:rPr>
          <w:rFonts w:asciiTheme="minorHAnsi" w:hAnsiTheme="minorHAnsi" w:cstheme="minorHAnsi"/>
          <w:color w:val="000000"/>
          <w:sz w:val="22"/>
          <w:szCs w:val="22"/>
        </w:rPr>
        <w:t>wartości brutto reklamowanego produktu za każdy rozpoczęty dzie</w:t>
      </w:r>
      <w:r w:rsidRPr="0003412C">
        <w:rPr>
          <w:rFonts w:asciiTheme="minorHAnsi" w:eastAsia="TimesNewRoman" w:hAnsiTheme="minorHAnsi" w:cstheme="minorHAnsi"/>
          <w:color w:val="000000"/>
          <w:sz w:val="22"/>
          <w:szCs w:val="22"/>
        </w:rPr>
        <w:t xml:space="preserve">ń </w:t>
      </w:r>
      <w:r w:rsidRPr="0003412C">
        <w:rPr>
          <w:rFonts w:asciiTheme="minorHAnsi" w:hAnsiTheme="minorHAnsi" w:cstheme="minorHAnsi"/>
          <w:color w:val="000000"/>
          <w:sz w:val="22"/>
          <w:szCs w:val="22"/>
        </w:rPr>
        <w:t>zwłoki, jednak nie więcej niż 50 % całkowitej wartości niniejszej umowy;</w:t>
      </w:r>
    </w:p>
    <w:p w14:paraId="27EE46AE" w14:textId="77777777" w:rsidR="00824BB9" w:rsidRPr="0003412C" w:rsidRDefault="00824BB9" w:rsidP="00D523C3">
      <w:pPr>
        <w:numPr>
          <w:ilvl w:val="1"/>
          <w:numId w:val="39"/>
        </w:numPr>
        <w:autoSpaceDE w:val="0"/>
        <w:autoSpaceDN w:val="0"/>
        <w:adjustRightInd w:val="0"/>
        <w:spacing w:line="276" w:lineRule="auto"/>
        <w:ind w:left="851" w:hanging="425"/>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 w przypadku wypowiedzenia umowy w trybie natychmiastowym z przyczyn przewidzianych w umowie, w wysoko</w:t>
      </w:r>
      <w:r w:rsidRPr="0003412C">
        <w:rPr>
          <w:rFonts w:asciiTheme="minorHAnsi" w:eastAsia="TimesNewRoman" w:hAnsiTheme="minorHAnsi" w:cstheme="minorHAnsi"/>
          <w:color w:val="000000"/>
          <w:sz w:val="22"/>
          <w:szCs w:val="22"/>
        </w:rPr>
        <w:t>ś</w:t>
      </w:r>
      <w:r w:rsidRPr="0003412C">
        <w:rPr>
          <w:rFonts w:asciiTheme="minorHAnsi" w:hAnsiTheme="minorHAnsi" w:cstheme="minorHAnsi"/>
          <w:color w:val="000000"/>
          <w:sz w:val="22"/>
          <w:szCs w:val="22"/>
        </w:rPr>
        <w:t xml:space="preserve">ci </w:t>
      </w:r>
      <w:r w:rsidRPr="0003412C">
        <w:rPr>
          <w:rFonts w:asciiTheme="minorHAnsi" w:hAnsiTheme="minorHAnsi" w:cstheme="minorHAnsi"/>
          <w:b/>
          <w:color w:val="000000"/>
          <w:sz w:val="22"/>
          <w:szCs w:val="22"/>
        </w:rPr>
        <w:t xml:space="preserve">20 </w:t>
      </w:r>
      <w:r w:rsidRPr="0003412C">
        <w:rPr>
          <w:rFonts w:asciiTheme="minorHAnsi" w:hAnsiTheme="minorHAnsi" w:cstheme="minorHAnsi"/>
          <w:b/>
          <w:bCs/>
          <w:color w:val="000000"/>
          <w:sz w:val="22"/>
          <w:szCs w:val="22"/>
        </w:rPr>
        <w:t xml:space="preserve">% </w:t>
      </w:r>
      <w:r w:rsidRPr="0003412C">
        <w:rPr>
          <w:rFonts w:asciiTheme="minorHAnsi" w:hAnsiTheme="minorHAnsi" w:cstheme="minorHAnsi"/>
          <w:color w:val="000000"/>
          <w:sz w:val="22"/>
          <w:szCs w:val="22"/>
        </w:rPr>
        <w:t>maksymalnej wartości umowy pomniejszonej o wartość prawidłowo zrealizowanych wcześniej dostaw.</w:t>
      </w:r>
    </w:p>
    <w:p w14:paraId="7B1A55CD"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C5A9C73"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7B30AEBB"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5AC3CAA"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Łączna wartość kar umownych nałożonych na podstawie umowy nie może przekroczyć równowartości maksymalnej wartości umowy.</w:t>
      </w:r>
    </w:p>
    <w:p w14:paraId="0B9FFBA3" w14:textId="77777777" w:rsidR="00824BB9" w:rsidRPr="0003412C" w:rsidRDefault="00824BB9" w:rsidP="00824BB9">
      <w:pPr>
        <w:spacing w:line="276" w:lineRule="auto"/>
        <w:jc w:val="center"/>
        <w:rPr>
          <w:rFonts w:asciiTheme="minorHAnsi" w:hAnsiTheme="minorHAnsi" w:cstheme="minorHAnsi"/>
          <w:b/>
          <w:bCs/>
          <w:sz w:val="22"/>
          <w:szCs w:val="22"/>
        </w:rPr>
      </w:pPr>
    </w:p>
    <w:p w14:paraId="13854055"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b/>
          <w:bCs/>
          <w:sz w:val="22"/>
          <w:szCs w:val="22"/>
        </w:rPr>
        <w:sym w:font="Arial" w:char="00A7"/>
      </w:r>
      <w:r w:rsidRPr="0003412C">
        <w:rPr>
          <w:rFonts w:asciiTheme="minorHAnsi" w:hAnsiTheme="minorHAnsi" w:cstheme="minorHAnsi"/>
          <w:b/>
          <w:bCs/>
          <w:sz w:val="22"/>
          <w:szCs w:val="22"/>
        </w:rPr>
        <w:t xml:space="preserve"> 9 Postanowienia końcowe</w:t>
      </w:r>
    </w:p>
    <w:p w14:paraId="7A01C57B" w14:textId="77777777" w:rsidR="00824BB9" w:rsidRPr="0003412C" w:rsidRDefault="00824BB9" w:rsidP="00D523C3">
      <w:pPr>
        <w:numPr>
          <w:ilvl w:val="1"/>
          <w:numId w:val="36"/>
        </w:numPr>
        <w:tabs>
          <w:tab w:val="clear" w:pos="1440"/>
        </w:tabs>
        <w:spacing w:line="276" w:lineRule="auto"/>
        <w:ind w:left="426" w:hanging="426"/>
        <w:jc w:val="both"/>
        <w:outlineLvl w:val="0"/>
        <w:rPr>
          <w:rFonts w:asciiTheme="minorHAnsi" w:hAnsiTheme="minorHAnsi" w:cstheme="minorHAnsi"/>
          <w:sz w:val="22"/>
          <w:szCs w:val="22"/>
        </w:rPr>
      </w:pPr>
      <w:r w:rsidRPr="0003412C">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31020043"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34D0D87E"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Zgodnie z art. 4c ustawy o przeciwdziałaniu nadmiernym opóźnieniom w transakcjach handlowych, Wykonawca oświadcza, że </w:t>
      </w:r>
      <w:r w:rsidRPr="0003412C">
        <w:rPr>
          <w:rFonts w:asciiTheme="minorHAnsi" w:hAnsiTheme="minorHAnsi" w:cstheme="minorHAnsi"/>
          <w:i/>
          <w:sz w:val="22"/>
          <w:szCs w:val="22"/>
        </w:rPr>
        <w:t>jest / nie jest</w:t>
      </w:r>
      <w:r w:rsidRPr="0003412C">
        <w:rPr>
          <w:rFonts w:asciiTheme="minorHAnsi" w:hAnsiTheme="minorHAnsi" w:cstheme="minorHAnsi"/>
          <w:sz w:val="22"/>
          <w:szCs w:val="22"/>
        </w:rPr>
        <w:t xml:space="preserve"> dużym przedsiębiorcą w rozumieniu art. 4 pkt 6 tej ustawy.</w:t>
      </w:r>
    </w:p>
    <w:p w14:paraId="4B0E1E8F"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7B7240B"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Ewentualne zmiany umowy pod rygorem ich nieważności wymagają formy pisemnej.</w:t>
      </w:r>
    </w:p>
    <w:p w14:paraId="47EEC0DE"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2D69DCB1"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Spory wynikające z niniejszej umowy rozstrzygać będzie sąd właściwy dla siedziby Zamawiającego.</w:t>
      </w:r>
    </w:p>
    <w:p w14:paraId="5144362F"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Umowa została sporządzona w 3 jednobrzmiących egzemplarzach, z których 2 otrzymuje Zamawiający i 1 Wykonawca.</w:t>
      </w:r>
    </w:p>
    <w:p w14:paraId="40DF98A5"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Przeniesienie wierzytelności Wykonawcy wynikających z niniejszej umowy wymaga zgody Zamawiającego wyrażonej na piśmie pod rygorem nieważności.</w:t>
      </w:r>
    </w:p>
    <w:p w14:paraId="5CEFB72C" w14:textId="77777777" w:rsidR="00824BB9" w:rsidRPr="0003412C" w:rsidRDefault="00824BB9" w:rsidP="00824BB9">
      <w:p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ab/>
      </w:r>
    </w:p>
    <w:p w14:paraId="542274F9" w14:textId="77777777" w:rsidR="00824BB9" w:rsidRPr="0003412C" w:rsidRDefault="00824BB9" w:rsidP="00C011F1">
      <w:pPr>
        <w:spacing w:line="276" w:lineRule="auto"/>
        <w:ind w:left="1419"/>
        <w:jc w:val="both"/>
        <w:rPr>
          <w:rFonts w:asciiTheme="minorHAnsi" w:hAnsiTheme="minorHAnsi" w:cstheme="minorHAnsi"/>
          <w:b/>
          <w:bCs/>
          <w:sz w:val="22"/>
          <w:szCs w:val="22"/>
        </w:rPr>
      </w:pPr>
      <w:r w:rsidRPr="0003412C">
        <w:rPr>
          <w:rFonts w:asciiTheme="minorHAnsi" w:hAnsiTheme="minorHAnsi" w:cstheme="minorHAnsi"/>
          <w:b/>
          <w:bCs/>
          <w:sz w:val="22"/>
          <w:szCs w:val="22"/>
        </w:rPr>
        <w:t>Zamawiający</w:t>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t>Wykonawca</w:t>
      </w:r>
    </w:p>
    <w:p w14:paraId="340C787B" w14:textId="77777777" w:rsidR="0011267D" w:rsidRDefault="0011267D" w:rsidP="00882685">
      <w:pPr>
        <w:tabs>
          <w:tab w:val="left" w:pos="3402"/>
        </w:tabs>
        <w:spacing w:line="360" w:lineRule="auto"/>
        <w:jc w:val="right"/>
        <w:rPr>
          <w:rFonts w:asciiTheme="minorHAnsi" w:hAnsiTheme="minorHAnsi" w:cstheme="minorHAnsi"/>
          <w:b/>
          <w:i/>
          <w:sz w:val="22"/>
          <w:szCs w:val="22"/>
        </w:rPr>
      </w:pPr>
    </w:p>
    <w:p w14:paraId="321502EF" w14:textId="77777777" w:rsidR="0011267D" w:rsidRDefault="0011267D" w:rsidP="00882685">
      <w:pPr>
        <w:tabs>
          <w:tab w:val="left" w:pos="3402"/>
        </w:tabs>
        <w:spacing w:line="360" w:lineRule="auto"/>
        <w:jc w:val="right"/>
        <w:rPr>
          <w:rFonts w:asciiTheme="minorHAnsi" w:hAnsiTheme="minorHAnsi" w:cstheme="minorHAnsi"/>
          <w:b/>
          <w:i/>
          <w:sz w:val="22"/>
          <w:szCs w:val="22"/>
        </w:rPr>
      </w:pPr>
    </w:p>
    <w:p w14:paraId="4ED894C0" w14:textId="69E8E143"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9F367B">
        <w:rPr>
          <w:rFonts w:asciiTheme="minorHAnsi" w:hAnsiTheme="minorHAnsi" w:cstheme="minorHAnsi"/>
          <w:b/>
          <w:bCs/>
          <w:i/>
          <w:iCs/>
          <w:sz w:val="22"/>
          <w:szCs w:val="22"/>
        </w:rPr>
        <w:t>80</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6A210CA1"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3412C" w:rsidRPr="005907DE">
        <w:rPr>
          <w:rFonts w:asciiTheme="minorHAnsi" w:hAnsiTheme="minorHAnsi" w:cstheme="minorHAnsi"/>
          <w:sz w:val="22"/>
          <w:szCs w:val="22"/>
        </w:rPr>
        <w:t>……………………………………</w:t>
      </w:r>
      <w:r w:rsidR="0003412C">
        <w:rPr>
          <w:rFonts w:asciiTheme="minorHAnsi" w:hAnsiTheme="minorHAnsi" w:cstheme="minorHAnsi"/>
          <w:sz w:val="22"/>
          <w:szCs w:val="22"/>
        </w:rPr>
        <w:t>……………….</w:t>
      </w:r>
    </w:p>
    <w:p w14:paraId="4281542A" w14:textId="5BFB8BF6"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3412C" w:rsidRPr="005907DE">
        <w:rPr>
          <w:rFonts w:asciiTheme="minorHAnsi" w:hAnsiTheme="minorHAnsi" w:cstheme="minorHAnsi"/>
          <w:sz w:val="22"/>
          <w:szCs w:val="22"/>
        </w:rPr>
        <w:t>……………………………………</w:t>
      </w:r>
      <w:r w:rsidR="0003412C">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5C3540C5"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3412C" w:rsidRPr="005907DE">
        <w:rPr>
          <w:rFonts w:asciiTheme="minorHAnsi" w:hAnsiTheme="minorHAnsi" w:cstheme="minorHAnsi"/>
          <w:sz w:val="22"/>
          <w:szCs w:val="22"/>
        </w:rPr>
        <w:t>……………………………………</w:t>
      </w:r>
      <w:r w:rsidR="0003412C">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0FB14E8F" w14:textId="77777777" w:rsidR="0003412C" w:rsidRPr="0003412C" w:rsidRDefault="0003412C" w:rsidP="0003412C">
            <w:pPr>
              <w:spacing w:line="360" w:lineRule="auto"/>
              <w:rPr>
                <w:rFonts w:asciiTheme="minorHAnsi" w:hAnsiTheme="minorHAnsi" w:cstheme="minorHAnsi"/>
                <w:sz w:val="22"/>
                <w:szCs w:val="22"/>
              </w:rPr>
            </w:pPr>
            <w:r w:rsidRPr="0003412C">
              <w:rPr>
                <w:rFonts w:asciiTheme="minorHAnsi" w:hAnsiTheme="minorHAnsi" w:cstheme="minorHAnsi"/>
                <w:sz w:val="22"/>
                <w:szCs w:val="22"/>
              </w:rPr>
              <w:t>Dostawa sukcesywna akcesoriów laboratoryjnych dla Katedry Biotechnologii i Genetyki Zwierząt</w:t>
            </w:r>
          </w:p>
          <w:p w14:paraId="4890AC91" w14:textId="09571DAB"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9F367B">
              <w:rPr>
                <w:rFonts w:asciiTheme="minorHAnsi" w:hAnsiTheme="minorHAnsi" w:cstheme="minorHAnsi"/>
                <w:sz w:val="22"/>
                <w:szCs w:val="22"/>
              </w:rPr>
              <w:t>80</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709B712B" w:rsidR="00B94913" w:rsidRPr="005907DE" w:rsidRDefault="00C011F1" w:rsidP="00882685">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Politechnika Bydgoska</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37" w:name="_Hlk37328921"/>
    </w:p>
    <w:bookmarkEnd w:id="35"/>
    <w:bookmarkEnd w:id="36"/>
    <w:bookmarkEnd w:id="37"/>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821B" w14:textId="77777777" w:rsidR="005F473F" w:rsidRDefault="005F473F">
      <w:r>
        <w:separator/>
      </w:r>
    </w:p>
  </w:endnote>
  <w:endnote w:type="continuationSeparator" w:id="0">
    <w:p w14:paraId="60E43C88" w14:textId="77777777" w:rsidR="005F473F" w:rsidRDefault="005F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2B36" w14:textId="77777777" w:rsidR="005F473F" w:rsidRDefault="005F473F">
      <w:r>
        <w:separator/>
      </w:r>
    </w:p>
  </w:footnote>
  <w:footnote w:type="continuationSeparator" w:id="0">
    <w:p w14:paraId="315B63C4" w14:textId="77777777" w:rsidR="005F473F" w:rsidRDefault="005F473F">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D523C3">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D523C3">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D523C3">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667B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9115615"/>
    <w:multiLevelType w:val="multilevel"/>
    <w:tmpl w:val="C5107CA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771C09"/>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824755"/>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9"/>
  </w:num>
  <w:num w:numId="3">
    <w:abstractNumId w:val="50"/>
  </w:num>
  <w:num w:numId="4">
    <w:abstractNumId w:val="26"/>
  </w:num>
  <w:num w:numId="5">
    <w:abstractNumId w:val="39"/>
  </w:num>
  <w:num w:numId="6">
    <w:abstractNumId w:val="38"/>
  </w:num>
  <w:num w:numId="7">
    <w:abstractNumId w:val="9"/>
  </w:num>
  <w:num w:numId="8">
    <w:abstractNumId w:val="49"/>
  </w:num>
  <w:num w:numId="9">
    <w:abstractNumId w:val="27"/>
  </w:num>
  <w:num w:numId="10">
    <w:abstractNumId w:val="40"/>
  </w:num>
  <w:num w:numId="11">
    <w:abstractNumId w:val="33"/>
  </w:num>
  <w:num w:numId="12">
    <w:abstractNumId w:val="41"/>
  </w:num>
  <w:num w:numId="13">
    <w:abstractNumId w:val="12"/>
  </w:num>
  <w:num w:numId="14">
    <w:abstractNumId w:val="28"/>
  </w:num>
  <w:num w:numId="15">
    <w:abstractNumId w:val="11"/>
  </w:num>
  <w:num w:numId="16">
    <w:abstractNumId w:val="31"/>
  </w:num>
  <w:num w:numId="17">
    <w:abstractNumId w:val="57"/>
  </w:num>
  <w:num w:numId="18">
    <w:abstractNumId w:val="46"/>
  </w:num>
  <w:num w:numId="19">
    <w:abstractNumId w:val="30"/>
  </w:num>
  <w:num w:numId="20">
    <w:abstractNumId w:val="56"/>
  </w:num>
  <w:num w:numId="21">
    <w:abstractNumId w:val="20"/>
  </w:num>
  <w:num w:numId="22">
    <w:abstractNumId w:val="47"/>
  </w:num>
  <w:num w:numId="23">
    <w:abstractNumId w:val="23"/>
  </w:num>
  <w:num w:numId="24">
    <w:abstractNumId w:val="43"/>
  </w:num>
  <w:num w:numId="25">
    <w:abstractNumId w:val="34"/>
  </w:num>
  <w:num w:numId="26">
    <w:abstractNumId w:val="32"/>
  </w:num>
  <w:num w:numId="27">
    <w:abstractNumId w:val="16"/>
  </w:num>
  <w:num w:numId="28">
    <w:abstractNumId w:val="51"/>
  </w:num>
  <w:num w:numId="29">
    <w:abstractNumId w:val="24"/>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54"/>
  </w:num>
  <w:num w:numId="33">
    <w:abstractNumId w:val="52"/>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35"/>
  </w:num>
  <w:num w:numId="42">
    <w:abstractNumId w:val="10"/>
  </w:num>
  <w:num w:numId="43">
    <w:abstractNumId w:val="45"/>
  </w:num>
  <w:num w:numId="44">
    <w:abstractNumId w:val="18"/>
  </w:num>
  <w:num w:numId="45">
    <w:abstractNumId w:val="25"/>
  </w:num>
  <w:num w:numId="46">
    <w:abstractNumId w:val="14"/>
  </w:num>
  <w:num w:numId="47">
    <w:abstractNumId w:val="22"/>
  </w:num>
  <w:num w:numId="48">
    <w:abstractNumId w:val="44"/>
  </w:num>
  <w:num w:numId="49">
    <w:abstractNumId w:val="55"/>
  </w:num>
  <w:num w:numId="50">
    <w:abstractNumId w:val="36"/>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12C"/>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5DD0"/>
    <w:rsid w:val="00057625"/>
    <w:rsid w:val="00061A41"/>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31F7"/>
    <w:rsid w:val="000C7ED3"/>
    <w:rsid w:val="000D02C4"/>
    <w:rsid w:val="000D31BF"/>
    <w:rsid w:val="000D7433"/>
    <w:rsid w:val="000D7546"/>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0F65F6"/>
    <w:rsid w:val="00100160"/>
    <w:rsid w:val="001003F9"/>
    <w:rsid w:val="00102C40"/>
    <w:rsid w:val="00103811"/>
    <w:rsid w:val="001051DC"/>
    <w:rsid w:val="001064B0"/>
    <w:rsid w:val="00107E32"/>
    <w:rsid w:val="00111DD1"/>
    <w:rsid w:val="0011267D"/>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544"/>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A285E"/>
    <w:rsid w:val="001A42F2"/>
    <w:rsid w:val="001A48A0"/>
    <w:rsid w:val="001A58A2"/>
    <w:rsid w:val="001A7189"/>
    <w:rsid w:val="001A72A2"/>
    <w:rsid w:val="001A77EE"/>
    <w:rsid w:val="001A7873"/>
    <w:rsid w:val="001A7A9F"/>
    <w:rsid w:val="001B35A5"/>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5122"/>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43E2"/>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02E4"/>
    <w:rsid w:val="00403ED7"/>
    <w:rsid w:val="00405038"/>
    <w:rsid w:val="00405127"/>
    <w:rsid w:val="0040571A"/>
    <w:rsid w:val="00407F51"/>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02DE"/>
    <w:rsid w:val="005008B6"/>
    <w:rsid w:val="00504202"/>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4A32"/>
    <w:rsid w:val="005D5AA5"/>
    <w:rsid w:val="005D63C8"/>
    <w:rsid w:val="005D6B02"/>
    <w:rsid w:val="005D7F76"/>
    <w:rsid w:val="005E1D8B"/>
    <w:rsid w:val="005E37D2"/>
    <w:rsid w:val="005E3BC2"/>
    <w:rsid w:val="005E3DBB"/>
    <w:rsid w:val="005E3F31"/>
    <w:rsid w:val="005F03CF"/>
    <w:rsid w:val="005F1E01"/>
    <w:rsid w:val="005F33C4"/>
    <w:rsid w:val="005F473F"/>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2554"/>
    <w:rsid w:val="00662CBF"/>
    <w:rsid w:val="00664E9F"/>
    <w:rsid w:val="00665AD0"/>
    <w:rsid w:val="00665F70"/>
    <w:rsid w:val="00667CF2"/>
    <w:rsid w:val="006709A4"/>
    <w:rsid w:val="00670DAC"/>
    <w:rsid w:val="00674A17"/>
    <w:rsid w:val="00676E69"/>
    <w:rsid w:val="006775FD"/>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7009F5"/>
    <w:rsid w:val="007059EC"/>
    <w:rsid w:val="00707DAC"/>
    <w:rsid w:val="00712D05"/>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4F1D"/>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3B82"/>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06DA"/>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76D"/>
    <w:rsid w:val="00820AC8"/>
    <w:rsid w:val="00820EC1"/>
    <w:rsid w:val="00824BB9"/>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56F4"/>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6E12"/>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01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67B"/>
    <w:rsid w:val="009F3E85"/>
    <w:rsid w:val="009F4E4C"/>
    <w:rsid w:val="009F5FD3"/>
    <w:rsid w:val="00A01866"/>
    <w:rsid w:val="00A05FDC"/>
    <w:rsid w:val="00A0676D"/>
    <w:rsid w:val="00A10D37"/>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9F1"/>
    <w:rsid w:val="00B77B53"/>
    <w:rsid w:val="00B8658F"/>
    <w:rsid w:val="00B87992"/>
    <w:rsid w:val="00B87B23"/>
    <w:rsid w:val="00B9009B"/>
    <w:rsid w:val="00B9113B"/>
    <w:rsid w:val="00B9240C"/>
    <w:rsid w:val="00B92553"/>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E7791"/>
    <w:rsid w:val="00BF0433"/>
    <w:rsid w:val="00BF3F68"/>
    <w:rsid w:val="00C011F1"/>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2BA0"/>
    <w:rsid w:val="00C46FA8"/>
    <w:rsid w:val="00C50CA3"/>
    <w:rsid w:val="00C51FF2"/>
    <w:rsid w:val="00C530DD"/>
    <w:rsid w:val="00C53A2F"/>
    <w:rsid w:val="00C5600E"/>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259B"/>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42690"/>
    <w:rsid w:val="00D427AE"/>
    <w:rsid w:val="00D433AC"/>
    <w:rsid w:val="00D43448"/>
    <w:rsid w:val="00D438DE"/>
    <w:rsid w:val="00D4554A"/>
    <w:rsid w:val="00D459D9"/>
    <w:rsid w:val="00D45DBB"/>
    <w:rsid w:val="00D4676D"/>
    <w:rsid w:val="00D47612"/>
    <w:rsid w:val="00D50E4E"/>
    <w:rsid w:val="00D518CF"/>
    <w:rsid w:val="00D51983"/>
    <w:rsid w:val="00D523C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1DAA"/>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205B"/>
    <w:rsid w:val="00E527E8"/>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4D54"/>
    <w:rsid w:val="00F7552C"/>
    <w:rsid w:val="00F76A24"/>
    <w:rsid w:val="00F832AA"/>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75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892733368">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pbs.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8830</Words>
  <Characters>52984</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61691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5</cp:revision>
  <cp:lastPrinted>2021-02-15T07:26:00Z</cp:lastPrinted>
  <dcterms:created xsi:type="dcterms:W3CDTF">2021-11-09T08:11:00Z</dcterms:created>
  <dcterms:modified xsi:type="dcterms:W3CDTF">2021-11-09T09:40:00Z</dcterms:modified>
</cp:coreProperties>
</file>