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3EE23ED9" w14:textId="4A33528B"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0889796F"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5D4AD17" w14:textId="6BA0F642" w:rsidR="003671F3" w:rsidRDefault="003671F3" w:rsidP="00882685">
      <w:pPr>
        <w:tabs>
          <w:tab w:val="left" w:pos="1560"/>
        </w:tabs>
        <w:spacing w:line="360" w:lineRule="auto"/>
        <w:jc w:val="both"/>
        <w:rPr>
          <w:rFonts w:asciiTheme="minorHAnsi" w:hAnsiTheme="minorHAnsi" w:cstheme="minorHAnsi"/>
          <w:sz w:val="22"/>
          <w:szCs w:val="22"/>
        </w:rPr>
      </w:pPr>
    </w:p>
    <w:p w14:paraId="19144315" w14:textId="395E2EE8" w:rsidR="00761B0C" w:rsidRDefault="00761B0C" w:rsidP="00882685">
      <w:pPr>
        <w:tabs>
          <w:tab w:val="left" w:pos="1560"/>
        </w:tabs>
        <w:spacing w:line="360" w:lineRule="auto"/>
        <w:jc w:val="both"/>
        <w:rPr>
          <w:rFonts w:asciiTheme="minorHAnsi" w:hAnsiTheme="minorHAnsi" w:cstheme="minorHAnsi"/>
          <w:sz w:val="22"/>
          <w:szCs w:val="22"/>
        </w:rPr>
      </w:pPr>
    </w:p>
    <w:p w14:paraId="6D3A4F8C" w14:textId="77777777" w:rsidR="00761B0C" w:rsidRPr="005C50B3" w:rsidRDefault="00761B0C" w:rsidP="00882685">
      <w:pPr>
        <w:tabs>
          <w:tab w:val="left" w:pos="1560"/>
        </w:tabs>
        <w:spacing w:line="360" w:lineRule="auto"/>
        <w:jc w:val="both"/>
        <w:rPr>
          <w:rFonts w:asciiTheme="minorHAnsi" w:hAnsiTheme="minorHAnsi" w:cstheme="minorHAnsi"/>
          <w:sz w:val="22"/>
          <w:szCs w:val="22"/>
        </w:rPr>
      </w:pPr>
    </w:p>
    <w:p w14:paraId="3044694D" w14:textId="18075051" w:rsidR="00761B0C" w:rsidRDefault="005C50B3" w:rsidP="005C50B3">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p>
    <w:p w14:paraId="7666B207" w14:textId="50C45BEC" w:rsidR="005C50B3" w:rsidRPr="005C50B3" w:rsidRDefault="00761B0C" w:rsidP="005C50B3">
      <w:pPr>
        <w:spacing w:line="360" w:lineRule="auto"/>
        <w:jc w:val="center"/>
        <w:rPr>
          <w:rFonts w:asciiTheme="minorHAnsi" w:hAnsiTheme="minorHAnsi" w:cstheme="minorHAnsi"/>
          <w:b/>
          <w:sz w:val="28"/>
          <w:szCs w:val="28"/>
        </w:rPr>
      </w:pPr>
      <w:r>
        <w:rPr>
          <w:rFonts w:asciiTheme="minorHAnsi" w:hAnsiTheme="minorHAnsi" w:cstheme="minorHAnsi"/>
          <w:b/>
          <w:sz w:val="28"/>
          <w:szCs w:val="28"/>
        </w:rPr>
        <w:t xml:space="preserve">dla Wydziału Technologii i Inżynierii Chemicznej </w:t>
      </w:r>
    </w:p>
    <w:p w14:paraId="124D2827" w14:textId="529B7373" w:rsidR="0096204D" w:rsidRPr="005C50B3" w:rsidRDefault="0096204D" w:rsidP="007456A1">
      <w:pPr>
        <w:spacing w:line="360" w:lineRule="auto"/>
        <w:jc w:val="center"/>
        <w:rPr>
          <w:rFonts w:asciiTheme="minorHAnsi" w:hAnsiTheme="minorHAnsi" w:cstheme="minorHAnsi"/>
          <w:sz w:val="22"/>
          <w:szCs w:val="22"/>
        </w:rPr>
      </w:pPr>
    </w:p>
    <w:p w14:paraId="65E9A9F0" w14:textId="77777777" w:rsidR="00F628D7" w:rsidRPr="005C50B3" w:rsidRDefault="00F628D7" w:rsidP="00882685">
      <w:pPr>
        <w:spacing w:line="360" w:lineRule="auto"/>
        <w:jc w:val="right"/>
        <w:rPr>
          <w:rFonts w:asciiTheme="minorHAnsi" w:hAnsiTheme="minorHAnsi" w:cstheme="minorHAnsi"/>
          <w:sz w:val="22"/>
          <w:szCs w:val="22"/>
        </w:rPr>
      </w:pPr>
    </w:p>
    <w:p w14:paraId="350A0D6D" w14:textId="6BACED9B"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761B0C">
        <w:rPr>
          <w:rFonts w:asciiTheme="minorHAnsi" w:hAnsiTheme="minorHAnsi" w:cstheme="minorHAnsi"/>
          <w:b/>
          <w:bCs/>
          <w:sz w:val="22"/>
          <w:szCs w:val="22"/>
        </w:rPr>
        <w:t>83</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E06503" w:rsidRPr="005C50B3">
        <w:rPr>
          <w:rFonts w:asciiTheme="minorHAnsi" w:hAnsiTheme="minorHAnsi" w:cstheme="minorHAnsi"/>
          <w:b/>
          <w:bCs/>
          <w:sz w:val="22"/>
          <w:szCs w:val="22"/>
        </w:rPr>
        <w:t>1</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1439B1EC" w14:textId="77777777" w:rsidR="00FF1226" w:rsidRDefault="00FF1226"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046B7225"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C50B3" w:rsidRDefault="00163221" w:rsidP="00882685">
      <w:pPr>
        <w:spacing w:line="360" w:lineRule="auto"/>
        <w:jc w:val="both"/>
        <w:rPr>
          <w:rFonts w:asciiTheme="minorHAnsi" w:hAnsiTheme="minorHAnsi" w:cstheme="minorHAnsi"/>
          <w:sz w:val="22"/>
          <w:szCs w:val="22"/>
        </w:rPr>
      </w:pPr>
    </w:p>
    <w:p w14:paraId="7B4F12D4" w14:textId="2906ACE4"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23923E5C" w14:textId="77777777" w:rsidR="003671F3" w:rsidRPr="005C50B3" w:rsidRDefault="003671F3" w:rsidP="00882685">
      <w:pPr>
        <w:spacing w:line="360" w:lineRule="auto"/>
        <w:jc w:val="both"/>
        <w:rPr>
          <w:rFonts w:asciiTheme="minorHAnsi" w:hAnsiTheme="minorHAnsi" w:cstheme="minorHAnsi"/>
          <w:sz w:val="22"/>
          <w:szCs w:val="22"/>
        </w:rPr>
      </w:pPr>
    </w:p>
    <w:p w14:paraId="3C6F264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378EDDDB"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72E25C0D"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5C50B3">
        <w:rPr>
          <w:rFonts w:asciiTheme="minorHAnsi" w:hAnsiTheme="minorHAnsi" w:cstheme="minorHAnsi"/>
          <w:sz w:val="22"/>
          <w:szCs w:val="22"/>
        </w:rPr>
        <w:t xml:space="preserve"> </w:t>
      </w:r>
      <w:r w:rsidR="00F05D8B">
        <w:rPr>
          <w:rFonts w:asciiTheme="minorHAnsi" w:hAnsiTheme="minorHAnsi" w:cstheme="minorHAnsi"/>
          <w:sz w:val="22"/>
          <w:szCs w:val="22"/>
        </w:rPr>
        <w:t>16.11.</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21</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2D1DA1DF" w14:textId="45D43BF8" w:rsidR="001534C9" w:rsidRPr="005C50B3" w:rsidRDefault="001534C9" w:rsidP="00882685">
      <w:pPr>
        <w:spacing w:line="360" w:lineRule="auto"/>
        <w:jc w:val="center"/>
        <w:rPr>
          <w:rFonts w:asciiTheme="minorHAnsi" w:eastAsia="Calibri" w:hAnsiTheme="minorHAnsi" w:cstheme="minorHAnsi"/>
          <w:b/>
          <w:sz w:val="22"/>
          <w:szCs w:val="22"/>
          <w:lang w:eastAsia="en-US"/>
        </w:rPr>
      </w:pPr>
      <w:r w:rsidRPr="005C50B3">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C50B3" w:rsidRDefault="00FB5E81"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Zgodnie z art. 13 ust. 1</w:t>
      </w:r>
      <w:r w:rsidR="00874C33" w:rsidRPr="005C50B3">
        <w:rPr>
          <w:rFonts w:asciiTheme="minorHAnsi" w:hAnsiTheme="minorHAnsi" w:cstheme="minorHAnsi"/>
          <w:sz w:val="22"/>
          <w:szCs w:val="22"/>
        </w:rPr>
        <w:t>–2</w:t>
      </w:r>
      <w:r w:rsidRPr="005C50B3">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C50B3">
        <w:rPr>
          <w:rFonts w:asciiTheme="minorHAnsi" w:hAnsiTheme="minorHAnsi" w:cstheme="minorHAnsi"/>
          <w:b/>
          <w:bCs/>
          <w:sz w:val="22"/>
          <w:szCs w:val="22"/>
        </w:rPr>
        <w:t>RODO</w:t>
      </w:r>
      <w:r w:rsidRPr="005C50B3">
        <w:rPr>
          <w:rFonts w:asciiTheme="minorHAnsi" w:hAnsiTheme="minorHAnsi" w:cstheme="minorHAnsi"/>
          <w:sz w:val="22"/>
          <w:szCs w:val="22"/>
        </w:rPr>
        <w:t xml:space="preserve">”) informujemy, że: </w:t>
      </w:r>
    </w:p>
    <w:p w14:paraId="25D494DF" w14:textId="28728D3D" w:rsidR="00FB5E81" w:rsidRPr="005C50B3" w:rsidRDefault="00FB5E81" w:rsidP="006249FB">
      <w:pPr>
        <w:numPr>
          <w:ilvl w:val="0"/>
          <w:numId w:val="22"/>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administratorem Pani/Pana danych osobowych („ADO”) jest </w:t>
      </w:r>
      <w:r w:rsidR="00FF1226">
        <w:rPr>
          <w:rFonts w:asciiTheme="minorHAnsi" w:hAnsiTheme="minorHAnsi" w:cstheme="minorHAnsi"/>
          <w:sz w:val="22"/>
          <w:szCs w:val="22"/>
        </w:rPr>
        <w:t>Politechnika Bydgoska</w:t>
      </w:r>
      <w:r w:rsidRPr="005C50B3">
        <w:rPr>
          <w:rFonts w:asciiTheme="minorHAnsi" w:hAnsiTheme="minorHAnsi" w:cstheme="minorHAnsi"/>
          <w:sz w:val="22"/>
          <w:szCs w:val="22"/>
        </w:rPr>
        <w:t xml:space="preserve"> im. Jana i Jędrzeja Śniadeckich w Bydgoszczy, Al. prof. S. Kaliskiego 7, 85-796 Bydgoszcz</w:t>
      </w:r>
      <w:r w:rsidRPr="005C50B3">
        <w:rPr>
          <w:rFonts w:asciiTheme="minorHAnsi" w:hAnsiTheme="minorHAnsi" w:cstheme="minorHAnsi"/>
          <w:i/>
          <w:sz w:val="22"/>
          <w:szCs w:val="22"/>
        </w:rPr>
        <w:t xml:space="preserve"> </w:t>
      </w:r>
    </w:p>
    <w:p w14:paraId="675FEEB3" w14:textId="54B4E5C5" w:rsidR="00FB5E81" w:rsidRPr="005C50B3" w:rsidRDefault="00FB5E81" w:rsidP="006249FB">
      <w:pPr>
        <w:numPr>
          <w:ilvl w:val="0"/>
          <w:numId w:val="22"/>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kontakt z Inspektorem Ochrony Danych jest dostępny za pomocą e-mail’a: iod@</w:t>
      </w:r>
      <w:r w:rsidR="00386861">
        <w:rPr>
          <w:rFonts w:asciiTheme="minorHAnsi" w:hAnsiTheme="minorHAnsi" w:cstheme="minorHAnsi"/>
          <w:sz w:val="22"/>
          <w:szCs w:val="22"/>
        </w:rPr>
        <w:t>pbs</w:t>
      </w:r>
      <w:r w:rsidRPr="005C50B3">
        <w:rPr>
          <w:rFonts w:asciiTheme="minorHAnsi" w:hAnsiTheme="minorHAnsi" w:cstheme="minorHAnsi"/>
          <w:sz w:val="22"/>
          <w:szCs w:val="22"/>
        </w:rPr>
        <w:t>.edu.pl</w:t>
      </w:r>
    </w:p>
    <w:p w14:paraId="66553200" w14:textId="65FD8B01" w:rsidR="00FB5E81" w:rsidRPr="005C50B3" w:rsidRDefault="00FB5E81" w:rsidP="006249FB">
      <w:pPr>
        <w:numPr>
          <w:ilvl w:val="0"/>
          <w:numId w:val="22"/>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Pani/Pana dane osobowe przetwarzane będą na podstawie art. 6 ust. 1 lit. c</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RODO w celu związanym z postępowaniem o udzielenie zamówienia publicznego nr AZZP.243</w:t>
      </w:r>
      <w:r w:rsidR="00A0676D" w:rsidRPr="005C50B3">
        <w:rPr>
          <w:rFonts w:asciiTheme="minorHAnsi" w:hAnsiTheme="minorHAnsi" w:cstheme="minorHAnsi"/>
          <w:sz w:val="22"/>
          <w:szCs w:val="22"/>
        </w:rPr>
        <w:t>.0</w:t>
      </w:r>
      <w:r w:rsidR="00761B0C">
        <w:rPr>
          <w:rFonts w:asciiTheme="minorHAnsi" w:hAnsiTheme="minorHAnsi" w:cstheme="minorHAnsi"/>
          <w:sz w:val="22"/>
          <w:szCs w:val="22"/>
        </w:rPr>
        <w:t>83</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21</w:t>
      </w:r>
      <w:r w:rsidRPr="005C50B3">
        <w:rPr>
          <w:rFonts w:asciiTheme="minorHAnsi" w:hAnsiTheme="minorHAnsi" w:cstheme="minorHAnsi"/>
          <w:i/>
          <w:sz w:val="22"/>
          <w:szCs w:val="22"/>
        </w:rPr>
        <w:t xml:space="preserve"> </w:t>
      </w:r>
      <w:r w:rsidR="00A0676D" w:rsidRPr="005C50B3">
        <w:rPr>
          <w:rFonts w:asciiTheme="minorHAnsi" w:hAnsiTheme="minorHAnsi" w:cstheme="minorHAnsi"/>
          <w:sz w:val="22"/>
          <w:szCs w:val="22"/>
        </w:rPr>
        <w:t xml:space="preserve">prowadzonym w trybie </w:t>
      </w:r>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 xml:space="preserve">ustawy </w:t>
      </w:r>
      <w:r w:rsidR="00CA4E59" w:rsidRPr="005C50B3">
        <w:rPr>
          <w:rFonts w:asciiTheme="minorHAnsi" w:hAnsiTheme="minorHAnsi" w:cstheme="minorHAnsi"/>
          <w:sz w:val="22"/>
          <w:szCs w:val="22"/>
        </w:rPr>
        <w:t xml:space="preserve">z dnia 11 września 2019 </w:t>
      </w:r>
      <w:r w:rsidR="00A0676D" w:rsidRPr="005C50B3">
        <w:rPr>
          <w:rFonts w:asciiTheme="minorHAnsi" w:hAnsiTheme="minorHAnsi" w:cstheme="minorHAnsi"/>
          <w:sz w:val="22"/>
          <w:szCs w:val="22"/>
          <w:lang w:eastAsia="ar-SA"/>
        </w:rPr>
        <w:t>r. Prawo zamówień publicznych</w:t>
      </w:r>
    </w:p>
    <w:p w14:paraId="6D6C1632" w14:textId="1FCFCD2B" w:rsidR="00FB5E81" w:rsidRPr="005C50B3" w:rsidRDefault="00FB5E81" w:rsidP="006249FB">
      <w:pPr>
        <w:numPr>
          <w:ilvl w:val="0"/>
          <w:numId w:val="22"/>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C50B3">
        <w:rPr>
          <w:rFonts w:asciiTheme="minorHAnsi" w:hAnsiTheme="minorHAnsi" w:cstheme="minorHAnsi"/>
          <w:sz w:val="22"/>
          <w:szCs w:val="22"/>
        </w:rPr>
        <w:t>o art.</w:t>
      </w:r>
      <w:r w:rsidR="00CA4E59" w:rsidRPr="005C50B3">
        <w:rPr>
          <w:rFonts w:asciiTheme="minorHAnsi" w:hAnsiTheme="minorHAnsi" w:cstheme="minorHAnsi"/>
          <w:sz w:val="22"/>
          <w:szCs w:val="22"/>
        </w:rPr>
        <w:t xml:space="preserve"> 18 oraz art.</w:t>
      </w:r>
      <w:r w:rsidR="00B737F7" w:rsidRPr="005C50B3">
        <w:rPr>
          <w:rFonts w:asciiTheme="minorHAnsi" w:hAnsiTheme="minorHAnsi" w:cstheme="minorHAnsi"/>
          <w:sz w:val="22"/>
          <w:szCs w:val="22"/>
        </w:rPr>
        <w:t xml:space="preserve"> 74 ust. 1</w:t>
      </w:r>
      <w:r w:rsidRPr="005C50B3">
        <w:rPr>
          <w:rFonts w:asciiTheme="minorHAnsi" w:hAnsiTheme="minorHAnsi" w:cstheme="minorHAnsi"/>
          <w:sz w:val="22"/>
          <w:szCs w:val="22"/>
        </w:rPr>
        <w:t xml:space="preserve"> ustawy </w:t>
      </w:r>
      <w:r w:rsidR="00B737F7" w:rsidRPr="005C50B3">
        <w:rPr>
          <w:rFonts w:asciiTheme="minorHAnsi" w:hAnsiTheme="minorHAnsi" w:cstheme="minorHAnsi"/>
          <w:sz w:val="22"/>
          <w:szCs w:val="22"/>
        </w:rPr>
        <w:t>z dnia 11 września 2019 r.</w:t>
      </w:r>
      <w:r w:rsidRPr="005C50B3">
        <w:rPr>
          <w:rFonts w:asciiTheme="minorHAnsi" w:hAnsiTheme="minorHAnsi" w:cstheme="minorHAnsi"/>
          <w:sz w:val="22"/>
          <w:szCs w:val="22"/>
        </w:rPr>
        <w:t xml:space="preserve"> – Prawo zamówień publicznych</w:t>
      </w:r>
    </w:p>
    <w:p w14:paraId="669C6117" w14:textId="2D224CA4" w:rsidR="00FB5E81" w:rsidRPr="005C50B3" w:rsidRDefault="00FB5E81" w:rsidP="006249FB">
      <w:pPr>
        <w:numPr>
          <w:ilvl w:val="0"/>
          <w:numId w:val="22"/>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Pani/Pana dane osobowe będą przechowywane, zgodnie przez okres </w:t>
      </w:r>
      <w:r w:rsidR="00A0676D" w:rsidRPr="005C50B3">
        <w:rPr>
          <w:rFonts w:asciiTheme="minorHAnsi" w:hAnsiTheme="minorHAnsi" w:cstheme="minorHAnsi"/>
          <w:sz w:val="22"/>
          <w:szCs w:val="22"/>
        </w:rPr>
        <w:t>5</w:t>
      </w:r>
      <w:r w:rsidRPr="005C50B3">
        <w:rPr>
          <w:rFonts w:asciiTheme="minorHAnsi" w:hAnsiTheme="minorHAnsi" w:cstheme="minorHAnsi"/>
          <w:sz w:val="22"/>
          <w:szCs w:val="22"/>
        </w:rPr>
        <w:t xml:space="preserve"> lat od dnia zakończenia postępowania o udzielenie zamówienia;</w:t>
      </w:r>
    </w:p>
    <w:p w14:paraId="1845A2F9" w14:textId="77777777" w:rsidR="00FB5E81" w:rsidRPr="005C50B3" w:rsidRDefault="00FB5E81" w:rsidP="006249FB">
      <w:pPr>
        <w:numPr>
          <w:ilvl w:val="0"/>
          <w:numId w:val="22"/>
        </w:numPr>
        <w:spacing w:line="360" w:lineRule="auto"/>
        <w:ind w:left="426" w:hanging="426"/>
        <w:jc w:val="both"/>
        <w:rPr>
          <w:rFonts w:asciiTheme="minorHAnsi" w:hAnsiTheme="minorHAnsi" w:cstheme="minorHAnsi"/>
          <w:b/>
          <w:i/>
          <w:sz w:val="22"/>
          <w:szCs w:val="22"/>
        </w:rPr>
      </w:pPr>
      <w:r w:rsidRPr="005C50B3">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5C50B3" w:rsidRDefault="00FB5E81" w:rsidP="006249FB">
      <w:pPr>
        <w:numPr>
          <w:ilvl w:val="0"/>
          <w:numId w:val="22"/>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C50B3" w:rsidRDefault="00FB5E81" w:rsidP="006249FB">
      <w:pPr>
        <w:numPr>
          <w:ilvl w:val="0"/>
          <w:numId w:val="22"/>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posiada Pani/Pan:</w:t>
      </w:r>
    </w:p>
    <w:p w14:paraId="7D79BF53" w14:textId="77777777" w:rsidR="00FB5E81" w:rsidRPr="005C50B3" w:rsidRDefault="00FB5E81" w:rsidP="006249FB">
      <w:pPr>
        <w:numPr>
          <w:ilvl w:val="0"/>
          <w:numId w:val="2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podstawie art. 15 RODO prawo dostępu do danych osobowych Pani/Pana dotyczących;</w:t>
      </w:r>
    </w:p>
    <w:p w14:paraId="42ADD574" w14:textId="77777777" w:rsidR="00FB5E81" w:rsidRPr="005C50B3" w:rsidRDefault="00FB5E81" w:rsidP="006249FB">
      <w:pPr>
        <w:numPr>
          <w:ilvl w:val="0"/>
          <w:numId w:val="21"/>
        </w:numPr>
        <w:spacing w:line="360" w:lineRule="auto"/>
        <w:ind w:left="709" w:hanging="283"/>
        <w:rPr>
          <w:rFonts w:asciiTheme="minorHAnsi" w:hAnsiTheme="minorHAnsi" w:cstheme="minorHAnsi"/>
          <w:sz w:val="22"/>
          <w:szCs w:val="22"/>
        </w:rPr>
      </w:pPr>
      <w:r w:rsidRPr="005C50B3">
        <w:rPr>
          <w:rFonts w:asciiTheme="minorHAnsi" w:hAnsiTheme="minorHAnsi" w:cstheme="minorHAnsi"/>
          <w:sz w:val="22"/>
          <w:szCs w:val="22"/>
        </w:rPr>
        <w:t>na podstawie art. 16 RODO prawo do sprostowania Pani/Pana danych osobowych*;</w:t>
      </w:r>
    </w:p>
    <w:p w14:paraId="21E29830" w14:textId="77777777" w:rsidR="00FB5E81" w:rsidRPr="005C50B3" w:rsidRDefault="00FB5E81" w:rsidP="006249FB">
      <w:pPr>
        <w:numPr>
          <w:ilvl w:val="0"/>
          <w:numId w:val="2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C50B3" w:rsidRDefault="00FB5E81" w:rsidP="006249FB">
      <w:pPr>
        <w:numPr>
          <w:ilvl w:val="0"/>
          <w:numId w:val="2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C50B3" w:rsidRDefault="00FB5E81" w:rsidP="006249FB">
      <w:pPr>
        <w:numPr>
          <w:ilvl w:val="0"/>
          <w:numId w:val="22"/>
        </w:numPr>
        <w:spacing w:line="360" w:lineRule="auto"/>
        <w:ind w:left="426" w:hanging="426"/>
        <w:jc w:val="both"/>
        <w:rPr>
          <w:rFonts w:asciiTheme="minorHAnsi" w:hAnsiTheme="minorHAnsi" w:cstheme="minorHAnsi"/>
          <w:b/>
          <w:bCs/>
          <w:sz w:val="22"/>
          <w:szCs w:val="22"/>
        </w:rPr>
      </w:pPr>
      <w:r w:rsidRPr="005C50B3">
        <w:rPr>
          <w:rFonts w:asciiTheme="minorHAnsi" w:hAnsiTheme="minorHAnsi" w:cstheme="minorHAnsi"/>
          <w:b/>
          <w:bCs/>
          <w:sz w:val="22"/>
          <w:szCs w:val="22"/>
        </w:rPr>
        <w:t>nie przysługuje Pani/Panu:</w:t>
      </w:r>
    </w:p>
    <w:p w14:paraId="5E0B5786" w14:textId="77777777" w:rsidR="00FB5E81" w:rsidRPr="005C50B3" w:rsidRDefault="00FB5E81" w:rsidP="006249FB">
      <w:pPr>
        <w:numPr>
          <w:ilvl w:val="0"/>
          <w:numId w:val="2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 związku z art. 17 ust. 3 lit. b, d i e RODO prawo do usunięcia danych osobowych;</w:t>
      </w:r>
    </w:p>
    <w:p w14:paraId="74299CFF" w14:textId="77777777" w:rsidR="00FB5E81" w:rsidRPr="005C50B3" w:rsidRDefault="00FB5E81" w:rsidP="006249FB">
      <w:pPr>
        <w:numPr>
          <w:ilvl w:val="0"/>
          <w:numId w:val="2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prawo do przenoszenia danych osobowych, o którym mowa w art. 20 RODO;</w:t>
      </w:r>
    </w:p>
    <w:p w14:paraId="7B78E35C" w14:textId="77777777" w:rsidR="00FB5E81" w:rsidRPr="005C50B3" w:rsidRDefault="00FB5E81" w:rsidP="006249FB">
      <w:pPr>
        <w:numPr>
          <w:ilvl w:val="0"/>
          <w:numId w:val="2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5758B5C8" w:rsidR="00FF5873" w:rsidRPr="005C50B3" w:rsidRDefault="00FF5873"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t>ZAMAWIAJĄCY</w:t>
      </w:r>
    </w:p>
    <w:p w14:paraId="722E5149" w14:textId="77777777" w:rsidR="00B737F7" w:rsidRPr="005C50B3" w:rsidRDefault="00B737F7" w:rsidP="006249FB">
      <w:pPr>
        <w:pStyle w:val="Akapitzlist"/>
        <w:numPr>
          <w:ilvl w:val="0"/>
          <w:numId w:val="25"/>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75F1401F" w14:textId="5E878B07" w:rsidR="003671F3" w:rsidRPr="005C50B3" w:rsidRDefault="00FF1226"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r w:rsidR="003671F3" w:rsidRPr="005C50B3">
        <w:rPr>
          <w:rFonts w:asciiTheme="minorHAnsi" w:hAnsiTheme="minorHAnsi" w:cstheme="minorHAnsi"/>
          <w:sz w:val="22"/>
          <w:szCs w:val="22"/>
        </w:rPr>
        <w:t xml:space="preserve"> 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48ADC036"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FF1226">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4FA13A23" w:rsidR="00A0676D" w:rsidRPr="005C50B3"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C50B3">
        <w:rPr>
          <w:rFonts w:asciiTheme="minorHAnsi" w:hAnsiTheme="minorHAnsi" w:cstheme="minorHAnsi"/>
          <w:sz w:val="22"/>
          <w:szCs w:val="22"/>
        </w:rPr>
        <w:t xml:space="preserve">Technologiczno-Przyrodniczy 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 w Bydgoszczy</w:t>
      </w:r>
    </w:p>
    <w:p w14:paraId="3793E6E9" w14:textId="77777777" w:rsidR="003671F3" w:rsidRPr="005C50B3" w:rsidRDefault="003671F3" w:rsidP="00882685">
      <w:pPr>
        <w:spacing w:line="360" w:lineRule="auto"/>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31EDAAA5" w14:textId="4A13EA03" w:rsidR="00761B0C" w:rsidRDefault="003671F3" w:rsidP="00CA0192">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761B0C">
        <w:rPr>
          <w:rFonts w:asciiTheme="minorHAnsi" w:hAnsiTheme="minorHAnsi" w:cstheme="minorHAnsi"/>
          <w:sz w:val="22"/>
          <w:szCs w:val="22"/>
        </w:rPr>
        <w:t xml:space="preserve">Przedmiotem zamówienia </w:t>
      </w:r>
      <w:bookmarkEnd w:id="6"/>
      <w:bookmarkEnd w:id="7"/>
      <w:r w:rsidR="00DE449B" w:rsidRPr="00761B0C">
        <w:rPr>
          <w:rFonts w:asciiTheme="minorHAnsi" w:hAnsiTheme="minorHAnsi" w:cstheme="minorHAnsi"/>
          <w:sz w:val="22"/>
          <w:szCs w:val="22"/>
        </w:rPr>
        <w:t>jest</w:t>
      </w:r>
      <w:r w:rsidR="00A0676D" w:rsidRPr="00761B0C">
        <w:rPr>
          <w:rFonts w:asciiTheme="minorHAnsi" w:hAnsiTheme="minorHAnsi" w:cstheme="minorHAnsi"/>
          <w:sz w:val="22"/>
          <w:szCs w:val="22"/>
        </w:rPr>
        <w:t xml:space="preserve"> </w:t>
      </w:r>
      <w:r w:rsidR="00485675" w:rsidRPr="00761B0C">
        <w:rPr>
          <w:rFonts w:asciiTheme="minorHAnsi" w:hAnsiTheme="minorHAnsi" w:cstheme="minorHAnsi"/>
          <w:sz w:val="22"/>
          <w:szCs w:val="22"/>
        </w:rPr>
        <w:t xml:space="preserve">dostawa odczynników chemicznych </w:t>
      </w:r>
      <w:r w:rsidR="00761B0C" w:rsidRPr="00761B0C">
        <w:rPr>
          <w:rFonts w:asciiTheme="minorHAnsi" w:hAnsiTheme="minorHAnsi" w:cstheme="minorHAnsi"/>
          <w:sz w:val="22"/>
          <w:szCs w:val="22"/>
        </w:rPr>
        <w:t>dla Wydziału Technologii i Inżynierii Chemicznej</w:t>
      </w:r>
      <w:bookmarkEnd w:id="8"/>
      <w:r w:rsidR="00761B0C">
        <w:rPr>
          <w:rFonts w:asciiTheme="minorHAnsi" w:hAnsiTheme="minorHAnsi" w:cstheme="minorHAnsi"/>
          <w:sz w:val="22"/>
          <w:szCs w:val="22"/>
        </w:rPr>
        <w:t>.</w:t>
      </w:r>
    </w:p>
    <w:p w14:paraId="79055632" w14:textId="63BF6E8C" w:rsidR="00761B0C" w:rsidRDefault="00761B0C" w:rsidP="00761B0C">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Na przedmiot zamówienia składają się następujące części:</w:t>
      </w:r>
    </w:p>
    <w:p w14:paraId="25466089" w14:textId="7820B557" w:rsidR="00761B0C" w:rsidRPr="00761B0C" w:rsidRDefault="00761B0C" w:rsidP="006249FB">
      <w:pPr>
        <w:pStyle w:val="Akapitzlist"/>
        <w:numPr>
          <w:ilvl w:val="0"/>
          <w:numId w:val="48"/>
        </w:numPr>
        <w:tabs>
          <w:tab w:val="left" w:pos="993"/>
        </w:tabs>
        <w:ind w:hanging="11"/>
        <w:rPr>
          <w:b/>
          <w:bCs/>
          <w:sz w:val="24"/>
          <w:szCs w:val="24"/>
        </w:rPr>
      </w:pPr>
      <w:r w:rsidRPr="00761B0C">
        <w:rPr>
          <w:b/>
          <w:bCs/>
        </w:rPr>
        <w:t xml:space="preserve">Część nr 1 </w:t>
      </w:r>
      <w:r w:rsidRPr="00761B0C">
        <w:rPr>
          <w:b/>
          <w:bCs/>
          <w:spacing w:val="-11"/>
        </w:rPr>
        <w:t xml:space="preserve">. </w:t>
      </w:r>
      <w:r w:rsidRPr="00761B0C">
        <w:rPr>
          <w:b/>
          <w:bCs/>
        </w:rPr>
        <w:t xml:space="preserve">Dostawa </w:t>
      </w:r>
      <w:r w:rsidRPr="00761B0C">
        <w:rPr>
          <w:b/>
          <w:bCs/>
          <w:spacing w:val="-11"/>
        </w:rPr>
        <w:t>odczynników chemicznych producenta Merck</w:t>
      </w:r>
    </w:p>
    <w:p w14:paraId="19D9BD53" w14:textId="1344B55D" w:rsidR="00761B0C" w:rsidRPr="00761B0C" w:rsidRDefault="00761B0C" w:rsidP="006249FB">
      <w:pPr>
        <w:pStyle w:val="Akapitzlist"/>
        <w:numPr>
          <w:ilvl w:val="0"/>
          <w:numId w:val="48"/>
        </w:numPr>
        <w:tabs>
          <w:tab w:val="left" w:pos="993"/>
        </w:tabs>
        <w:ind w:hanging="11"/>
        <w:rPr>
          <w:b/>
          <w:bCs/>
          <w:sz w:val="24"/>
          <w:szCs w:val="24"/>
        </w:rPr>
      </w:pPr>
      <w:r>
        <w:rPr>
          <w:b/>
          <w:bCs/>
          <w:spacing w:val="-11"/>
        </w:rPr>
        <w:t xml:space="preserve">Część nr 2 .  </w:t>
      </w:r>
      <w:r>
        <w:rPr>
          <w:b/>
          <w:bCs/>
        </w:rPr>
        <w:t xml:space="preserve">Dostawa </w:t>
      </w:r>
      <w:r>
        <w:rPr>
          <w:b/>
          <w:bCs/>
          <w:spacing w:val="-11"/>
        </w:rPr>
        <w:t xml:space="preserve">odczynników chemicznych producenta </w:t>
      </w:r>
      <w:r>
        <w:rPr>
          <w:rStyle w:val="markedcontent"/>
          <w:b/>
          <w:bCs/>
        </w:rPr>
        <w:t>Instytut Przemysłu Organicznego</w:t>
      </w:r>
    </w:p>
    <w:p w14:paraId="6B8F6B5F" w14:textId="5AA2C85E" w:rsidR="00DE449B" w:rsidRPr="00761B0C" w:rsidRDefault="00954128" w:rsidP="00CA0192">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761B0C">
        <w:rPr>
          <w:rFonts w:asciiTheme="minorHAnsi" w:hAnsiTheme="minorHAnsi" w:cstheme="minorHAnsi"/>
          <w:sz w:val="22"/>
          <w:szCs w:val="22"/>
        </w:rPr>
        <w:t>Na potrzeby niniejsze</w:t>
      </w:r>
      <w:r w:rsidR="00B948AA" w:rsidRPr="00761B0C">
        <w:rPr>
          <w:rFonts w:asciiTheme="minorHAnsi" w:hAnsiTheme="minorHAnsi" w:cstheme="minorHAnsi"/>
          <w:sz w:val="22"/>
          <w:szCs w:val="22"/>
        </w:rPr>
        <w:t>go</w:t>
      </w:r>
      <w:r w:rsidRPr="00761B0C">
        <w:rPr>
          <w:rFonts w:asciiTheme="minorHAnsi" w:hAnsiTheme="minorHAnsi" w:cstheme="minorHAnsi"/>
          <w:sz w:val="22"/>
          <w:szCs w:val="22"/>
        </w:rPr>
        <w:t xml:space="preserve"> </w:t>
      </w:r>
      <w:r w:rsidR="00A0676D" w:rsidRPr="00761B0C">
        <w:rPr>
          <w:rFonts w:asciiTheme="minorHAnsi" w:hAnsiTheme="minorHAnsi" w:cstheme="minorHAnsi"/>
          <w:sz w:val="22"/>
          <w:szCs w:val="22"/>
        </w:rPr>
        <w:t xml:space="preserve">Zaproszenia do składania ofert odczynniki chemiczne </w:t>
      </w:r>
      <w:r w:rsidR="00007125" w:rsidRPr="00761B0C">
        <w:rPr>
          <w:rFonts w:asciiTheme="minorHAnsi" w:hAnsiTheme="minorHAnsi" w:cstheme="minorHAnsi"/>
          <w:sz w:val="22"/>
          <w:szCs w:val="22"/>
        </w:rPr>
        <w:t xml:space="preserve">do badań </w:t>
      </w:r>
      <w:r w:rsidR="00DE449B" w:rsidRPr="00761B0C">
        <w:rPr>
          <w:rFonts w:asciiTheme="minorHAnsi" w:hAnsiTheme="minorHAnsi" w:cstheme="minorHAnsi"/>
          <w:sz w:val="22"/>
          <w:szCs w:val="22"/>
        </w:rPr>
        <w:t>określa się także zamiennie jako „</w:t>
      </w:r>
      <w:r w:rsidR="00A0676D" w:rsidRPr="00761B0C">
        <w:rPr>
          <w:rFonts w:asciiTheme="minorHAnsi" w:hAnsiTheme="minorHAnsi" w:cstheme="minorHAnsi"/>
          <w:sz w:val="22"/>
          <w:szCs w:val="22"/>
        </w:rPr>
        <w:t>Odczynniki</w:t>
      </w:r>
      <w:r w:rsidR="00DE449B" w:rsidRPr="00761B0C">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06206D" w:rsidRDefault="00A0676D" w:rsidP="006249FB">
      <w:pPr>
        <w:pStyle w:val="Akapitzlist"/>
        <w:numPr>
          <w:ilvl w:val="0"/>
          <w:numId w:val="48"/>
        </w:numPr>
        <w:tabs>
          <w:tab w:val="left" w:pos="993"/>
        </w:tabs>
        <w:ind w:left="993" w:hanging="284"/>
      </w:pPr>
      <w:r w:rsidRPr="0006206D">
        <w:t>dostarczenie przez Wykonawcę przedmiotu na własny koszt i ryzyko w miejsce wskazane poniżej;</w:t>
      </w:r>
    </w:p>
    <w:p w14:paraId="7D732833" w14:textId="222F026F" w:rsidR="00A0676D" w:rsidRPr="0006206D" w:rsidRDefault="00A0676D" w:rsidP="006249FB">
      <w:pPr>
        <w:pStyle w:val="Akapitzlist"/>
        <w:numPr>
          <w:ilvl w:val="0"/>
          <w:numId w:val="48"/>
        </w:numPr>
        <w:tabs>
          <w:tab w:val="left" w:pos="993"/>
        </w:tabs>
        <w:ind w:hanging="11"/>
      </w:pPr>
      <w:r w:rsidRPr="0006206D">
        <w:t>wniesienie przedmiotu zamówienia przez Wykonawc</w:t>
      </w:r>
      <w:r w:rsidR="00754943" w:rsidRPr="0006206D">
        <w:t>ę;</w:t>
      </w:r>
    </w:p>
    <w:p w14:paraId="45DA3233" w14:textId="53C692A6" w:rsidR="00A0676D" w:rsidRPr="0006206D" w:rsidRDefault="00CA4E59" w:rsidP="006249FB">
      <w:pPr>
        <w:pStyle w:val="Akapitzlist"/>
        <w:numPr>
          <w:ilvl w:val="0"/>
          <w:numId w:val="48"/>
        </w:numPr>
        <w:tabs>
          <w:tab w:val="left" w:pos="993"/>
        </w:tabs>
        <w:ind w:hanging="11"/>
      </w:pPr>
      <w:r w:rsidRPr="0006206D">
        <w:t xml:space="preserve">przedmiot </w:t>
      </w:r>
      <w:r w:rsidR="00A0676D" w:rsidRPr="0006206D">
        <w:t>zamówienia zostanie przekazany Zamawiającemu na podstawie protokołu dostawy</w:t>
      </w:r>
      <w:r w:rsidRPr="0006206D">
        <w:t>;</w:t>
      </w:r>
    </w:p>
    <w:p w14:paraId="5EC4AA2A" w14:textId="03F4CFD6" w:rsidR="00A0676D" w:rsidRPr="0006206D" w:rsidRDefault="00CA4E59" w:rsidP="006249FB">
      <w:pPr>
        <w:pStyle w:val="Akapitzlist"/>
        <w:numPr>
          <w:ilvl w:val="0"/>
          <w:numId w:val="48"/>
        </w:numPr>
        <w:tabs>
          <w:tab w:val="left" w:pos="993"/>
        </w:tabs>
        <w:ind w:hanging="11"/>
      </w:pPr>
      <w:r w:rsidRPr="0006206D">
        <w:t xml:space="preserve">protokół </w:t>
      </w:r>
      <w:r w:rsidR="00A0676D" w:rsidRPr="0006206D">
        <w:t>dostawy sporządzi Wykonawca i przedstawi go do podpisu Zamawiającemu</w:t>
      </w:r>
      <w:r w:rsidRPr="0006206D">
        <w:t>.</w:t>
      </w:r>
    </w:p>
    <w:p w14:paraId="18ECBE09" w14:textId="21FFF3EA" w:rsidR="0093754F" w:rsidRPr="005C50B3"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0951FEB" w14:textId="1DD931ED" w:rsidR="00485675" w:rsidRPr="005C50B3" w:rsidRDefault="00FF1226"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2DD77F37" w14:textId="77777777" w:rsidR="0006206D" w:rsidRDefault="00485675" w:rsidP="0006206D">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Wydział </w:t>
      </w:r>
      <w:r w:rsidR="001F4F7C" w:rsidRPr="001F4F7C">
        <w:rPr>
          <w:rFonts w:asciiTheme="minorHAnsi" w:hAnsiTheme="minorHAnsi" w:cstheme="minorHAnsi"/>
          <w:sz w:val="22"/>
          <w:szCs w:val="22"/>
        </w:rPr>
        <w:t>Technologii i Inżynierii Chemicznej</w:t>
      </w:r>
      <w:r w:rsidR="001F4F7C" w:rsidRPr="005C50B3">
        <w:rPr>
          <w:rFonts w:asciiTheme="minorHAnsi" w:hAnsiTheme="minorHAnsi" w:cstheme="minorHAnsi"/>
          <w:sz w:val="22"/>
          <w:szCs w:val="22"/>
        </w:rPr>
        <w:t xml:space="preserve"> </w:t>
      </w:r>
    </w:p>
    <w:p w14:paraId="6B71B93E" w14:textId="77777777" w:rsidR="0006206D" w:rsidRPr="0006206D" w:rsidRDefault="0006206D" w:rsidP="0006206D">
      <w:pPr>
        <w:spacing w:line="360" w:lineRule="auto"/>
        <w:ind w:firstLine="709"/>
        <w:jc w:val="both"/>
        <w:rPr>
          <w:rFonts w:asciiTheme="minorHAnsi" w:hAnsiTheme="minorHAnsi" w:cstheme="minorHAnsi"/>
          <w:sz w:val="22"/>
          <w:szCs w:val="22"/>
        </w:rPr>
      </w:pPr>
      <w:r w:rsidRPr="0006206D">
        <w:rPr>
          <w:rFonts w:asciiTheme="minorHAnsi" w:hAnsiTheme="minorHAnsi" w:cstheme="minorHAnsi"/>
          <w:sz w:val="22"/>
          <w:szCs w:val="22"/>
        </w:rPr>
        <w:t xml:space="preserve">Zakład Analityki Żywności i Ochrony Środowiska , </w:t>
      </w:r>
    </w:p>
    <w:p w14:paraId="2EA96BA0" w14:textId="77777777" w:rsidR="007A4459" w:rsidRDefault="0006206D" w:rsidP="0006206D">
      <w:pPr>
        <w:spacing w:line="360" w:lineRule="auto"/>
        <w:ind w:firstLine="709"/>
        <w:jc w:val="both"/>
        <w:rPr>
          <w:rFonts w:asciiTheme="minorHAnsi" w:hAnsiTheme="minorHAnsi" w:cstheme="minorHAnsi"/>
          <w:sz w:val="22"/>
          <w:szCs w:val="22"/>
        </w:rPr>
      </w:pPr>
      <w:r w:rsidRPr="0006206D">
        <w:rPr>
          <w:rFonts w:asciiTheme="minorHAnsi" w:hAnsiTheme="minorHAnsi" w:cstheme="minorHAnsi"/>
          <w:sz w:val="22"/>
          <w:szCs w:val="22"/>
        </w:rPr>
        <w:t xml:space="preserve">ul. Seminaryjna 3, </w:t>
      </w:r>
    </w:p>
    <w:p w14:paraId="57276D48" w14:textId="4268198F" w:rsidR="0006206D" w:rsidRPr="0006206D" w:rsidRDefault="0006206D" w:rsidP="0006206D">
      <w:pPr>
        <w:spacing w:line="360" w:lineRule="auto"/>
        <w:ind w:firstLine="709"/>
        <w:jc w:val="both"/>
        <w:rPr>
          <w:rFonts w:asciiTheme="minorHAnsi" w:hAnsiTheme="minorHAnsi" w:cstheme="minorHAnsi"/>
          <w:sz w:val="22"/>
          <w:szCs w:val="22"/>
        </w:rPr>
      </w:pPr>
      <w:r w:rsidRPr="0006206D">
        <w:rPr>
          <w:rFonts w:asciiTheme="minorHAnsi" w:hAnsiTheme="minorHAnsi" w:cstheme="minorHAnsi"/>
          <w:sz w:val="22"/>
          <w:szCs w:val="22"/>
        </w:rPr>
        <w:t>85-326 Bydgoszcz</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71061AEE" w14:textId="0F5F1294" w:rsidR="002514C4" w:rsidRPr="002514C4" w:rsidRDefault="002514C4" w:rsidP="007B3DD2">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t>CPV: 33696300 – 8 – Odczynniki chemiczne</w:t>
      </w: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B3C033F" w14:textId="61245669" w:rsidR="004A7E75" w:rsidRPr="005C50B3" w:rsidRDefault="003671F3" w:rsidP="006249F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r w:rsidR="00485675" w:rsidRPr="005C50B3">
        <w:rPr>
          <w:rFonts w:asciiTheme="minorHAnsi" w:hAnsiTheme="minorHAnsi" w:cstheme="minorHAnsi"/>
          <w:sz w:val="22"/>
          <w:szCs w:val="22"/>
        </w:rPr>
        <w:t xml:space="preserve"> </w:t>
      </w:r>
      <w:bookmarkStart w:id="14" w:name="_Hlk14256826"/>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6249F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6249F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5C50B3" w:rsidRDefault="008F54B6" w:rsidP="008F54B6">
      <w:pPr>
        <w:pStyle w:val="Akapitzlist"/>
        <w:autoSpaceDE w:val="0"/>
        <w:autoSpaceDN w:val="0"/>
        <w:adjustRightInd w:val="0"/>
        <w:jc w:val="both"/>
        <w:rPr>
          <w:rFonts w:asciiTheme="minorHAnsi" w:hAnsiTheme="minorHAnsi" w:cstheme="minorHAnsi"/>
          <w:sz w:val="20"/>
          <w:szCs w:val="20"/>
        </w:rPr>
      </w:pPr>
    </w:p>
    <w:p w14:paraId="42C7279D" w14:textId="15F19F1B" w:rsidR="008F54B6" w:rsidRPr="005C50B3" w:rsidRDefault="008F54B6" w:rsidP="008F54B6">
      <w:pPr>
        <w:pStyle w:val="Akapitzlist"/>
        <w:autoSpaceDE w:val="0"/>
        <w:autoSpaceDN w:val="0"/>
        <w:adjustRightInd w:val="0"/>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 xml:space="preserve">1. Termin wykonania zamówienia </w:t>
      </w:r>
      <w:r w:rsidRPr="005C50B3">
        <w:rPr>
          <w:rFonts w:asciiTheme="minorHAnsi" w:eastAsia="Times New Roman" w:hAnsiTheme="minorHAnsi" w:cstheme="minorHAnsi"/>
          <w:b/>
          <w:bCs/>
          <w:lang w:eastAsia="pl-PL"/>
        </w:rPr>
        <w:t xml:space="preserve">do </w:t>
      </w:r>
      <w:r w:rsidR="002E156F">
        <w:rPr>
          <w:rFonts w:asciiTheme="minorHAnsi" w:eastAsia="Times New Roman" w:hAnsiTheme="minorHAnsi" w:cstheme="minorHAnsi"/>
          <w:b/>
          <w:bCs/>
          <w:lang w:eastAsia="pl-PL"/>
        </w:rPr>
        <w:t>21</w:t>
      </w:r>
      <w:r w:rsidRPr="005C50B3">
        <w:rPr>
          <w:rFonts w:asciiTheme="minorHAnsi" w:eastAsia="Times New Roman" w:hAnsiTheme="minorHAnsi" w:cstheme="minorHAnsi"/>
          <w:b/>
          <w:bCs/>
          <w:lang w:eastAsia="pl-PL"/>
        </w:rPr>
        <w:t xml:space="preserve"> dni</w:t>
      </w:r>
      <w:r w:rsidRPr="005C50B3">
        <w:rPr>
          <w:rFonts w:asciiTheme="minorHAnsi" w:eastAsia="Times New Roman" w:hAnsiTheme="minorHAnsi" w:cstheme="minorHAnsi"/>
          <w:lang w:eastAsia="pl-PL"/>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Zamawiający dokona płatności z zastosowaniem mechanizmu podzielonej płatności (ang. Split Payment)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5C50B3" w:rsidRDefault="00850D8B" w:rsidP="004D118E">
      <w:pPr>
        <w:spacing w:line="360" w:lineRule="auto"/>
        <w:jc w:val="both"/>
        <w:rPr>
          <w:rFonts w:asciiTheme="minorHAnsi" w:hAnsiTheme="minorHAnsi" w:cstheme="minorHAnsi"/>
          <w:sz w:val="22"/>
          <w:szCs w:val="22"/>
          <w:u w:val="single"/>
        </w:rPr>
      </w:pPr>
      <w:r w:rsidRPr="005C50B3">
        <w:rPr>
          <w:rFonts w:asciiTheme="minorHAnsi" w:hAnsiTheme="minorHAnsi" w:cstheme="minorHAnsi"/>
          <w:u w:val="single"/>
        </w:rPr>
        <w:t>1. Z postępowania o udzielenie zamówienia wyklucza się Wykonawców, w stosunku do których zachodzi którakolwiek z okoliczności wskazanych:</w:t>
      </w:r>
      <w:r w:rsidRPr="005C50B3" w:rsidDel="00850D8B">
        <w:rPr>
          <w:rFonts w:asciiTheme="minorHAnsi" w:hAnsiTheme="minorHAnsi" w:cstheme="minorHAnsi"/>
          <w:sz w:val="22"/>
          <w:szCs w:val="22"/>
          <w:u w:val="single"/>
        </w:rPr>
        <w:t xml:space="preserve"> </w:t>
      </w:r>
    </w:p>
    <w:p w14:paraId="4F9CFA3B" w14:textId="30E13F90" w:rsidR="00C31D6C" w:rsidRPr="005C50B3" w:rsidRDefault="00B13051" w:rsidP="006249FB">
      <w:pPr>
        <w:pStyle w:val="Akapitzlist"/>
        <w:numPr>
          <w:ilvl w:val="0"/>
          <w:numId w:val="30"/>
        </w:numPr>
        <w:ind w:left="567" w:hanging="425"/>
        <w:jc w:val="both"/>
        <w:rPr>
          <w:rFonts w:asciiTheme="minorHAnsi" w:hAnsiTheme="minorHAnsi" w:cstheme="minorHAnsi"/>
        </w:rPr>
      </w:pPr>
      <w:r w:rsidRPr="005C50B3">
        <w:rPr>
          <w:rFonts w:asciiTheme="minorHAnsi" w:hAnsiTheme="minorHAnsi" w:cstheme="minorHAnsi"/>
        </w:rPr>
        <w:t>jeżeli, w</w:t>
      </w:r>
      <w:r w:rsidR="00C31D6C" w:rsidRPr="005C50B3">
        <w:rPr>
          <w:rFonts w:asciiTheme="minorHAnsi" w:hAnsiTheme="minorHAnsi" w:cstheme="minorHAnsi"/>
        </w:rPr>
        <w:t xml:space="preserve"> </w:t>
      </w:r>
      <w:r w:rsidRPr="005C50B3">
        <w:rPr>
          <w:rFonts w:asciiTheme="minorHAnsi" w:hAnsiTheme="minorHAnsi" w:cstheme="minorHAnsi"/>
        </w:rPr>
        <w:t>przypadkach,</w:t>
      </w:r>
      <w:r w:rsidR="00733156" w:rsidRPr="005C50B3">
        <w:rPr>
          <w:rFonts w:asciiTheme="minorHAnsi" w:hAnsiTheme="minorHAnsi" w:cstheme="minorHAnsi"/>
        </w:rPr>
        <w:t xml:space="preserve"> </w:t>
      </w:r>
      <w:r w:rsidRPr="005C50B3">
        <w:rPr>
          <w:rFonts w:asciiTheme="minorHAnsi" w:hAnsiTheme="minorHAnsi" w:cstheme="minorHAnsi"/>
        </w:rPr>
        <w:t>doszło do zakłócenia konkurencji wynikającego z</w:t>
      </w:r>
      <w:r w:rsidR="00C31D6C" w:rsidRPr="005C50B3">
        <w:rPr>
          <w:rFonts w:asciiTheme="minorHAnsi" w:hAnsiTheme="minorHAnsi" w:cstheme="minorHAnsi"/>
        </w:rPr>
        <w:t xml:space="preserve"> </w:t>
      </w:r>
      <w:r w:rsidRPr="005C50B3">
        <w:rPr>
          <w:rFonts w:asciiTheme="minorHAnsi" w:hAnsiTheme="minorHAnsi" w:cstheme="minorHAnsi"/>
        </w:rPr>
        <w:t>wcześniejszego zaangażowania tego wykonawcy lub podmiotu, który należy z</w:t>
      </w:r>
      <w:r w:rsidR="00C31D6C" w:rsidRPr="005C50B3">
        <w:rPr>
          <w:rFonts w:asciiTheme="minorHAnsi" w:hAnsiTheme="minorHAnsi" w:cstheme="minorHAnsi"/>
        </w:rPr>
        <w:t xml:space="preserve"> </w:t>
      </w:r>
      <w:r w:rsidRPr="005C50B3">
        <w:rPr>
          <w:rFonts w:asciiTheme="minorHAnsi" w:hAnsiTheme="minorHAnsi" w:cstheme="minorHAnsi"/>
        </w:rPr>
        <w:t>wykonawcą do tej samej grupy kapitałowej w</w:t>
      </w:r>
      <w:r w:rsidR="00C31D6C" w:rsidRPr="005C50B3">
        <w:rPr>
          <w:rFonts w:asciiTheme="minorHAnsi" w:hAnsiTheme="minorHAnsi" w:cstheme="minorHAnsi"/>
        </w:rPr>
        <w:t xml:space="preserve"> </w:t>
      </w:r>
      <w:r w:rsidRPr="005C50B3">
        <w:rPr>
          <w:rFonts w:asciiTheme="minorHAnsi" w:hAnsiTheme="minorHAnsi" w:cstheme="minorHAnsi"/>
        </w:rPr>
        <w:t>rozumieniu</w:t>
      </w:r>
      <w:r w:rsidR="00C31D6C" w:rsidRPr="005C50B3">
        <w:rPr>
          <w:rFonts w:asciiTheme="minorHAnsi" w:hAnsiTheme="minorHAnsi" w:cstheme="minorHAnsi"/>
        </w:rPr>
        <w:t xml:space="preserve"> </w:t>
      </w:r>
      <w:r w:rsidRPr="005C50B3">
        <w:rPr>
          <w:rFonts w:asciiTheme="minorHAnsi" w:hAnsiTheme="minorHAnsi" w:cstheme="minorHAnsi"/>
        </w:rPr>
        <w:t>ustawy z</w:t>
      </w:r>
      <w:r w:rsidR="00C31D6C" w:rsidRPr="005C50B3">
        <w:rPr>
          <w:rFonts w:asciiTheme="minorHAnsi" w:hAnsiTheme="minorHAnsi" w:cstheme="minorHAnsi"/>
        </w:rPr>
        <w:t xml:space="preserve"> </w:t>
      </w:r>
      <w:r w:rsidRPr="005C50B3">
        <w:rPr>
          <w:rFonts w:asciiTheme="minorHAnsi" w:hAnsiTheme="minorHAnsi" w:cstheme="minorHAnsi"/>
        </w:rPr>
        <w:t>dnia 16</w:t>
      </w:r>
      <w:r w:rsidR="005D0D26" w:rsidRPr="005C50B3">
        <w:rPr>
          <w:rFonts w:asciiTheme="minorHAnsi" w:hAnsiTheme="minorHAnsi" w:cstheme="minorHAnsi"/>
        </w:rPr>
        <w:t xml:space="preserve"> </w:t>
      </w:r>
      <w:r w:rsidRPr="005C50B3">
        <w:rPr>
          <w:rFonts w:asciiTheme="minorHAnsi" w:hAnsiTheme="minorHAnsi" w:cstheme="minorHAnsi"/>
        </w:rPr>
        <w:t>lutego 2007</w:t>
      </w:r>
      <w:r w:rsidR="00A23ED0" w:rsidRPr="005C50B3">
        <w:rPr>
          <w:rFonts w:asciiTheme="minorHAnsi" w:hAnsiTheme="minorHAnsi" w:cstheme="minorHAnsi"/>
        </w:rPr>
        <w:t xml:space="preserve"> </w:t>
      </w:r>
      <w:r w:rsidRPr="005C50B3">
        <w:rPr>
          <w:rFonts w:asciiTheme="minorHAnsi" w:hAnsiTheme="minorHAnsi" w:cstheme="minorHAnsi"/>
        </w:rPr>
        <w:t>r. o</w:t>
      </w:r>
      <w:r w:rsidR="00C31D6C" w:rsidRPr="005C50B3">
        <w:rPr>
          <w:rFonts w:asciiTheme="minorHAnsi" w:hAnsiTheme="minorHAnsi" w:cstheme="minorHAnsi"/>
        </w:rPr>
        <w:t xml:space="preserve"> </w:t>
      </w:r>
      <w:r w:rsidRPr="005C50B3">
        <w:rPr>
          <w:rFonts w:asciiTheme="minorHAnsi" w:hAnsiTheme="minorHAnsi" w:cstheme="minorHAnsi"/>
        </w:rPr>
        <w:t>ochronie konkurencji i</w:t>
      </w:r>
      <w:r w:rsidR="00C31D6C" w:rsidRPr="005C50B3">
        <w:rPr>
          <w:rFonts w:asciiTheme="minorHAnsi" w:hAnsiTheme="minorHAnsi" w:cstheme="minorHAnsi"/>
        </w:rPr>
        <w:t xml:space="preserve"> </w:t>
      </w:r>
      <w:r w:rsidRPr="005C50B3">
        <w:rPr>
          <w:rFonts w:asciiTheme="minorHAnsi" w:hAnsiTheme="minorHAnsi" w:cstheme="minorHAnsi"/>
        </w:rPr>
        <w:t>konsumentów, chyba że spowodowane tym zakłócenie konkurencji może być wyeliminowane winny sposób niż przez wykluczenie wykonawcy z</w:t>
      </w:r>
      <w:r w:rsidR="00C31D6C" w:rsidRPr="005C50B3">
        <w:rPr>
          <w:rFonts w:asciiTheme="minorHAnsi" w:hAnsiTheme="minorHAnsi" w:cstheme="minorHAnsi"/>
        </w:rPr>
        <w:t xml:space="preserve"> </w:t>
      </w:r>
      <w:r w:rsidRPr="005C50B3">
        <w:rPr>
          <w:rFonts w:asciiTheme="minorHAnsi" w:hAnsiTheme="minorHAnsi" w:cstheme="minorHAnsi"/>
        </w:rPr>
        <w:t>udziału w</w:t>
      </w:r>
      <w:r w:rsidR="00C31D6C" w:rsidRPr="005C50B3">
        <w:rPr>
          <w:rFonts w:asciiTheme="minorHAnsi" w:hAnsiTheme="minorHAnsi" w:cstheme="minorHAnsi"/>
        </w:rPr>
        <w:t xml:space="preserve"> </w:t>
      </w:r>
      <w:r w:rsidRPr="005C50B3">
        <w:rPr>
          <w:rFonts w:asciiTheme="minorHAnsi" w:hAnsiTheme="minorHAnsi" w:cstheme="minorHAnsi"/>
        </w:rPr>
        <w:t>postępowaniu o</w:t>
      </w:r>
      <w:r w:rsidR="00C31D6C" w:rsidRPr="005C50B3">
        <w:rPr>
          <w:rFonts w:asciiTheme="minorHAnsi" w:hAnsiTheme="minorHAnsi" w:cstheme="minorHAnsi"/>
        </w:rPr>
        <w:t xml:space="preserve"> </w:t>
      </w:r>
      <w:r w:rsidRPr="005C50B3">
        <w:rPr>
          <w:rFonts w:asciiTheme="minorHAnsi" w:hAnsiTheme="minorHAnsi" w:cstheme="minorHAnsi"/>
        </w:rPr>
        <w:t>udzielenie zamówienia</w:t>
      </w:r>
    </w:p>
    <w:p w14:paraId="114059AE" w14:textId="125CAD4E" w:rsidR="004D118E" w:rsidRPr="005C50B3" w:rsidRDefault="004D118E" w:rsidP="004D118E">
      <w:pPr>
        <w:spacing w:line="360" w:lineRule="auto"/>
        <w:jc w:val="both"/>
        <w:rPr>
          <w:rFonts w:asciiTheme="minorHAnsi" w:hAnsiTheme="minorHAnsi" w:cstheme="minorHAnsi"/>
          <w:u w:val="single"/>
        </w:rPr>
      </w:pPr>
      <w:r w:rsidRPr="005C50B3">
        <w:rPr>
          <w:rFonts w:asciiTheme="minorHAnsi" w:hAnsiTheme="minorHAnsi" w:cstheme="minorHAnsi"/>
          <w:u w:val="single"/>
        </w:rPr>
        <w:t>2. Z postępowania o udzielenie zamówienia zamawiający może wykluczyć wykonawcę</w:t>
      </w:r>
    </w:p>
    <w:p w14:paraId="7A33BA0B" w14:textId="397374D6" w:rsidR="004D118E" w:rsidRPr="005C50B3" w:rsidRDefault="004D118E" w:rsidP="006249FB">
      <w:pPr>
        <w:pStyle w:val="Akapitzlist"/>
        <w:numPr>
          <w:ilvl w:val="0"/>
          <w:numId w:val="47"/>
        </w:numPr>
        <w:ind w:left="426" w:hanging="284"/>
        <w:jc w:val="both"/>
        <w:rPr>
          <w:rFonts w:asciiTheme="minorHAnsi" w:hAnsiTheme="minorHAnsi" w:cstheme="minorHAnsi"/>
        </w:rPr>
      </w:pPr>
      <w:r w:rsidRPr="005C50B3">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t>3. O udzielenie zamówienia mogą ubiegać się Wykonawcy, którzy:</w:t>
      </w:r>
    </w:p>
    <w:p w14:paraId="1D560C96" w14:textId="75639784" w:rsidR="004D118E" w:rsidRPr="005C50B3" w:rsidRDefault="004D118E" w:rsidP="004D118E">
      <w:pPr>
        <w:jc w:val="both"/>
        <w:rPr>
          <w:rFonts w:asciiTheme="minorHAnsi" w:hAnsiTheme="minorHAnsi" w:cstheme="minorHAnsi"/>
          <w:sz w:val="22"/>
          <w:szCs w:val="22"/>
        </w:rPr>
      </w:pPr>
    </w:p>
    <w:p w14:paraId="11656C90" w14:textId="77777777" w:rsidR="00B31CB2" w:rsidRPr="005C50B3" w:rsidRDefault="00874C33" w:rsidP="006249FB">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6249FB">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lastRenderedPageBreak/>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6249FB">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C50B3" w:rsidRDefault="00B31CB2" w:rsidP="006249FB">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44CBD90" w:rsidR="00E45B83"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7AD00F0C" w:rsidR="00312BB0" w:rsidRPr="005C50B3" w:rsidRDefault="00312BB0" w:rsidP="006249FB">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Jeżeli dotyczy:</w:t>
      </w:r>
    </w:p>
    <w:p w14:paraId="4943A070" w14:textId="5BE2B923" w:rsidR="00E45B83" w:rsidRPr="005C50B3" w:rsidRDefault="00E45B83" w:rsidP="006249FB">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C50B3">
        <w:rPr>
          <w:rFonts w:asciiTheme="minorHAnsi" w:hAnsiTheme="minorHAnsi" w:cstheme="minorHAnsi"/>
          <w:sz w:val="22"/>
          <w:szCs w:val="22"/>
        </w:rPr>
        <w:t>4</w:t>
      </w:r>
      <w:r w:rsidR="004D0301" w:rsidRPr="005C50B3">
        <w:rPr>
          <w:rFonts w:asciiTheme="minorHAnsi" w:hAnsiTheme="minorHAnsi" w:cstheme="minorHAnsi"/>
          <w:sz w:val="22"/>
          <w:szCs w:val="22"/>
        </w:rPr>
        <w:t xml:space="preserve">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lastRenderedPageBreak/>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6249FB">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6249FB">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C50B3" w:rsidRDefault="007B226D" w:rsidP="006249FB">
      <w:pPr>
        <w:numPr>
          <w:ilvl w:val="0"/>
          <w:numId w:val="26"/>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C50B3">
        <w:rPr>
          <w:rFonts w:asciiTheme="minorHAnsi" w:hAnsiTheme="minorHAnsi" w:cstheme="minorHAnsi"/>
          <w:sz w:val="22"/>
          <w:szCs w:val="22"/>
        </w:rPr>
        <w:t>Zaproszenia do składania ofert</w:t>
      </w:r>
    </w:p>
    <w:p w14:paraId="4731A3DA" w14:textId="3D8CB6BB"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C50B3" w:rsidRDefault="00030364" w:rsidP="006249FB">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C50B3" w:rsidRDefault="00030364" w:rsidP="006249FB">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w:t>
      </w:r>
      <w:r w:rsidRPr="005C50B3">
        <w:rPr>
          <w:rFonts w:asciiTheme="minorHAnsi" w:hAnsiTheme="minorHAnsi" w:cstheme="minorHAnsi"/>
          <w:sz w:val="22"/>
          <w:szCs w:val="22"/>
        </w:rPr>
        <w:lastRenderedPageBreak/>
        <w:t xml:space="preserve">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6249F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C50B3" w:rsidRDefault="003E2B00" w:rsidP="006249F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r w:rsidR="005946CE" w:rsidRPr="005C50B3">
        <w:rPr>
          <w:rFonts w:asciiTheme="minorHAnsi" w:hAnsiTheme="minorHAnsi" w:cstheme="minorHAnsi"/>
          <w:sz w:val="22"/>
          <w:szCs w:val="22"/>
        </w:rPr>
        <w:t xml:space="preserve"> </w:t>
      </w:r>
      <w:bookmarkEnd w:id="27"/>
      <w:r w:rsidR="005946CE" w:rsidRPr="005C50B3">
        <w:rPr>
          <w:rFonts w:asciiTheme="minorHAnsi" w:hAnsiTheme="minorHAnsi" w:cstheme="minorHAnsi"/>
          <w:sz w:val="22"/>
          <w:szCs w:val="22"/>
        </w:rPr>
        <w:t xml:space="preserve">(wzór załącznik nr </w:t>
      </w:r>
      <w:r w:rsidR="00617CBE" w:rsidRPr="005C50B3">
        <w:rPr>
          <w:rFonts w:asciiTheme="minorHAnsi" w:hAnsiTheme="minorHAnsi" w:cstheme="minorHAnsi"/>
          <w:sz w:val="22"/>
          <w:szCs w:val="22"/>
        </w:rPr>
        <w:t>4</w:t>
      </w:r>
      <w:r w:rsidR="005946CE" w:rsidRPr="005C50B3">
        <w:rPr>
          <w:rFonts w:asciiTheme="minorHAnsi" w:hAnsiTheme="minorHAnsi" w:cstheme="minorHAnsi"/>
          <w:sz w:val="22"/>
          <w:szCs w:val="22"/>
        </w:rPr>
        <w:t>)</w:t>
      </w:r>
    </w:p>
    <w:p w14:paraId="0889CBCD" w14:textId="735DD16B" w:rsidR="00BA1564" w:rsidRPr="005C50B3" w:rsidRDefault="00577267" w:rsidP="006249F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6249F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6249F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6249F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C50B3" w:rsidRDefault="00FC47A4" w:rsidP="006249F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C50B3" w:rsidRDefault="007B48D1" w:rsidP="00882685">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6249F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6249FB">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w:t>
      </w:r>
      <w:r w:rsidRPr="005C50B3">
        <w:rPr>
          <w:rFonts w:asciiTheme="minorHAnsi" w:hAnsiTheme="minorHAnsi" w:cstheme="minorHAnsi"/>
          <w:sz w:val="22"/>
          <w:szCs w:val="22"/>
        </w:rPr>
        <w:lastRenderedPageBreak/>
        <w:t xml:space="preserve">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6249F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6249F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6249F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6249FB">
      <w:pPr>
        <w:pStyle w:val="Akapitzlist"/>
        <w:numPr>
          <w:ilvl w:val="0"/>
          <w:numId w:val="24"/>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C50B3" w:rsidRDefault="00A57870" w:rsidP="006249FB">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C50B3" w:rsidRDefault="00A57870" w:rsidP="006249FB">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6249FB">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6249FB">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6249FB">
      <w:pPr>
        <w:numPr>
          <w:ilvl w:val="0"/>
          <w:numId w:val="40"/>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16E9B5D1" w:rsidR="00A57870" w:rsidRPr="005C50B3" w:rsidRDefault="00FF1226"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75AB6C89"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FF1226">
        <w:rPr>
          <w:rFonts w:asciiTheme="minorHAnsi" w:hAnsiTheme="minorHAnsi" w:cstheme="minorHAnsi"/>
          <w:b/>
          <w:sz w:val="22"/>
          <w:szCs w:val="22"/>
        </w:rPr>
        <w:t xml:space="preserve">, </w:t>
      </w:r>
      <w:r w:rsidR="00FF1226"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lastRenderedPageBreak/>
        <w:t xml:space="preserve">UWAGA! </w:t>
      </w:r>
    </w:p>
    <w:p w14:paraId="4A957384"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3FA74752"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386861" w:rsidRPr="006C33BD">
          <w:rPr>
            <w:rStyle w:val="Hipercze"/>
            <w:rFonts w:asciiTheme="minorHAnsi" w:hAnsiTheme="minorHAnsi" w:cstheme="minorHAnsi"/>
            <w:b/>
            <w:sz w:val="22"/>
            <w:szCs w:val="22"/>
          </w:rPr>
          <w:t>agata.juskowiak@pbs.edu.pl</w:t>
        </w:r>
      </w:hyperlink>
    </w:p>
    <w:p w14:paraId="7EF2237C" w14:textId="77777777" w:rsidR="00A57870" w:rsidRPr="005C50B3" w:rsidRDefault="00A57870" w:rsidP="006249FB">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5289F3DA" w:rsidR="00DE64D9" w:rsidRDefault="00DE64D9" w:rsidP="00882685">
      <w:pPr>
        <w:spacing w:line="360" w:lineRule="auto"/>
        <w:jc w:val="both"/>
        <w:rPr>
          <w:rFonts w:asciiTheme="minorHAnsi" w:hAnsiTheme="minorHAnsi" w:cstheme="minorHAnsi"/>
          <w:sz w:val="22"/>
          <w:szCs w:val="22"/>
        </w:rPr>
      </w:pPr>
    </w:p>
    <w:p w14:paraId="115CD1E2" w14:textId="30EC7CDB" w:rsidR="00F96E6B" w:rsidRDefault="00F96E6B" w:rsidP="00882685">
      <w:pPr>
        <w:spacing w:line="360" w:lineRule="auto"/>
        <w:jc w:val="both"/>
        <w:rPr>
          <w:rFonts w:asciiTheme="minorHAnsi" w:hAnsiTheme="minorHAnsi" w:cstheme="minorHAnsi"/>
          <w:sz w:val="22"/>
          <w:szCs w:val="22"/>
        </w:rPr>
      </w:pPr>
    </w:p>
    <w:p w14:paraId="7B7EA869" w14:textId="450FAF97" w:rsidR="00F96E6B" w:rsidRDefault="00F96E6B" w:rsidP="00882685">
      <w:pPr>
        <w:spacing w:line="360" w:lineRule="auto"/>
        <w:jc w:val="both"/>
        <w:rPr>
          <w:rFonts w:asciiTheme="minorHAnsi" w:hAnsiTheme="minorHAnsi" w:cstheme="minorHAnsi"/>
          <w:sz w:val="22"/>
          <w:szCs w:val="22"/>
        </w:rPr>
      </w:pPr>
    </w:p>
    <w:p w14:paraId="05D01FFB" w14:textId="77777777" w:rsidR="00F96E6B" w:rsidRPr="005C50B3" w:rsidRDefault="00F96E6B"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TERMIN ZWIĄZANIA OFERTĄ</w:t>
      </w:r>
    </w:p>
    <w:p w14:paraId="44A4FBC8" w14:textId="7B831736" w:rsidR="003671F3" w:rsidRPr="005C50B3"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Wykonawca związany jest ofertą przez </w:t>
      </w:r>
      <w:r w:rsidRPr="00F96E6B">
        <w:rPr>
          <w:rFonts w:asciiTheme="minorHAnsi" w:hAnsiTheme="minorHAnsi" w:cstheme="minorHAnsi"/>
          <w:sz w:val="22"/>
          <w:szCs w:val="22"/>
        </w:rPr>
        <w:t>30 dni licząc od upływu terminu składania ofert.</w:t>
      </w:r>
      <w:r w:rsidR="003D7334" w:rsidRPr="00F96E6B">
        <w:rPr>
          <w:rFonts w:asciiTheme="minorHAnsi" w:hAnsiTheme="minorHAnsi" w:cstheme="minorHAnsi"/>
          <w:sz w:val="22"/>
          <w:szCs w:val="22"/>
        </w:rPr>
        <w:t xml:space="preserve"> Bieg terminu związania z ofertą rozpoczyna się wraz z </w:t>
      </w:r>
      <w:r w:rsidR="00A424DE" w:rsidRPr="00F96E6B">
        <w:rPr>
          <w:rFonts w:asciiTheme="minorHAnsi" w:hAnsiTheme="minorHAnsi" w:cstheme="minorHAnsi"/>
          <w:sz w:val="22"/>
          <w:szCs w:val="22"/>
        </w:rPr>
        <w:t>upływem terminu składania ofert a kończy z dniem</w:t>
      </w:r>
      <w:r w:rsidR="008F24AF" w:rsidRPr="00F96E6B">
        <w:rPr>
          <w:rFonts w:asciiTheme="minorHAnsi" w:hAnsiTheme="minorHAnsi" w:cstheme="minorHAnsi"/>
          <w:sz w:val="22"/>
          <w:szCs w:val="22"/>
        </w:rPr>
        <w:t xml:space="preserve"> </w:t>
      </w:r>
      <w:r w:rsidR="00F96E6B" w:rsidRPr="00F96E6B">
        <w:rPr>
          <w:rFonts w:asciiTheme="minorHAnsi" w:hAnsiTheme="minorHAnsi" w:cstheme="minorHAnsi"/>
          <w:sz w:val="22"/>
          <w:szCs w:val="22"/>
        </w:rPr>
        <w:t xml:space="preserve"> </w:t>
      </w:r>
      <w:r w:rsidR="00F96E6B" w:rsidRPr="00F96E6B">
        <w:rPr>
          <w:rFonts w:asciiTheme="minorHAnsi" w:hAnsiTheme="minorHAnsi" w:cstheme="minorHAnsi"/>
          <w:b/>
          <w:bCs/>
          <w:sz w:val="22"/>
          <w:szCs w:val="22"/>
        </w:rPr>
        <w:t xml:space="preserve">21.12.2021 r. </w:t>
      </w:r>
      <w:r w:rsidR="00A424DE" w:rsidRPr="00F96E6B">
        <w:rPr>
          <w:rFonts w:asciiTheme="minorHAnsi" w:hAnsiTheme="minorHAnsi" w:cstheme="minorHAnsi"/>
          <w:b/>
          <w:bCs/>
          <w:sz w:val="22"/>
          <w:szCs w:val="22"/>
        </w:rPr>
        <w:t xml:space="preserve"> </w:t>
      </w:r>
    </w:p>
    <w:p w14:paraId="085C0DCA" w14:textId="09A88142" w:rsidR="00A424DE"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6249FB">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6249FB">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C50B3" w:rsidRDefault="00A57870" w:rsidP="006249FB">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6249FB">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6249FB">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6249FB">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6249FB">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6249FB">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6249FB">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lastRenderedPageBreak/>
        <w:t>każda strona oferty (w tym także dokumenty złożone wraz z ofertą) powinna być podpisana lub parafowana przez Wykonawcę;</w:t>
      </w:r>
    </w:p>
    <w:p w14:paraId="66041FA4" w14:textId="77777777" w:rsidR="00A57870" w:rsidRPr="005C50B3" w:rsidRDefault="00A57870" w:rsidP="006249FB">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6249FB">
      <w:pPr>
        <w:numPr>
          <w:ilvl w:val="0"/>
          <w:numId w:val="41"/>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C50B3" w:rsidRDefault="00A57870" w:rsidP="006249FB">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49038303" w:rsidR="00A57870" w:rsidRPr="005C50B3" w:rsidRDefault="007B3DD2" w:rsidP="00A57870">
            <w:pPr>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05C7555E" w14:textId="78C8992F"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007B3DD2">
              <w:rPr>
                <w:rFonts w:asciiTheme="minorHAnsi" w:hAnsiTheme="minorHAnsi" w:cstheme="minorHAnsi"/>
                <w:b/>
                <w:sz w:val="16"/>
                <w:szCs w:val="16"/>
              </w:rPr>
              <w:t xml:space="preserve">, </w:t>
            </w:r>
            <w:r w:rsidR="007B3DD2" w:rsidRPr="005C50B3">
              <w:rPr>
                <w:rFonts w:asciiTheme="minorHAnsi" w:hAnsiTheme="minorHAnsi" w:cstheme="minorHAnsi"/>
                <w:b/>
                <w:sz w:val="16"/>
                <w:szCs w:val="16"/>
              </w:rPr>
              <w:t>85-796 Bydgoszcz</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77777777" w:rsidR="00A57870" w:rsidRPr="005C50B3" w:rsidRDefault="00A57870" w:rsidP="00A57870">
            <w:pPr>
              <w:ind w:left="4395"/>
              <w:jc w:val="both"/>
              <w:rPr>
                <w:rFonts w:asciiTheme="minorHAnsi" w:hAnsiTheme="minorHAnsi" w:cstheme="minorHAnsi"/>
                <w:b/>
                <w:sz w:val="16"/>
                <w:szCs w:val="16"/>
              </w:rPr>
            </w:pPr>
          </w:p>
          <w:p w14:paraId="3308BAE7" w14:textId="77777777" w:rsidR="00A57870" w:rsidRPr="005C50B3" w:rsidRDefault="00A57870" w:rsidP="00595E8D">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460656E9" w14:textId="77777777" w:rsidR="007B3DD2" w:rsidRPr="005C50B3" w:rsidRDefault="00A57870" w:rsidP="00386861">
            <w:pPr>
              <w:spacing w:line="276" w:lineRule="auto"/>
              <w:jc w:val="center"/>
              <w:rPr>
                <w:rFonts w:asciiTheme="minorHAnsi" w:hAnsiTheme="minorHAnsi" w:cstheme="minorHAnsi"/>
                <w:b/>
                <w:sz w:val="28"/>
                <w:szCs w:val="28"/>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r w:rsidR="00DC21BB" w:rsidRPr="007B3DD2">
              <w:rPr>
                <w:rFonts w:asciiTheme="minorHAnsi" w:hAnsiTheme="minorHAnsi" w:cstheme="minorHAnsi"/>
                <w:b/>
                <w:sz w:val="16"/>
                <w:szCs w:val="16"/>
              </w:rPr>
              <w:t xml:space="preserve"> </w:t>
            </w:r>
            <w:r w:rsidR="007B3DD2" w:rsidRPr="007B3DD2">
              <w:rPr>
                <w:rFonts w:asciiTheme="minorHAnsi" w:hAnsiTheme="minorHAnsi" w:cstheme="minorHAnsi"/>
                <w:b/>
                <w:sz w:val="16"/>
                <w:szCs w:val="16"/>
              </w:rPr>
              <w:t>dla Wydziału Technologii i Inżynierii Chemicznej</w:t>
            </w:r>
            <w:r w:rsidR="007B3DD2">
              <w:rPr>
                <w:rFonts w:asciiTheme="minorHAnsi" w:hAnsiTheme="minorHAnsi" w:cstheme="minorHAnsi"/>
                <w:b/>
                <w:sz w:val="28"/>
                <w:szCs w:val="28"/>
              </w:rPr>
              <w:t xml:space="preserve"> </w:t>
            </w:r>
          </w:p>
          <w:p w14:paraId="4D97C7AB" w14:textId="2A3FB201" w:rsidR="00A57870" w:rsidRPr="005C50B3" w:rsidRDefault="00A57870" w:rsidP="00595E8D">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7B3DD2">
              <w:rPr>
                <w:rFonts w:asciiTheme="minorHAnsi" w:hAnsiTheme="minorHAnsi" w:cstheme="minorHAnsi"/>
                <w:b/>
                <w:sz w:val="16"/>
                <w:szCs w:val="16"/>
              </w:rPr>
              <w:t>83</w:t>
            </w:r>
            <w:r w:rsidR="00C25458" w:rsidRPr="005C50B3">
              <w:rPr>
                <w:rFonts w:asciiTheme="minorHAnsi" w:hAnsiTheme="minorHAnsi" w:cstheme="minorHAnsi"/>
                <w:b/>
                <w:sz w:val="16"/>
                <w:szCs w:val="16"/>
              </w:rPr>
              <w:t>.2021</w:t>
            </w:r>
            <w:r w:rsidRPr="005C50B3">
              <w:rPr>
                <w:rFonts w:asciiTheme="minorHAnsi" w:hAnsiTheme="minorHAnsi" w:cstheme="minorHAnsi"/>
                <w:b/>
                <w:sz w:val="16"/>
                <w:szCs w:val="16"/>
              </w:rPr>
              <w:t>)</w:t>
            </w:r>
          </w:p>
          <w:p w14:paraId="2331CC48" w14:textId="77F422E1" w:rsidR="00A57870" w:rsidRPr="005C50B3" w:rsidRDefault="00A57870" w:rsidP="00595E8D">
            <w:pPr>
              <w:tabs>
                <w:tab w:val="left" w:pos="1560"/>
              </w:tabs>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0B6271">
              <w:rPr>
                <w:rFonts w:asciiTheme="minorHAnsi" w:hAnsiTheme="minorHAnsi" w:cstheme="minorHAnsi"/>
                <w:b/>
                <w:sz w:val="16"/>
                <w:szCs w:val="16"/>
              </w:rPr>
              <w:t>22</w:t>
            </w:r>
            <w:r w:rsidR="00DB5850" w:rsidRPr="005C50B3">
              <w:rPr>
                <w:rFonts w:asciiTheme="minorHAnsi" w:hAnsiTheme="minorHAnsi" w:cstheme="minorHAnsi"/>
                <w:b/>
                <w:sz w:val="16"/>
                <w:szCs w:val="16"/>
              </w:rPr>
              <w:t>.</w:t>
            </w:r>
            <w:r w:rsidR="007B3DD2">
              <w:rPr>
                <w:rFonts w:asciiTheme="minorHAnsi" w:hAnsiTheme="minorHAnsi" w:cstheme="minorHAnsi"/>
                <w:b/>
                <w:sz w:val="16"/>
                <w:szCs w:val="16"/>
              </w:rPr>
              <w:t>11.</w:t>
            </w:r>
            <w:r w:rsidRPr="005C50B3">
              <w:rPr>
                <w:rFonts w:asciiTheme="minorHAnsi" w:hAnsiTheme="minorHAnsi" w:cstheme="minorHAnsi"/>
                <w:b/>
                <w:sz w:val="16"/>
                <w:szCs w:val="16"/>
              </w:rPr>
              <w:t>2021 roku, godz. 1</w:t>
            </w:r>
            <w:r w:rsidR="007B3DD2">
              <w:rPr>
                <w:rFonts w:asciiTheme="minorHAnsi" w:hAnsiTheme="minorHAnsi" w:cstheme="minorHAnsi"/>
                <w:b/>
                <w:sz w:val="16"/>
                <w:szCs w:val="16"/>
              </w:rPr>
              <w:t>0</w:t>
            </w:r>
            <w:r w:rsidRPr="005C50B3">
              <w:rPr>
                <w:rFonts w:asciiTheme="minorHAnsi" w:hAnsiTheme="minorHAnsi" w:cstheme="minorHAnsi"/>
                <w:b/>
                <w:sz w:val="16"/>
                <w:szCs w:val="16"/>
              </w:rPr>
              <w:t>:00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6249FB">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0CDBFE40" w14:textId="77777777" w:rsidR="001E37B7" w:rsidRPr="005C50B3" w:rsidRDefault="00A57870" w:rsidP="006249FB">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6249FB">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6249FB">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6249FB">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6249FB">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6249FB">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6249FB">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6249FB">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24FAD718" w:rsidR="00D26A23" w:rsidRPr="005C50B3" w:rsidRDefault="007B3DD2"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78D44733" w14:textId="542FFD9D" w:rsidR="00D26A23" w:rsidRPr="005C50B3"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7B3DD2">
        <w:rPr>
          <w:rFonts w:asciiTheme="minorHAnsi" w:hAnsiTheme="minorHAnsi" w:cstheme="minorHAnsi"/>
          <w:b/>
          <w:sz w:val="22"/>
          <w:szCs w:val="22"/>
        </w:rPr>
        <w:t xml:space="preserve">, </w:t>
      </w:r>
      <w:r w:rsidR="007B3DD2" w:rsidRPr="005C50B3">
        <w:rPr>
          <w:rFonts w:asciiTheme="minorHAnsi" w:hAnsiTheme="minorHAnsi" w:cstheme="minorHAnsi"/>
          <w:b/>
          <w:sz w:val="22"/>
          <w:szCs w:val="22"/>
        </w:rPr>
        <w:t>85-796 Bydgoszcz</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77777777" w:rsidR="00D26A23" w:rsidRPr="005C50B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401B5D20" w14:textId="257C0DA4" w:rsidR="00D26A23" w:rsidRPr="005C50B3" w:rsidRDefault="00D26A23" w:rsidP="006249FB">
      <w:pPr>
        <w:pStyle w:val="Akapitzlist"/>
        <w:numPr>
          <w:ilvl w:val="0"/>
          <w:numId w:val="4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0B6271">
        <w:rPr>
          <w:rFonts w:asciiTheme="minorHAnsi" w:hAnsiTheme="minorHAnsi" w:cstheme="minorHAnsi"/>
          <w:b/>
          <w:bCs/>
          <w:u w:val="single"/>
        </w:rPr>
        <w:t>22.11.</w:t>
      </w:r>
      <w:r w:rsidRPr="005C50B3">
        <w:rPr>
          <w:rFonts w:asciiTheme="minorHAnsi" w:hAnsiTheme="minorHAnsi" w:cstheme="minorHAnsi"/>
          <w:b/>
          <w:bCs/>
          <w:u w:val="single"/>
        </w:rPr>
        <w:t>2021</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6249FB">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C50B3" w:rsidRDefault="003671F3"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248174A1" w:rsidR="0026587B" w:rsidRPr="005C50B3" w:rsidRDefault="0026587B" w:rsidP="006249FB">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0B6271">
        <w:rPr>
          <w:rFonts w:asciiTheme="minorHAnsi" w:hAnsiTheme="minorHAnsi" w:cstheme="minorHAnsi"/>
          <w:b/>
          <w:sz w:val="22"/>
          <w:szCs w:val="22"/>
          <w:u w:val="single"/>
        </w:rPr>
        <w:t>22.11.</w:t>
      </w:r>
      <w:r w:rsidRPr="005C50B3">
        <w:rPr>
          <w:rFonts w:asciiTheme="minorHAnsi" w:hAnsiTheme="minorHAnsi" w:cstheme="minorHAnsi"/>
          <w:b/>
          <w:sz w:val="22"/>
          <w:szCs w:val="22"/>
          <w:u w:val="single"/>
        </w:rPr>
        <w:t>2021 r., o godz. 11:00</w:t>
      </w:r>
    </w:p>
    <w:p w14:paraId="67A265BF" w14:textId="49988A90" w:rsidR="007B3DD2" w:rsidRPr="007B3DD2" w:rsidRDefault="007B3DD2" w:rsidP="007B3DD2">
      <w:pPr>
        <w:spacing w:line="360" w:lineRule="auto"/>
        <w:jc w:val="center"/>
        <w:rPr>
          <w:rFonts w:asciiTheme="minorHAnsi" w:hAnsiTheme="minorHAnsi" w:cstheme="minorHAnsi"/>
          <w:b/>
          <w:sz w:val="22"/>
          <w:szCs w:val="22"/>
        </w:rPr>
      </w:pPr>
      <w:r w:rsidRPr="007B3DD2">
        <w:rPr>
          <w:rFonts w:asciiTheme="minorHAnsi" w:hAnsiTheme="minorHAnsi" w:cstheme="minorHAnsi"/>
          <w:b/>
          <w:sz w:val="22"/>
          <w:szCs w:val="22"/>
        </w:rPr>
        <w:t>Politechnika Bydgoska,</w:t>
      </w:r>
    </w:p>
    <w:p w14:paraId="5C264DE4" w14:textId="77777777" w:rsidR="007B3DD2" w:rsidRPr="007B3DD2" w:rsidRDefault="007B3DD2" w:rsidP="007B3DD2">
      <w:pPr>
        <w:spacing w:line="360" w:lineRule="auto"/>
        <w:jc w:val="center"/>
        <w:rPr>
          <w:rFonts w:asciiTheme="minorHAnsi" w:hAnsiTheme="minorHAnsi" w:cstheme="minorHAnsi"/>
          <w:b/>
          <w:sz w:val="22"/>
          <w:szCs w:val="22"/>
        </w:rPr>
      </w:pPr>
      <w:r w:rsidRPr="007B3DD2">
        <w:rPr>
          <w:rFonts w:asciiTheme="minorHAnsi" w:hAnsiTheme="minorHAnsi" w:cstheme="minorHAnsi"/>
          <w:b/>
          <w:sz w:val="22"/>
          <w:szCs w:val="22"/>
        </w:rPr>
        <w:t>al. prof. S. Kaliskiego 7, 85-796 Bydgoszcz</w:t>
      </w:r>
    </w:p>
    <w:p w14:paraId="68B8ABCE" w14:textId="77777777" w:rsidR="0026587B" w:rsidRPr="005C50B3" w:rsidRDefault="0026587B" w:rsidP="007B3DD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77777777" w:rsidR="0026587B" w:rsidRPr="005C50B3" w:rsidRDefault="0026587B" w:rsidP="007B3DD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B2</w:t>
      </w:r>
    </w:p>
    <w:p w14:paraId="1C8D0E66" w14:textId="77777777" w:rsidR="0026587B" w:rsidRPr="005C50B3" w:rsidRDefault="0026587B" w:rsidP="006249F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6249F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6249F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6249F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6249FB">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6249FB">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6249FB">
      <w:pPr>
        <w:numPr>
          <w:ilvl w:val="0"/>
          <w:numId w:val="14"/>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6249F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lastRenderedPageBreak/>
        <w:t>W cenie uwzględnia się podatek od towarów i usług oraz ewentualnie inne podatki, jeżeli odpowiednie przepisy tego wymagają.</w:t>
      </w:r>
    </w:p>
    <w:p w14:paraId="5A8BF66B" w14:textId="77777777" w:rsidR="003671F3" w:rsidRPr="005C50B3" w:rsidRDefault="003671F3" w:rsidP="006249F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16F75A3F" w:rsidR="006B75DE" w:rsidRPr="005C50B3" w:rsidRDefault="006B75DE" w:rsidP="006249FB">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C50B3" w:rsidRDefault="00243BF7" w:rsidP="006249F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wszystkie dodatkowe obciążenia, w tym podatek od czynności cywilno</w:t>
      </w:r>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6249F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6249F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6249F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 xml:space="preserve">Pc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C50B3" w:rsidRDefault="009C507A" w:rsidP="006249FB">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C50B3" w:rsidRDefault="006E2970" w:rsidP="006249FB">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C50B3" w:rsidRDefault="00E40E45"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6249F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6249F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6249F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6249F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6249F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6249FB">
      <w:pPr>
        <w:numPr>
          <w:ilvl w:val="0"/>
          <w:numId w:val="17"/>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6249FB">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6249FB">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Podwykonawstwo oraz zmiany umowy o udzielenie zamówienia publicznego w zakresie podwykonawstwa</w:t>
      </w: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6249F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6249F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6249FB">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6249FB">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6249FB">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6249FB">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6249FB">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A5FBC40" w:rsidR="00F628D7" w:rsidRDefault="00F628D7" w:rsidP="006249FB">
      <w:pPr>
        <w:numPr>
          <w:ilvl w:val="0"/>
          <w:numId w:val="28"/>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w:t>
      </w:r>
      <w:r w:rsidRPr="005C50B3">
        <w:rPr>
          <w:rFonts w:asciiTheme="minorHAnsi" w:hAnsiTheme="minorHAnsi" w:cstheme="minorHAnsi"/>
          <w:sz w:val="22"/>
          <w:szCs w:val="22"/>
        </w:rPr>
        <w:lastRenderedPageBreak/>
        <w:t xml:space="preserve">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7B3DD2">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1FACCDA4" w14:textId="77777777" w:rsidR="00DC21BB" w:rsidRPr="005C50B3" w:rsidRDefault="00DC21BB" w:rsidP="00DC21BB">
      <w:pPr>
        <w:spacing w:line="360" w:lineRule="auto"/>
        <w:ind w:left="284"/>
        <w:jc w:val="both"/>
        <w:rPr>
          <w:rFonts w:asciiTheme="minorHAnsi" w:hAnsiTheme="minorHAnsi" w:cstheme="minorHAnsi"/>
          <w:sz w:val="22"/>
          <w:szCs w:val="22"/>
        </w:rPr>
      </w:pP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392EB9A9" w14:textId="7BFF1309" w:rsidR="002F3D2B" w:rsidRPr="005C50B3"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o zakresie prac powierzonych podwykonawcy – załącznik nr </w:t>
      </w:r>
      <w:r w:rsidR="002A55DB" w:rsidRPr="005C50B3">
        <w:rPr>
          <w:rFonts w:asciiTheme="minorHAnsi" w:hAnsiTheme="minorHAnsi" w:cstheme="minorHAnsi"/>
          <w:sz w:val="22"/>
          <w:szCs w:val="22"/>
        </w:rPr>
        <w:t>4</w:t>
      </w:r>
      <w:r w:rsidR="00264626" w:rsidRPr="005C50B3">
        <w:rPr>
          <w:rFonts w:asciiTheme="minorHAnsi" w:hAnsiTheme="minorHAnsi" w:cstheme="minorHAnsi"/>
          <w:sz w:val="22"/>
          <w:szCs w:val="22"/>
        </w:rPr>
        <w:t>;</w:t>
      </w:r>
    </w:p>
    <w:p w14:paraId="02806122" w14:textId="16F02E03" w:rsidR="003671F3" w:rsidRPr="005C50B3" w:rsidRDefault="003671F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7B3DD2">
        <w:rPr>
          <w:rFonts w:asciiTheme="minorHAnsi" w:hAnsiTheme="minorHAnsi" w:cstheme="minorHAnsi"/>
          <w:b/>
          <w:bCs/>
          <w:i/>
          <w:iCs/>
          <w:sz w:val="22"/>
          <w:szCs w:val="22"/>
        </w:rPr>
        <w:t>83</w:t>
      </w:r>
      <w:r w:rsidR="004D118E" w:rsidRPr="005C50B3">
        <w:rPr>
          <w:rFonts w:asciiTheme="minorHAnsi" w:hAnsiTheme="minorHAnsi" w:cstheme="minorHAnsi"/>
          <w:b/>
          <w:bCs/>
          <w:i/>
          <w:iCs/>
          <w:sz w:val="22"/>
          <w:szCs w:val="22"/>
        </w:rPr>
        <w:t>.2021</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425D61D8"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r w:rsidR="00195406">
        <w:rPr>
          <w:rFonts w:asciiTheme="minorHAnsi" w:hAnsiTheme="minorHAnsi" w:cstheme="minorHAnsi"/>
          <w:sz w:val="22"/>
          <w:szCs w:val="22"/>
        </w:rPr>
        <w:tab/>
      </w:r>
      <w:r w:rsidR="00195406">
        <w:rPr>
          <w:rFonts w:asciiTheme="minorHAnsi" w:hAnsiTheme="minorHAnsi" w:cstheme="minorHAnsi"/>
          <w:sz w:val="22"/>
          <w:szCs w:val="22"/>
        </w:rPr>
        <w:tab/>
      </w:r>
      <w:r w:rsidRPr="005C50B3">
        <w:rPr>
          <w:rFonts w:asciiTheme="minorHAnsi" w:hAnsiTheme="minorHAnsi" w:cstheme="minorHAnsi"/>
          <w:sz w:val="22"/>
          <w:szCs w:val="22"/>
        </w:rPr>
        <w:t>Zamawiający:</w:t>
      </w:r>
    </w:p>
    <w:p w14:paraId="7E74F01C" w14:textId="137F6E44"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195406">
        <w:rPr>
          <w:rFonts w:asciiTheme="minorHAnsi" w:hAnsiTheme="minorHAnsi" w:cstheme="minorHAnsi"/>
          <w:sz w:val="22"/>
          <w:szCs w:val="22"/>
        </w:rPr>
        <w:tab/>
      </w:r>
      <w:r w:rsidR="00195406">
        <w:rPr>
          <w:rFonts w:asciiTheme="minorHAnsi" w:hAnsiTheme="minorHAnsi" w:cstheme="minorHAnsi"/>
          <w:sz w:val="22"/>
          <w:szCs w:val="22"/>
        </w:rPr>
        <w:tab/>
      </w:r>
      <w:r w:rsidR="007B3DD2">
        <w:rPr>
          <w:rFonts w:asciiTheme="minorHAnsi" w:hAnsiTheme="minorHAnsi" w:cstheme="minorHAnsi"/>
          <w:b/>
          <w:sz w:val="22"/>
          <w:szCs w:val="22"/>
        </w:rPr>
        <w:t>Politechnika Bydgoska</w:t>
      </w:r>
    </w:p>
    <w:p w14:paraId="672C4E84" w14:textId="1AB5F588"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195406">
        <w:rPr>
          <w:rFonts w:asciiTheme="minorHAnsi" w:hAnsiTheme="minorHAnsi" w:cstheme="minorHAnsi"/>
          <w:b/>
          <w:sz w:val="22"/>
          <w:szCs w:val="22"/>
        </w:rPr>
        <w:tab/>
      </w:r>
      <w:r w:rsidR="00195406">
        <w:rPr>
          <w:rFonts w:asciiTheme="minorHAnsi" w:hAnsiTheme="minorHAnsi" w:cstheme="minorHAnsi"/>
          <w:b/>
          <w:sz w:val="22"/>
          <w:szCs w:val="22"/>
        </w:rPr>
        <w:tab/>
      </w:r>
      <w:r w:rsidRPr="005C50B3">
        <w:rPr>
          <w:rFonts w:asciiTheme="minorHAnsi" w:hAnsiTheme="minorHAnsi" w:cstheme="minorHAnsi"/>
          <w:b/>
          <w:sz w:val="22"/>
          <w:szCs w:val="22"/>
        </w:rPr>
        <w:t>im. Jana i Jędrzeja Śniadeckich</w:t>
      </w:r>
    </w:p>
    <w:p w14:paraId="29CD10F8" w14:textId="5199192E"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195406">
        <w:rPr>
          <w:rFonts w:asciiTheme="minorHAnsi" w:hAnsiTheme="minorHAnsi" w:cstheme="minorHAnsi"/>
          <w:b/>
          <w:sz w:val="22"/>
          <w:szCs w:val="22"/>
        </w:rPr>
        <w:tab/>
      </w:r>
      <w:r w:rsidR="00195406">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967CB14" w:rsidR="003671F3" w:rsidRPr="005C50B3" w:rsidRDefault="00195406" w:rsidP="00882685">
      <w:pPr>
        <w:tabs>
          <w:tab w:val="left" w:pos="4500"/>
        </w:tabs>
        <w:spacing w:line="360" w:lineRule="auto"/>
        <w:ind w:firstLine="4500"/>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003671F3"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003671F3" w:rsidRPr="005C50B3">
        <w:rPr>
          <w:rFonts w:asciiTheme="minorHAnsi" w:hAnsiTheme="minorHAnsi" w:cstheme="minorHAnsi"/>
          <w:b/>
          <w:sz w:val="22"/>
          <w:szCs w:val="22"/>
        </w:rPr>
        <w:t xml:space="preserve"> Bydgoszcz</w:t>
      </w:r>
    </w:p>
    <w:p w14:paraId="5D3EEEB1" w14:textId="7659C430"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7B3DD2">
        <w:rPr>
          <w:rFonts w:asciiTheme="minorHAnsi" w:hAnsiTheme="minorHAnsi" w:cstheme="minorHAnsi"/>
          <w:lang w:val="pl-PL" w:eastAsia="en-US"/>
        </w:rPr>
        <w:t>………..</w:t>
      </w:r>
    </w:p>
    <w:p w14:paraId="5257F469" w14:textId="39A70203"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7B3DD2">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759D1901"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195406">
        <w:rPr>
          <w:rFonts w:asciiTheme="minorHAnsi" w:hAnsiTheme="minorHAnsi" w:cstheme="minorHAnsi"/>
          <w:lang w:val="pl-PL" w:eastAsia="en-US"/>
        </w:rPr>
        <w:t>..</w:t>
      </w:r>
    </w:p>
    <w:p w14:paraId="754B1C38" w14:textId="77777777"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0748A5"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0748A5"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0748A5"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0748A5"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59924714"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195406">
        <w:rPr>
          <w:rFonts w:asciiTheme="minorHAnsi" w:hAnsiTheme="minorHAnsi" w:cstheme="minorHAnsi"/>
          <w:lang w:val="pl-PL" w:eastAsia="en-US"/>
        </w:rPr>
        <w:t>..</w:t>
      </w:r>
    </w:p>
    <w:p w14:paraId="7DB577B8" w14:textId="2F427A95"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195406">
        <w:rPr>
          <w:rFonts w:asciiTheme="minorHAnsi" w:hAnsiTheme="minorHAnsi" w:cstheme="minorHAnsi"/>
          <w:lang w:val="pl-PL" w:eastAsia="en-US"/>
        </w:rPr>
        <w:t>...................................</w:t>
      </w:r>
    </w:p>
    <w:p w14:paraId="33754709"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p>
    <w:p w14:paraId="3532F80A" w14:textId="64BA40F6"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195406">
        <w:rPr>
          <w:rFonts w:asciiTheme="minorHAnsi" w:hAnsiTheme="minorHAnsi" w:cstheme="minorHAnsi"/>
          <w:lang w:val="pl-PL" w:eastAsia="en-US"/>
        </w:rPr>
        <w:t>..</w:t>
      </w:r>
    </w:p>
    <w:p w14:paraId="7F153BB6" w14:textId="780042E4"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195406">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7ADD7972" w14:textId="77777777" w:rsidR="003671F3" w:rsidRPr="005C50B3" w:rsidRDefault="003671F3" w:rsidP="00882685">
      <w:pPr>
        <w:spacing w:line="360" w:lineRule="auto"/>
        <w:jc w:val="both"/>
        <w:rPr>
          <w:rFonts w:asciiTheme="minorHAnsi" w:hAnsiTheme="minorHAnsi" w:cstheme="minorHAnsi"/>
          <w:sz w:val="22"/>
          <w:szCs w:val="22"/>
        </w:rPr>
      </w:pPr>
    </w:p>
    <w:p w14:paraId="1D89164F" w14:textId="77777777" w:rsidR="003671F3" w:rsidRPr="005C50B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5C9A989C" w14:textId="77777777" w:rsidR="00195406" w:rsidRPr="005C50B3" w:rsidRDefault="00680623" w:rsidP="00195406">
      <w:pPr>
        <w:spacing w:line="360" w:lineRule="auto"/>
        <w:jc w:val="center"/>
        <w:rPr>
          <w:rFonts w:asciiTheme="minorHAnsi" w:hAnsiTheme="minorHAnsi" w:cstheme="minorHAnsi"/>
          <w:b/>
          <w:sz w:val="28"/>
          <w:szCs w:val="28"/>
        </w:rPr>
      </w:pPr>
      <w:r w:rsidRPr="005C50B3">
        <w:rPr>
          <w:rFonts w:asciiTheme="minorHAnsi" w:hAnsiTheme="minorHAnsi" w:cstheme="minorHAnsi"/>
          <w:b/>
          <w:sz w:val="22"/>
          <w:szCs w:val="22"/>
        </w:rPr>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E06DBA" w:rsidRPr="005907DE">
        <w:rPr>
          <w:rFonts w:asciiTheme="minorHAnsi" w:hAnsiTheme="minorHAnsi" w:cstheme="minorHAnsi"/>
          <w:b/>
          <w:sz w:val="28"/>
          <w:szCs w:val="28"/>
        </w:rPr>
        <w:t xml:space="preserve"> </w:t>
      </w:r>
      <w:r w:rsidR="00195406" w:rsidRPr="00195406">
        <w:rPr>
          <w:rFonts w:asciiTheme="minorHAnsi" w:hAnsiTheme="minorHAnsi" w:cstheme="minorHAnsi"/>
          <w:b/>
          <w:sz w:val="22"/>
          <w:szCs w:val="22"/>
        </w:rPr>
        <w:t>dla Wydziału Technologii i Inżynierii Chemicznej</w:t>
      </w:r>
      <w:r w:rsidR="00195406">
        <w:rPr>
          <w:rFonts w:asciiTheme="minorHAnsi" w:hAnsiTheme="minorHAnsi" w:cstheme="minorHAnsi"/>
          <w:b/>
          <w:sz w:val="28"/>
          <w:szCs w:val="28"/>
        </w:rPr>
        <w:t xml:space="preserve"> </w:t>
      </w:r>
    </w:p>
    <w:p w14:paraId="73A8BF9E" w14:textId="18CD03C8"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195406">
        <w:rPr>
          <w:rFonts w:asciiTheme="minorHAnsi" w:hAnsiTheme="minorHAnsi" w:cstheme="minorHAnsi"/>
          <w:b/>
          <w:bCs/>
          <w:sz w:val="22"/>
          <w:szCs w:val="22"/>
        </w:rPr>
        <w:t>83</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2021</w:t>
      </w: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lastRenderedPageBreak/>
        <w:t>SKŁADAMY OFERTĘ</w:t>
      </w:r>
    </w:p>
    <w:p w14:paraId="535C6E0D" w14:textId="750FD799" w:rsidR="0056369C"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7BCEEC75" w14:textId="77777777" w:rsidR="00195406" w:rsidRDefault="00195406" w:rsidP="00882685">
      <w:pPr>
        <w:pStyle w:val="normaltableau"/>
        <w:spacing w:before="0" w:after="0" w:line="360" w:lineRule="auto"/>
        <w:jc w:val="center"/>
        <w:rPr>
          <w:rFonts w:asciiTheme="minorHAnsi" w:hAnsiTheme="minorHAnsi" w:cstheme="minorHAnsi"/>
          <w:lang w:val="pl-PL" w:eastAsia="en-US"/>
        </w:rPr>
      </w:pPr>
    </w:p>
    <w:p w14:paraId="602A83F7" w14:textId="1BD010FD" w:rsidR="00195406" w:rsidRDefault="00195406" w:rsidP="00195406">
      <w:pPr>
        <w:rPr>
          <w:b/>
          <w:bCs/>
        </w:rPr>
      </w:pPr>
      <w:r>
        <w:rPr>
          <w:b/>
          <w:bCs/>
        </w:rPr>
        <w:t xml:space="preserve">Część 1 </w:t>
      </w:r>
      <w:r>
        <w:rPr>
          <w:b/>
          <w:bCs/>
          <w:spacing w:val="-11"/>
        </w:rPr>
        <w:t xml:space="preserve">. </w:t>
      </w:r>
      <w:r>
        <w:rPr>
          <w:b/>
          <w:bCs/>
        </w:rPr>
        <w:t xml:space="preserve">Dostawa </w:t>
      </w:r>
      <w:r>
        <w:rPr>
          <w:b/>
          <w:bCs/>
          <w:spacing w:val="-11"/>
        </w:rPr>
        <w:t>odczynników chemicznych producenta Merck</w:t>
      </w:r>
    </w:p>
    <w:p w14:paraId="6F3C07E1" w14:textId="77777777" w:rsidR="004767F3" w:rsidRPr="005C50B3" w:rsidRDefault="004767F3" w:rsidP="004767F3">
      <w:pPr>
        <w:spacing w:line="360" w:lineRule="auto"/>
        <w:jc w:val="both"/>
        <w:rPr>
          <w:rFonts w:asciiTheme="minorHAnsi" w:hAnsiTheme="minorHAnsi" w:cstheme="minorHAnsi"/>
          <w:b/>
          <w:bCs/>
          <w:color w:val="000000"/>
          <w:u w:val="single"/>
        </w:rPr>
      </w:pPr>
    </w:p>
    <w:p w14:paraId="6D07408A" w14:textId="603EE743"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Cena</w:t>
      </w:r>
      <w:r w:rsidR="002C271B" w:rsidRPr="005C50B3">
        <w:rPr>
          <w:rFonts w:asciiTheme="minorHAnsi" w:hAnsiTheme="minorHAnsi" w:cstheme="minorHAnsi"/>
          <w:b/>
          <w:bCs/>
          <w:sz w:val="20"/>
          <w:szCs w:val="20"/>
          <w:lang w:val="pl-PL" w:eastAsia="en-US"/>
        </w:rPr>
        <w:t xml:space="preserve"> brutto</w:t>
      </w:r>
      <w:r w:rsidRPr="005C50B3">
        <w:rPr>
          <w:rFonts w:asciiTheme="minorHAnsi" w:hAnsiTheme="minorHAnsi" w:cstheme="minorHAnsi"/>
          <w:b/>
          <w:bCs/>
          <w:sz w:val="20"/>
          <w:szCs w:val="20"/>
          <w:lang w:val="pl-PL" w:eastAsia="en-US"/>
        </w:rPr>
        <w:t xml:space="preserve">: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4A43ED70" w14:textId="77777777"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2AF8AC8B" w14:textId="521D621C" w:rsidR="004767F3" w:rsidRDefault="004767F3" w:rsidP="004767F3">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4C49A99B" w14:textId="77777777" w:rsidR="00640637" w:rsidRDefault="00640637" w:rsidP="004767F3">
      <w:pPr>
        <w:pStyle w:val="normaltableau"/>
        <w:spacing w:before="0" w:after="0"/>
        <w:rPr>
          <w:rFonts w:asciiTheme="minorHAnsi" w:hAnsiTheme="minorHAnsi" w:cstheme="minorHAnsi"/>
          <w:b/>
          <w:i/>
          <w:sz w:val="16"/>
          <w:szCs w:val="16"/>
          <w:lang w:val="pl-PL" w:eastAsia="en-US"/>
        </w:rPr>
      </w:pPr>
    </w:p>
    <w:p w14:paraId="075FAAF2" w14:textId="7C2DB63D" w:rsidR="00640637" w:rsidRDefault="00640637" w:rsidP="004767F3">
      <w:pPr>
        <w:pStyle w:val="normaltableau"/>
        <w:spacing w:before="0" w:after="0"/>
        <w:rPr>
          <w:rFonts w:asciiTheme="minorHAnsi" w:hAnsiTheme="minorHAnsi" w:cstheme="minorHAnsi"/>
          <w:b/>
          <w:i/>
          <w:sz w:val="16"/>
          <w:szCs w:val="16"/>
          <w:lang w:val="pl-PL" w:eastAsia="en-US"/>
        </w:rPr>
      </w:pPr>
    </w:p>
    <w:p w14:paraId="00B54870" w14:textId="45A890FB" w:rsidR="00640637" w:rsidRDefault="00640637" w:rsidP="004767F3">
      <w:pPr>
        <w:pStyle w:val="normaltableau"/>
        <w:spacing w:before="0" w:after="0"/>
        <w:rPr>
          <w:rFonts w:asciiTheme="minorHAnsi" w:hAnsiTheme="minorHAnsi" w:cstheme="minorHAnsi"/>
          <w:b/>
          <w:i/>
          <w:sz w:val="16"/>
          <w:szCs w:val="16"/>
          <w:lang w:val="pl-PL" w:eastAsia="en-US"/>
        </w:rPr>
      </w:pPr>
    </w:p>
    <w:p w14:paraId="6EBED8DF" w14:textId="0193725A" w:rsidR="00640637" w:rsidRPr="00640637" w:rsidRDefault="00640637" w:rsidP="004767F3">
      <w:pPr>
        <w:pStyle w:val="normaltableau"/>
        <w:spacing w:before="0" w:after="0"/>
        <w:rPr>
          <w:rFonts w:asciiTheme="minorHAnsi" w:hAnsiTheme="minorHAnsi" w:cstheme="minorHAnsi"/>
          <w:b/>
          <w:i/>
          <w:sz w:val="20"/>
          <w:szCs w:val="20"/>
          <w:u w:val="single"/>
          <w:lang w:val="pl-PL" w:eastAsia="en-US"/>
        </w:rPr>
      </w:pPr>
      <w:r w:rsidRPr="00640637">
        <w:rPr>
          <w:rFonts w:asciiTheme="minorHAnsi" w:hAnsiTheme="minorHAnsi" w:cstheme="minorHAnsi"/>
          <w:b/>
          <w:i/>
          <w:sz w:val="20"/>
          <w:szCs w:val="20"/>
          <w:u w:val="single"/>
          <w:lang w:val="pl-PL" w:eastAsia="en-US"/>
        </w:rPr>
        <w:t>Kalkulacja Szczegółowa:</w:t>
      </w:r>
    </w:p>
    <w:p w14:paraId="080EA285" w14:textId="77777777" w:rsidR="00640637" w:rsidRPr="005C50B3" w:rsidRDefault="00640637" w:rsidP="004767F3">
      <w:pPr>
        <w:pStyle w:val="normaltableau"/>
        <w:spacing w:before="0" w:after="0"/>
        <w:rPr>
          <w:rFonts w:asciiTheme="minorHAnsi" w:hAnsiTheme="minorHAnsi" w:cstheme="minorHAnsi"/>
          <w:b/>
          <w:i/>
          <w:sz w:val="16"/>
          <w:szCs w:val="16"/>
          <w:lang w:val="pl-PL" w:eastAsia="en-US"/>
        </w:rPr>
      </w:pPr>
    </w:p>
    <w:tbl>
      <w:tblPr>
        <w:tblW w:w="5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272"/>
        <w:gridCol w:w="1133"/>
        <w:gridCol w:w="517"/>
        <w:gridCol w:w="909"/>
        <w:gridCol w:w="1121"/>
        <w:gridCol w:w="995"/>
        <w:gridCol w:w="915"/>
        <w:gridCol w:w="1073"/>
        <w:gridCol w:w="10"/>
        <w:gridCol w:w="887"/>
        <w:gridCol w:w="10"/>
      </w:tblGrid>
      <w:tr w:rsidR="00640637" w:rsidRPr="00195406" w14:paraId="7FD0D19A" w14:textId="406DBA7C" w:rsidTr="00CC5A47">
        <w:trPr>
          <w:gridAfter w:val="1"/>
          <w:wAfter w:w="4" w:type="pct"/>
          <w:trHeight w:val="781"/>
          <w:jc w:val="center"/>
        </w:trPr>
        <w:tc>
          <w:tcPr>
            <w:tcW w:w="204" w:type="pct"/>
            <w:shd w:val="clear" w:color="auto" w:fill="C6D9F1"/>
            <w:vAlign w:val="center"/>
          </w:tcPr>
          <w:p w14:paraId="12162B26" w14:textId="05C2FDC3" w:rsidR="00195406" w:rsidRPr="00195406" w:rsidRDefault="00195406" w:rsidP="00DC4C7A">
            <w:pPr>
              <w:jc w:val="right"/>
              <w:rPr>
                <w:rFonts w:asciiTheme="minorHAnsi" w:hAnsiTheme="minorHAnsi" w:cstheme="minorHAnsi"/>
                <w:b/>
                <w:sz w:val="16"/>
                <w:szCs w:val="16"/>
              </w:rPr>
            </w:pPr>
            <w:r w:rsidRPr="00195406">
              <w:rPr>
                <w:rFonts w:asciiTheme="minorHAnsi" w:hAnsiTheme="minorHAnsi" w:cstheme="minorHAnsi"/>
                <w:b/>
                <w:sz w:val="16"/>
                <w:szCs w:val="16"/>
              </w:rPr>
              <w:t>Lp</w:t>
            </w:r>
          </w:p>
        </w:tc>
        <w:tc>
          <w:tcPr>
            <w:tcW w:w="1107" w:type="pct"/>
            <w:shd w:val="clear" w:color="auto" w:fill="C6D9F1"/>
            <w:vAlign w:val="center"/>
          </w:tcPr>
          <w:p w14:paraId="77820780" w14:textId="77777777" w:rsidR="00195406" w:rsidRPr="00195406" w:rsidRDefault="00195406" w:rsidP="00DC4C7A">
            <w:pPr>
              <w:jc w:val="center"/>
              <w:rPr>
                <w:rFonts w:asciiTheme="minorHAnsi" w:hAnsiTheme="minorHAnsi" w:cstheme="minorHAnsi"/>
                <w:b/>
                <w:sz w:val="16"/>
                <w:szCs w:val="16"/>
              </w:rPr>
            </w:pPr>
            <w:r w:rsidRPr="00195406">
              <w:rPr>
                <w:rFonts w:asciiTheme="minorHAnsi" w:hAnsiTheme="minorHAnsi" w:cstheme="minorHAnsi"/>
                <w:b/>
                <w:sz w:val="16"/>
                <w:szCs w:val="16"/>
              </w:rPr>
              <w:t>Produkt</w:t>
            </w:r>
          </w:p>
        </w:tc>
        <w:tc>
          <w:tcPr>
            <w:tcW w:w="552" w:type="pct"/>
            <w:shd w:val="clear" w:color="auto" w:fill="C6D9F1"/>
            <w:vAlign w:val="center"/>
          </w:tcPr>
          <w:p w14:paraId="5266AA44" w14:textId="68483863" w:rsidR="00195406" w:rsidRPr="00195406" w:rsidRDefault="00195406" w:rsidP="00DC4C7A">
            <w:pPr>
              <w:jc w:val="center"/>
              <w:rPr>
                <w:rFonts w:asciiTheme="minorHAnsi" w:hAnsiTheme="minorHAnsi" w:cstheme="minorHAnsi"/>
                <w:b/>
                <w:sz w:val="16"/>
                <w:szCs w:val="16"/>
              </w:rPr>
            </w:pPr>
            <w:r w:rsidRPr="00195406">
              <w:rPr>
                <w:rFonts w:asciiTheme="minorHAnsi" w:hAnsiTheme="minorHAnsi" w:cstheme="minorHAnsi"/>
                <w:b/>
                <w:bCs/>
                <w:sz w:val="16"/>
                <w:szCs w:val="16"/>
              </w:rPr>
              <w:t>Opakowanie</w:t>
            </w:r>
          </w:p>
        </w:tc>
        <w:tc>
          <w:tcPr>
            <w:tcW w:w="252" w:type="pct"/>
            <w:shd w:val="clear" w:color="auto" w:fill="C6D9F1"/>
            <w:vAlign w:val="center"/>
          </w:tcPr>
          <w:p w14:paraId="479EDAC7" w14:textId="74209C08" w:rsidR="00195406" w:rsidRPr="00195406" w:rsidRDefault="00195406" w:rsidP="00DC4C7A">
            <w:pPr>
              <w:jc w:val="center"/>
              <w:rPr>
                <w:rFonts w:asciiTheme="minorHAnsi" w:hAnsiTheme="minorHAnsi" w:cstheme="minorHAnsi"/>
                <w:b/>
                <w:sz w:val="16"/>
                <w:szCs w:val="16"/>
              </w:rPr>
            </w:pPr>
            <w:r w:rsidRPr="00195406">
              <w:rPr>
                <w:rFonts w:asciiTheme="minorHAnsi" w:hAnsiTheme="minorHAnsi" w:cstheme="minorHAnsi"/>
                <w:b/>
                <w:bCs/>
                <w:sz w:val="16"/>
                <w:szCs w:val="16"/>
              </w:rPr>
              <w:t>Ilość</w:t>
            </w:r>
          </w:p>
        </w:tc>
        <w:tc>
          <w:tcPr>
            <w:tcW w:w="443" w:type="pct"/>
            <w:shd w:val="clear" w:color="auto" w:fill="C6D9F1"/>
            <w:vAlign w:val="center"/>
          </w:tcPr>
          <w:p w14:paraId="797D5C3C" w14:textId="3891C562" w:rsidR="00195406" w:rsidRPr="00195406" w:rsidRDefault="00195406" w:rsidP="00DC4C7A">
            <w:pPr>
              <w:jc w:val="center"/>
              <w:rPr>
                <w:rFonts w:asciiTheme="minorHAnsi" w:hAnsiTheme="minorHAnsi" w:cstheme="minorHAnsi"/>
                <w:b/>
                <w:sz w:val="16"/>
                <w:szCs w:val="16"/>
              </w:rPr>
            </w:pPr>
            <w:r w:rsidRPr="00195406">
              <w:rPr>
                <w:rFonts w:asciiTheme="minorHAnsi" w:hAnsiTheme="minorHAnsi" w:cstheme="minorHAnsi"/>
                <w:b/>
                <w:sz w:val="16"/>
                <w:szCs w:val="16"/>
              </w:rPr>
              <w:t xml:space="preserve">Producent </w:t>
            </w:r>
          </w:p>
        </w:tc>
        <w:tc>
          <w:tcPr>
            <w:tcW w:w="546" w:type="pct"/>
            <w:shd w:val="clear" w:color="auto" w:fill="C6D9F1"/>
            <w:vAlign w:val="center"/>
          </w:tcPr>
          <w:p w14:paraId="594858D7" w14:textId="6F10DF7F" w:rsidR="00195406" w:rsidRPr="00195406" w:rsidRDefault="00195406" w:rsidP="00640637">
            <w:pPr>
              <w:jc w:val="center"/>
              <w:rPr>
                <w:rFonts w:asciiTheme="minorHAnsi" w:hAnsiTheme="minorHAnsi" w:cstheme="minorHAnsi"/>
                <w:sz w:val="16"/>
                <w:szCs w:val="16"/>
              </w:rPr>
            </w:pPr>
            <w:r w:rsidRPr="00195406">
              <w:rPr>
                <w:rFonts w:asciiTheme="minorHAnsi" w:hAnsiTheme="minorHAnsi" w:cstheme="minorHAnsi"/>
                <w:b/>
                <w:sz w:val="16"/>
                <w:szCs w:val="16"/>
              </w:rPr>
              <w:t>Numer katalogowy</w:t>
            </w:r>
          </w:p>
        </w:tc>
        <w:tc>
          <w:tcPr>
            <w:tcW w:w="485" w:type="pct"/>
            <w:shd w:val="clear" w:color="auto" w:fill="C6D9F1"/>
            <w:vAlign w:val="center"/>
          </w:tcPr>
          <w:p w14:paraId="12209005" w14:textId="356F4AAA" w:rsidR="00195406" w:rsidRPr="00195406" w:rsidRDefault="00195406" w:rsidP="00DC4C7A">
            <w:pPr>
              <w:jc w:val="center"/>
              <w:rPr>
                <w:rFonts w:asciiTheme="minorHAnsi" w:hAnsiTheme="minorHAnsi" w:cstheme="minorHAnsi"/>
                <w:b/>
                <w:sz w:val="16"/>
                <w:szCs w:val="16"/>
              </w:rPr>
            </w:pPr>
            <w:r w:rsidRPr="00195406">
              <w:rPr>
                <w:rFonts w:asciiTheme="minorHAnsi" w:hAnsiTheme="minorHAnsi" w:cstheme="minorHAnsi"/>
                <w:b/>
                <w:sz w:val="16"/>
                <w:szCs w:val="16"/>
              </w:rPr>
              <w:t>CAS</w:t>
            </w:r>
          </w:p>
        </w:tc>
        <w:tc>
          <w:tcPr>
            <w:tcW w:w="446" w:type="pct"/>
            <w:shd w:val="clear" w:color="auto" w:fill="C6D9F1"/>
            <w:vAlign w:val="center"/>
          </w:tcPr>
          <w:p w14:paraId="47851170" w14:textId="0B27D4EF" w:rsidR="00195406" w:rsidRPr="00195406" w:rsidRDefault="00195406" w:rsidP="00DC4C7A">
            <w:pPr>
              <w:jc w:val="center"/>
              <w:rPr>
                <w:rFonts w:asciiTheme="minorHAnsi" w:hAnsiTheme="minorHAnsi" w:cstheme="minorHAnsi"/>
                <w:b/>
                <w:sz w:val="16"/>
                <w:szCs w:val="16"/>
              </w:rPr>
            </w:pPr>
            <w:r w:rsidRPr="00195406">
              <w:rPr>
                <w:rFonts w:asciiTheme="minorHAnsi" w:hAnsiTheme="minorHAnsi" w:cstheme="minorHAnsi"/>
                <w:b/>
                <w:sz w:val="16"/>
                <w:szCs w:val="16"/>
              </w:rPr>
              <w:t>Producent</w:t>
            </w:r>
          </w:p>
        </w:tc>
        <w:tc>
          <w:tcPr>
            <w:tcW w:w="523" w:type="pct"/>
            <w:shd w:val="clear" w:color="auto" w:fill="C6D9F1"/>
            <w:vAlign w:val="center"/>
          </w:tcPr>
          <w:p w14:paraId="79972183" w14:textId="70554092" w:rsidR="00195406" w:rsidRPr="00195406" w:rsidRDefault="00195406" w:rsidP="00DC4C7A">
            <w:pPr>
              <w:jc w:val="center"/>
              <w:rPr>
                <w:rFonts w:asciiTheme="minorHAnsi" w:hAnsiTheme="minorHAnsi" w:cstheme="minorHAnsi"/>
                <w:b/>
                <w:sz w:val="16"/>
                <w:szCs w:val="16"/>
              </w:rPr>
            </w:pPr>
            <w:r w:rsidRPr="00195406">
              <w:rPr>
                <w:rFonts w:asciiTheme="minorHAnsi" w:hAnsiTheme="minorHAnsi" w:cstheme="minorHAnsi"/>
                <w:b/>
                <w:sz w:val="16"/>
                <w:szCs w:val="16"/>
              </w:rPr>
              <w:t>Numer katalogowy</w:t>
            </w:r>
          </w:p>
        </w:tc>
        <w:tc>
          <w:tcPr>
            <w:tcW w:w="437" w:type="pct"/>
            <w:gridSpan w:val="2"/>
            <w:shd w:val="clear" w:color="auto" w:fill="C6D9F1"/>
            <w:vAlign w:val="center"/>
          </w:tcPr>
          <w:p w14:paraId="08A2AA3B" w14:textId="575A722A" w:rsidR="00195406" w:rsidRPr="00195406" w:rsidRDefault="00195406" w:rsidP="00344DBB">
            <w:pPr>
              <w:jc w:val="center"/>
              <w:rPr>
                <w:rFonts w:asciiTheme="minorHAnsi" w:hAnsiTheme="minorHAnsi" w:cstheme="minorHAnsi"/>
                <w:b/>
                <w:sz w:val="16"/>
                <w:szCs w:val="16"/>
              </w:rPr>
            </w:pPr>
            <w:r w:rsidRPr="00195406">
              <w:rPr>
                <w:rFonts w:asciiTheme="minorHAnsi" w:hAnsiTheme="minorHAnsi" w:cstheme="minorHAnsi"/>
                <w:b/>
                <w:sz w:val="16"/>
                <w:szCs w:val="16"/>
              </w:rPr>
              <w:t xml:space="preserve">Całkowita Wartość </w:t>
            </w:r>
          </w:p>
          <w:p w14:paraId="4C97ECA8" w14:textId="636949FC" w:rsidR="00195406" w:rsidRPr="00195406" w:rsidRDefault="00195406" w:rsidP="00344DBB">
            <w:pPr>
              <w:jc w:val="center"/>
              <w:rPr>
                <w:rFonts w:asciiTheme="minorHAnsi" w:hAnsiTheme="minorHAnsi" w:cstheme="minorHAnsi"/>
                <w:b/>
                <w:sz w:val="16"/>
                <w:szCs w:val="16"/>
              </w:rPr>
            </w:pPr>
            <w:r w:rsidRPr="00195406">
              <w:rPr>
                <w:rFonts w:asciiTheme="minorHAnsi" w:hAnsiTheme="minorHAnsi" w:cstheme="minorHAnsi"/>
                <w:b/>
                <w:sz w:val="16"/>
                <w:szCs w:val="16"/>
              </w:rPr>
              <w:t>brutto PLN</w:t>
            </w:r>
          </w:p>
        </w:tc>
      </w:tr>
      <w:tr w:rsidR="00640637" w:rsidRPr="00195406" w14:paraId="659DED33" w14:textId="7B5EB90D" w:rsidTr="00CC5A47">
        <w:trPr>
          <w:gridAfter w:val="1"/>
          <w:wAfter w:w="4" w:type="pct"/>
          <w:trHeight w:val="381"/>
          <w:jc w:val="center"/>
        </w:trPr>
        <w:tc>
          <w:tcPr>
            <w:tcW w:w="204" w:type="pct"/>
            <w:shd w:val="clear" w:color="auto" w:fill="C6D9F1"/>
            <w:vAlign w:val="center"/>
          </w:tcPr>
          <w:p w14:paraId="06134CA5" w14:textId="76A1A467" w:rsidR="00195406" w:rsidRPr="00195406" w:rsidRDefault="00195406" w:rsidP="00434932">
            <w:pPr>
              <w:jc w:val="right"/>
              <w:rPr>
                <w:rFonts w:asciiTheme="minorHAnsi" w:hAnsiTheme="minorHAnsi" w:cstheme="minorHAnsi"/>
                <w:b/>
                <w:sz w:val="16"/>
                <w:szCs w:val="16"/>
              </w:rPr>
            </w:pPr>
            <w:r w:rsidRPr="00195406">
              <w:rPr>
                <w:rFonts w:asciiTheme="minorHAnsi" w:hAnsiTheme="minorHAnsi" w:cstheme="minorHAnsi"/>
                <w:b/>
                <w:sz w:val="16"/>
                <w:szCs w:val="16"/>
              </w:rPr>
              <w:t>1</w:t>
            </w:r>
          </w:p>
        </w:tc>
        <w:tc>
          <w:tcPr>
            <w:tcW w:w="1107" w:type="pct"/>
            <w:shd w:val="clear" w:color="auto" w:fill="C6D9F1"/>
            <w:vAlign w:val="center"/>
          </w:tcPr>
          <w:p w14:paraId="2D700586" w14:textId="322CEC52" w:rsidR="00195406" w:rsidRPr="00195406" w:rsidRDefault="00195406" w:rsidP="00434932">
            <w:pPr>
              <w:jc w:val="center"/>
              <w:rPr>
                <w:rFonts w:asciiTheme="minorHAnsi" w:hAnsiTheme="minorHAnsi" w:cstheme="minorHAnsi"/>
                <w:b/>
                <w:sz w:val="16"/>
                <w:szCs w:val="16"/>
              </w:rPr>
            </w:pPr>
            <w:r w:rsidRPr="00195406">
              <w:rPr>
                <w:rFonts w:asciiTheme="minorHAnsi" w:hAnsiTheme="minorHAnsi" w:cstheme="minorHAnsi"/>
                <w:b/>
                <w:sz w:val="16"/>
                <w:szCs w:val="16"/>
              </w:rPr>
              <w:t>2</w:t>
            </w:r>
          </w:p>
        </w:tc>
        <w:tc>
          <w:tcPr>
            <w:tcW w:w="552" w:type="pct"/>
            <w:shd w:val="clear" w:color="auto" w:fill="C6D9F1"/>
            <w:vAlign w:val="center"/>
          </w:tcPr>
          <w:p w14:paraId="3D90A645" w14:textId="0072C4A8" w:rsidR="00195406" w:rsidRPr="00195406" w:rsidRDefault="00195406" w:rsidP="00434932">
            <w:pPr>
              <w:jc w:val="center"/>
              <w:rPr>
                <w:rFonts w:asciiTheme="minorHAnsi" w:hAnsiTheme="minorHAnsi" w:cstheme="minorHAnsi"/>
                <w:b/>
                <w:sz w:val="16"/>
                <w:szCs w:val="16"/>
              </w:rPr>
            </w:pPr>
            <w:r w:rsidRPr="00195406">
              <w:rPr>
                <w:rFonts w:asciiTheme="minorHAnsi" w:hAnsiTheme="minorHAnsi" w:cstheme="minorHAnsi"/>
                <w:b/>
                <w:sz w:val="16"/>
                <w:szCs w:val="16"/>
              </w:rPr>
              <w:t>3</w:t>
            </w:r>
          </w:p>
        </w:tc>
        <w:tc>
          <w:tcPr>
            <w:tcW w:w="252" w:type="pct"/>
            <w:shd w:val="clear" w:color="auto" w:fill="C6D9F1"/>
            <w:vAlign w:val="center"/>
          </w:tcPr>
          <w:p w14:paraId="71476E92" w14:textId="4DEF23B8" w:rsidR="00195406" w:rsidRPr="00195406" w:rsidRDefault="00195406" w:rsidP="00434932">
            <w:pPr>
              <w:jc w:val="center"/>
              <w:rPr>
                <w:rFonts w:asciiTheme="minorHAnsi" w:hAnsiTheme="minorHAnsi" w:cstheme="minorHAnsi"/>
                <w:b/>
                <w:sz w:val="16"/>
                <w:szCs w:val="16"/>
              </w:rPr>
            </w:pPr>
            <w:r w:rsidRPr="00195406">
              <w:rPr>
                <w:rFonts w:asciiTheme="minorHAnsi" w:hAnsiTheme="minorHAnsi" w:cstheme="minorHAnsi"/>
                <w:b/>
                <w:sz w:val="16"/>
                <w:szCs w:val="16"/>
              </w:rPr>
              <w:t>4</w:t>
            </w:r>
          </w:p>
        </w:tc>
        <w:tc>
          <w:tcPr>
            <w:tcW w:w="443" w:type="pct"/>
            <w:shd w:val="clear" w:color="auto" w:fill="C6D9F1"/>
            <w:vAlign w:val="center"/>
          </w:tcPr>
          <w:p w14:paraId="5ECA4CDD" w14:textId="457E4080" w:rsidR="00195406" w:rsidRPr="00195406" w:rsidRDefault="00195406" w:rsidP="00434932">
            <w:pPr>
              <w:jc w:val="center"/>
              <w:rPr>
                <w:rFonts w:asciiTheme="minorHAnsi" w:hAnsiTheme="minorHAnsi" w:cstheme="minorHAnsi"/>
                <w:b/>
                <w:sz w:val="16"/>
                <w:szCs w:val="16"/>
              </w:rPr>
            </w:pPr>
            <w:r w:rsidRPr="00195406">
              <w:rPr>
                <w:rFonts w:asciiTheme="minorHAnsi" w:hAnsiTheme="minorHAnsi" w:cstheme="minorHAnsi"/>
                <w:b/>
                <w:sz w:val="16"/>
                <w:szCs w:val="16"/>
              </w:rPr>
              <w:t>5</w:t>
            </w:r>
          </w:p>
        </w:tc>
        <w:tc>
          <w:tcPr>
            <w:tcW w:w="546" w:type="pct"/>
            <w:shd w:val="clear" w:color="auto" w:fill="C6D9F1"/>
            <w:vAlign w:val="center"/>
          </w:tcPr>
          <w:p w14:paraId="11F3A9EE" w14:textId="3A337B76" w:rsidR="00195406" w:rsidRPr="00195406" w:rsidRDefault="00195406" w:rsidP="00434932">
            <w:pPr>
              <w:jc w:val="center"/>
              <w:rPr>
                <w:rFonts w:asciiTheme="minorHAnsi" w:hAnsiTheme="minorHAnsi" w:cstheme="minorHAnsi"/>
                <w:b/>
                <w:sz w:val="16"/>
                <w:szCs w:val="16"/>
              </w:rPr>
            </w:pPr>
            <w:r w:rsidRPr="00195406">
              <w:rPr>
                <w:rFonts w:asciiTheme="minorHAnsi" w:hAnsiTheme="minorHAnsi" w:cstheme="minorHAnsi"/>
                <w:b/>
                <w:sz w:val="16"/>
                <w:szCs w:val="16"/>
              </w:rPr>
              <w:t>6</w:t>
            </w:r>
          </w:p>
        </w:tc>
        <w:tc>
          <w:tcPr>
            <w:tcW w:w="485" w:type="pct"/>
            <w:shd w:val="clear" w:color="auto" w:fill="C6D9F1"/>
            <w:vAlign w:val="center"/>
          </w:tcPr>
          <w:p w14:paraId="26C80512" w14:textId="6A958B54" w:rsidR="00195406" w:rsidRPr="00195406" w:rsidRDefault="00195406" w:rsidP="00195406">
            <w:pPr>
              <w:jc w:val="center"/>
              <w:rPr>
                <w:rFonts w:asciiTheme="minorHAnsi" w:hAnsiTheme="minorHAnsi" w:cstheme="minorHAnsi"/>
                <w:b/>
                <w:bCs/>
                <w:sz w:val="16"/>
                <w:szCs w:val="16"/>
              </w:rPr>
            </w:pPr>
            <w:r>
              <w:rPr>
                <w:rFonts w:asciiTheme="minorHAnsi" w:hAnsiTheme="minorHAnsi" w:cstheme="minorHAnsi"/>
                <w:b/>
                <w:bCs/>
                <w:sz w:val="16"/>
                <w:szCs w:val="16"/>
              </w:rPr>
              <w:t>7</w:t>
            </w:r>
          </w:p>
        </w:tc>
        <w:tc>
          <w:tcPr>
            <w:tcW w:w="446" w:type="pct"/>
            <w:shd w:val="clear" w:color="auto" w:fill="C6D9F1"/>
            <w:vAlign w:val="center"/>
          </w:tcPr>
          <w:p w14:paraId="4BCADBAA" w14:textId="060F0CA8" w:rsidR="00195406" w:rsidRPr="00195406" w:rsidRDefault="00195406" w:rsidP="00434932">
            <w:pPr>
              <w:ind w:hanging="43"/>
              <w:jc w:val="center"/>
              <w:rPr>
                <w:rFonts w:asciiTheme="minorHAnsi" w:hAnsiTheme="minorHAnsi" w:cstheme="minorHAnsi"/>
                <w:b/>
                <w:sz w:val="16"/>
                <w:szCs w:val="16"/>
              </w:rPr>
            </w:pPr>
            <w:r>
              <w:rPr>
                <w:rFonts w:asciiTheme="minorHAnsi" w:hAnsiTheme="minorHAnsi" w:cstheme="minorHAnsi"/>
                <w:b/>
                <w:sz w:val="16"/>
                <w:szCs w:val="16"/>
              </w:rPr>
              <w:t>8</w:t>
            </w:r>
          </w:p>
        </w:tc>
        <w:tc>
          <w:tcPr>
            <w:tcW w:w="523" w:type="pct"/>
            <w:shd w:val="clear" w:color="auto" w:fill="C6D9F1"/>
            <w:vAlign w:val="center"/>
          </w:tcPr>
          <w:p w14:paraId="799B1059" w14:textId="0A65352B" w:rsidR="00195406" w:rsidRPr="00195406" w:rsidRDefault="00195406" w:rsidP="00434932">
            <w:pPr>
              <w:jc w:val="center"/>
              <w:rPr>
                <w:rFonts w:asciiTheme="minorHAnsi" w:hAnsiTheme="minorHAnsi" w:cstheme="minorHAnsi"/>
                <w:b/>
                <w:sz w:val="16"/>
                <w:szCs w:val="16"/>
              </w:rPr>
            </w:pPr>
            <w:r>
              <w:rPr>
                <w:rFonts w:asciiTheme="minorHAnsi" w:hAnsiTheme="minorHAnsi" w:cstheme="minorHAnsi"/>
                <w:b/>
                <w:sz w:val="16"/>
                <w:szCs w:val="16"/>
              </w:rPr>
              <w:t>9</w:t>
            </w:r>
          </w:p>
        </w:tc>
        <w:tc>
          <w:tcPr>
            <w:tcW w:w="437" w:type="pct"/>
            <w:gridSpan w:val="2"/>
            <w:shd w:val="clear" w:color="auto" w:fill="C6D9F1"/>
            <w:vAlign w:val="center"/>
          </w:tcPr>
          <w:p w14:paraId="7BEE279F" w14:textId="35067FA9" w:rsidR="00195406" w:rsidRPr="00195406" w:rsidRDefault="00195406" w:rsidP="00434932">
            <w:pPr>
              <w:jc w:val="center"/>
              <w:rPr>
                <w:rFonts w:asciiTheme="minorHAnsi" w:hAnsiTheme="minorHAnsi" w:cstheme="minorHAnsi"/>
                <w:b/>
                <w:sz w:val="16"/>
                <w:szCs w:val="16"/>
              </w:rPr>
            </w:pPr>
            <w:r>
              <w:rPr>
                <w:rFonts w:asciiTheme="minorHAnsi" w:hAnsiTheme="minorHAnsi" w:cstheme="minorHAnsi"/>
                <w:b/>
                <w:sz w:val="16"/>
                <w:szCs w:val="16"/>
              </w:rPr>
              <w:t>10</w:t>
            </w:r>
          </w:p>
        </w:tc>
      </w:tr>
      <w:tr w:rsidR="00640637" w:rsidRPr="00195406" w14:paraId="42A3D333" w14:textId="7A73015C" w:rsidTr="00CC5A47">
        <w:trPr>
          <w:gridAfter w:val="1"/>
          <w:wAfter w:w="4" w:type="pct"/>
          <w:jc w:val="center"/>
        </w:trPr>
        <w:tc>
          <w:tcPr>
            <w:tcW w:w="204" w:type="pct"/>
            <w:vAlign w:val="center"/>
          </w:tcPr>
          <w:p w14:paraId="0905EC2C" w14:textId="332FF314" w:rsidR="00195406" w:rsidRPr="00195406" w:rsidRDefault="00195406" w:rsidP="00195406">
            <w:pPr>
              <w:jc w:val="center"/>
              <w:rPr>
                <w:rFonts w:asciiTheme="minorHAnsi" w:hAnsiTheme="minorHAnsi" w:cstheme="minorHAnsi"/>
                <w:bCs/>
                <w:sz w:val="16"/>
                <w:szCs w:val="16"/>
              </w:rPr>
            </w:pPr>
            <w:r w:rsidRPr="00195406">
              <w:rPr>
                <w:rFonts w:asciiTheme="minorHAnsi" w:hAnsiTheme="minorHAnsi" w:cstheme="minorHAnsi"/>
                <w:sz w:val="16"/>
                <w:szCs w:val="16"/>
              </w:rPr>
              <w:t>1</w:t>
            </w:r>
          </w:p>
        </w:tc>
        <w:tc>
          <w:tcPr>
            <w:tcW w:w="1107" w:type="pct"/>
            <w:vAlign w:val="center"/>
          </w:tcPr>
          <w:p w14:paraId="4EDD323F" w14:textId="77777777" w:rsidR="00195406" w:rsidRPr="00195406" w:rsidRDefault="00195406" w:rsidP="00640637">
            <w:pPr>
              <w:spacing w:line="360" w:lineRule="auto"/>
              <w:rPr>
                <w:rFonts w:asciiTheme="minorHAnsi" w:hAnsiTheme="minorHAnsi" w:cstheme="minorHAnsi"/>
                <w:sz w:val="16"/>
                <w:szCs w:val="16"/>
              </w:rPr>
            </w:pPr>
            <w:r w:rsidRPr="00195406">
              <w:rPr>
                <w:rFonts w:asciiTheme="minorHAnsi" w:hAnsiTheme="minorHAnsi" w:cstheme="minorHAnsi"/>
                <w:sz w:val="16"/>
                <w:szCs w:val="16"/>
              </w:rPr>
              <w:t>Organophosphorus Pesticides Mix A</w:t>
            </w:r>
          </w:p>
          <w:p w14:paraId="434204C3" w14:textId="16DD85E3" w:rsidR="00195406" w:rsidRPr="00195406" w:rsidRDefault="000748A5" w:rsidP="00640637">
            <w:pPr>
              <w:spacing w:line="360" w:lineRule="auto"/>
              <w:rPr>
                <w:rFonts w:asciiTheme="minorHAnsi" w:hAnsiTheme="minorHAnsi" w:cstheme="minorHAnsi"/>
                <w:bCs/>
                <w:sz w:val="16"/>
                <w:szCs w:val="16"/>
                <w:lang w:val="en-GB"/>
              </w:rPr>
            </w:pPr>
            <w:hyperlink r:id="rId9" w:history="1">
              <w:r w:rsidR="00195406" w:rsidRPr="00195406">
                <w:rPr>
                  <w:rStyle w:val="jss628"/>
                  <w:rFonts w:asciiTheme="minorHAnsi" w:hAnsiTheme="minorHAnsi" w:cstheme="minorHAnsi"/>
                  <w:sz w:val="16"/>
                  <w:szCs w:val="16"/>
                </w:rPr>
                <w:t>certified reference material, 2000 μg/mL each component in hexane: acetone (9:1)</w:t>
              </w:r>
            </w:hyperlink>
          </w:p>
        </w:tc>
        <w:tc>
          <w:tcPr>
            <w:tcW w:w="552" w:type="pct"/>
            <w:vAlign w:val="center"/>
          </w:tcPr>
          <w:p w14:paraId="56BD9032" w14:textId="0C5A946C" w:rsidR="00195406" w:rsidRPr="00195406" w:rsidRDefault="00195406" w:rsidP="00195406">
            <w:pPr>
              <w:jc w:val="center"/>
              <w:rPr>
                <w:rFonts w:asciiTheme="minorHAnsi" w:hAnsiTheme="minorHAnsi" w:cstheme="minorHAnsi"/>
                <w:bCs/>
                <w:sz w:val="16"/>
                <w:szCs w:val="16"/>
              </w:rPr>
            </w:pPr>
            <w:r w:rsidRPr="00195406">
              <w:rPr>
                <w:sz w:val="16"/>
                <w:szCs w:val="16"/>
              </w:rPr>
              <w:t>1ml</w:t>
            </w:r>
          </w:p>
        </w:tc>
        <w:tc>
          <w:tcPr>
            <w:tcW w:w="252" w:type="pct"/>
            <w:vAlign w:val="center"/>
          </w:tcPr>
          <w:p w14:paraId="4151A275" w14:textId="09FCBC38" w:rsidR="00195406" w:rsidRPr="00195406" w:rsidRDefault="00195406" w:rsidP="00195406">
            <w:pPr>
              <w:jc w:val="center"/>
              <w:rPr>
                <w:rFonts w:asciiTheme="minorHAnsi" w:hAnsiTheme="minorHAnsi" w:cstheme="minorHAnsi"/>
                <w:bCs/>
                <w:sz w:val="16"/>
                <w:szCs w:val="16"/>
              </w:rPr>
            </w:pPr>
            <w:r w:rsidRPr="00195406">
              <w:rPr>
                <w:sz w:val="16"/>
                <w:szCs w:val="16"/>
              </w:rPr>
              <w:t>1</w:t>
            </w:r>
          </w:p>
        </w:tc>
        <w:tc>
          <w:tcPr>
            <w:tcW w:w="443" w:type="pct"/>
            <w:vAlign w:val="center"/>
          </w:tcPr>
          <w:p w14:paraId="655E96BF" w14:textId="7603F29E" w:rsidR="00195406" w:rsidRPr="00195406" w:rsidRDefault="00195406" w:rsidP="00195406">
            <w:pPr>
              <w:jc w:val="center"/>
              <w:rPr>
                <w:rFonts w:asciiTheme="minorHAnsi" w:hAnsiTheme="minorHAnsi" w:cstheme="minorHAnsi"/>
                <w:bCs/>
                <w:sz w:val="16"/>
                <w:szCs w:val="16"/>
              </w:rPr>
            </w:pPr>
            <w:r w:rsidRPr="00195406">
              <w:rPr>
                <w:sz w:val="16"/>
                <w:szCs w:val="16"/>
              </w:rPr>
              <w:t>Merck</w:t>
            </w:r>
          </w:p>
        </w:tc>
        <w:tc>
          <w:tcPr>
            <w:tcW w:w="546" w:type="pct"/>
            <w:vAlign w:val="center"/>
          </w:tcPr>
          <w:p w14:paraId="78CA1CB0" w14:textId="7F622904" w:rsidR="00195406" w:rsidRPr="00CC5A47" w:rsidRDefault="000748A5" w:rsidP="00195406">
            <w:pPr>
              <w:jc w:val="center"/>
              <w:rPr>
                <w:rFonts w:asciiTheme="minorHAnsi" w:hAnsiTheme="minorHAnsi" w:cstheme="minorHAnsi"/>
                <w:sz w:val="16"/>
                <w:szCs w:val="16"/>
              </w:rPr>
            </w:pPr>
            <w:hyperlink r:id="rId10" w:history="1">
              <w:r w:rsidR="00195406" w:rsidRPr="00CC5A47">
                <w:rPr>
                  <w:rStyle w:val="Hipercze"/>
                  <w:color w:val="auto"/>
                  <w:sz w:val="16"/>
                  <w:szCs w:val="16"/>
                  <w:u w:val="none"/>
                </w:rPr>
                <w:t>48391</w:t>
              </w:r>
            </w:hyperlink>
          </w:p>
        </w:tc>
        <w:tc>
          <w:tcPr>
            <w:tcW w:w="485" w:type="pct"/>
            <w:vAlign w:val="center"/>
          </w:tcPr>
          <w:p w14:paraId="16913792" w14:textId="1F272F60" w:rsidR="00195406" w:rsidRPr="00CC5A47" w:rsidRDefault="00195406" w:rsidP="00CC5A47">
            <w:pPr>
              <w:jc w:val="center"/>
              <w:rPr>
                <w:rFonts w:asciiTheme="minorHAnsi" w:hAnsiTheme="minorHAnsi" w:cstheme="minorHAnsi"/>
                <w:sz w:val="16"/>
                <w:szCs w:val="16"/>
              </w:rPr>
            </w:pPr>
            <w:r w:rsidRPr="00CC5A47">
              <w:rPr>
                <w:sz w:val="16"/>
                <w:szCs w:val="16"/>
              </w:rPr>
              <w:t>-</w:t>
            </w:r>
          </w:p>
        </w:tc>
        <w:tc>
          <w:tcPr>
            <w:tcW w:w="446" w:type="pct"/>
            <w:vAlign w:val="center"/>
          </w:tcPr>
          <w:p w14:paraId="7CBB7D13" w14:textId="627751FD" w:rsidR="00195406" w:rsidRPr="00195406" w:rsidRDefault="00195406" w:rsidP="00CC5A47">
            <w:pPr>
              <w:jc w:val="center"/>
              <w:rPr>
                <w:rFonts w:asciiTheme="minorHAnsi" w:hAnsiTheme="minorHAnsi" w:cstheme="minorHAnsi"/>
                <w:bCs/>
                <w:sz w:val="16"/>
                <w:szCs w:val="16"/>
              </w:rPr>
            </w:pPr>
          </w:p>
        </w:tc>
        <w:tc>
          <w:tcPr>
            <w:tcW w:w="523" w:type="pct"/>
            <w:vAlign w:val="center"/>
          </w:tcPr>
          <w:p w14:paraId="4395B59D" w14:textId="77777777" w:rsidR="00195406" w:rsidRPr="00195406" w:rsidRDefault="00195406" w:rsidP="00CC5A47">
            <w:pPr>
              <w:jc w:val="center"/>
              <w:rPr>
                <w:rFonts w:asciiTheme="minorHAnsi" w:hAnsiTheme="minorHAnsi" w:cstheme="minorHAnsi"/>
                <w:bCs/>
                <w:sz w:val="16"/>
                <w:szCs w:val="16"/>
              </w:rPr>
            </w:pPr>
          </w:p>
        </w:tc>
        <w:tc>
          <w:tcPr>
            <w:tcW w:w="437" w:type="pct"/>
            <w:gridSpan w:val="2"/>
            <w:vAlign w:val="center"/>
          </w:tcPr>
          <w:p w14:paraId="29081757" w14:textId="77777777" w:rsidR="00195406" w:rsidRPr="00195406" w:rsidRDefault="00195406" w:rsidP="00CC5A47">
            <w:pPr>
              <w:jc w:val="center"/>
              <w:rPr>
                <w:rFonts w:asciiTheme="minorHAnsi" w:hAnsiTheme="minorHAnsi" w:cstheme="minorHAnsi"/>
                <w:bCs/>
                <w:sz w:val="16"/>
                <w:szCs w:val="16"/>
              </w:rPr>
            </w:pPr>
          </w:p>
        </w:tc>
      </w:tr>
      <w:tr w:rsidR="00640637" w:rsidRPr="00195406" w14:paraId="2C7C9BA8" w14:textId="36743441" w:rsidTr="00CC5A47">
        <w:trPr>
          <w:gridAfter w:val="1"/>
          <w:wAfter w:w="4" w:type="pct"/>
          <w:jc w:val="center"/>
        </w:trPr>
        <w:tc>
          <w:tcPr>
            <w:tcW w:w="204" w:type="pct"/>
            <w:vAlign w:val="center"/>
          </w:tcPr>
          <w:p w14:paraId="7B74505D" w14:textId="518D1AEF" w:rsidR="00195406" w:rsidRPr="00195406" w:rsidRDefault="00195406" w:rsidP="00195406">
            <w:pPr>
              <w:jc w:val="center"/>
              <w:rPr>
                <w:rFonts w:asciiTheme="minorHAnsi" w:hAnsiTheme="minorHAnsi" w:cstheme="minorHAnsi"/>
                <w:bCs/>
                <w:sz w:val="16"/>
                <w:szCs w:val="16"/>
              </w:rPr>
            </w:pPr>
            <w:r w:rsidRPr="00195406">
              <w:rPr>
                <w:rFonts w:asciiTheme="minorHAnsi" w:hAnsiTheme="minorHAnsi" w:cstheme="minorHAnsi"/>
                <w:sz w:val="16"/>
                <w:szCs w:val="16"/>
              </w:rPr>
              <w:t>2</w:t>
            </w:r>
          </w:p>
        </w:tc>
        <w:tc>
          <w:tcPr>
            <w:tcW w:w="1107" w:type="pct"/>
            <w:vAlign w:val="center"/>
          </w:tcPr>
          <w:p w14:paraId="383C0096" w14:textId="13CC6502" w:rsidR="00195406" w:rsidRPr="00195406" w:rsidRDefault="00195406" w:rsidP="00640637">
            <w:pPr>
              <w:spacing w:before="100" w:beforeAutospacing="1" w:after="100" w:afterAutospacing="1" w:line="360" w:lineRule="auto"/>
              <w:outlineLvl w:val="0"/>
              <w:rPr>
                <w:rFonts w:asciiTheme="minorHAnsi" w:hAnsiTheme="minorHAnsi" w:cstheme="minorHAnsi"/>
                <w:sz w:val="16"/>
                <w:szCs w:val="16"/>
                <w:lang w:val="en-US"/>
              </w:rPr>
            </w:pPr>
            <w:r w:rsidRPr="00195406">
              <w:rPr>
                <w:rFonts w:asciiTheme="minorHAnsi" w:hAnsiTheme="minorHAnsi" w:cstheme="minorHAnsi"/>
                <w:kern w:val="36"/>
                <w:sz w:val="16"/>
                <w:szCs w:val="16"/>
              </w:rPr>
              <w:t>Azinphos-methyl</w:t>
            </w:r>
          </w:p>
        </w:tc>
        <w:tc>
          <w:tcPr>
            <w:tcW w:w="552" w:type="pct"/>
            <w:vAlign w:val="center"/>
          </w:tcPr>
          <w:p w14:paraId="70EF5D9F" w14:textId="3FCD60AC" w:rsidR="00195406" w:rsidRPr="00195406" w:rsidRDefault="00195406" w:rsidP="00195406">
            <w:pPr>
              <w:jc w:val="center"/>
              <w:rPr>
                <w:rFonts w:asciiTheme="minorHAnsi" w:hAnsiTheme="minorHAnsi" w:cstheme="minorHAnsi"/>
                <w:sz w:val="16"/>
                <w:szCs w:val="16"/>
              </w:rPr>
            </w:pPr>
            <w:r w:rsidRPr="00195406">
              <w:rPr>
                <w:sz w:val="16"/>
                <w:szCs w:val="16"/>
              </w:rPr>
              <w:t>250MG</w:t>
            </w:r>
          </w:p>
        </w:tc>
        <w:tc>
          <w:tcPr>
            <w:tcW w:w="252" w:type="pct"/>
            <w:vAlign w:val="center"/>
          </w:tcPr>
          <w:p w14:paraId="29E78284" w14:textId="45028665" w:rsidR="00195406" w:rsidRPr="00195406" w:rsidRDefault="00195406" w:rsidP="00195406">
            <w:pPr>
              <w:jc w:val="center"/>
              <w:rPr>
                <w:rFonts w:asciiTheme="minorHAnsi" w:hAnsiTheme="minorHAnsi" w:cstheme="minorHAnsi"/>
                <w:sz w:val="16"/>
                <w:szCs w:val="16"/>
                <w:lang w:val="en-US"/>
              </w:rPr>
            </w:pPr>
            <w:r w:rsidRPr="00195406">
              <w:rPr>
                <w:sz w:val="16"/>
                <w:szCs w:val="16"/>
              </w:rPr>
              <w:t>1</w:t>
            </w:r>
          </w:p>
        </w:tc>
        <w:tc>
          <w:tcPr>
            <w:tcW w:w="443" w:type="pct"/>
            <w:vAlign w:val="center"/>
          </w:tcPr>
          <w:p w14:paraId="3186CF35" w14:textId="107F94FB" w:rsidR="00195406" w:rsidRPr="00195406" w:rsidRDefault="00195406" w:rsidP="00195406">
            <w:pPr>
              <w:jc w:val="center"/>
              <w:rPr>
                <w:rFonts w:asciiTheme="minorHAnsi" w:hAnsiTheme="minorHAnsi" w:cstheme="minorHAnsi"/>
                <w:sz w:val="16"/>
                <w:szCs w:val="16"/>
                <w:lang w:val="en-US"/>
              </w:rPr>
            </w:pPr>
            <w:r w:rsidRPr="00195406">
              <w:rPr>
                <w:sz w:val="16"/>
                <w:szCs w:val="16"/>
              </w:rPr>
              <w:t>Merck</w:t>
            </w:r>
          </w:p>
        </w:tc>
        <w:tc>
          <w:tcPr>
            <w:tcW w:w="546" w:type="pct"/>
            <w:vAlign w:val="center"/>
          </w:tcPr>
          <w:p w14:paraId="1BC7E226" w14:textId="73CC8BFD" w:rsidR="00195406" w:rsidRPr="00CC5A47" w:rsidRDefault="00195406" w:rsidP="00195406">
            <w:pPr>
              <w:jc w:val="center"/>
              <w:rPr>
                <w:rFonts w:asciiTheme="minorHAnsi" w:hAnsiTheme="minorHAnsi" w:cstheme="minorHAnsi"/>
                <w:sz w:val="16"/>
                <w:szCs w:val="16"/>
                <w:lang w:val="en-US"/>
              </w:rPr>
            </w:pPr>
            <w:r w:rsidRPr="00CC5A47">
              <w:rPr>
                <w:rStyle w:val="Pogrubienie"/>
                <w:b w:val="0"/>
                <w:bCs w:val="0"/>
                <w:sz w:val="16"/>
                <w:szCs w:val="16"/>
              </w:rPr>
              <w:t>45333-250MG</w:t>
            </w:r>
          </w:p>
        </w:tc>
        <w:tc>
          <w:tcPr>
            <w:tcW w:w="485" w:type="pct"/>
            <w:vAlign w:val="center"/>
          </w:tcPr>
          <w:p w14:paraId="111937AD" w14:textId="24DB0870" w:rsidR="00195406" w:rsidRPr="00CC5A47" w:rsidRDefault="000748A5" w:rsidP="00CC5A47">
            <w:pPr>
              <w:jc w:val="center"/>
              <w:rPr>
                <w:sz w:val="16"/>
                <w:szCs w:val="16"/>
              </w:rPr>
            </w:pPr>
            <w:hyperlink r:id="rId11" w:history="1">
              <w:r w:rsidR="00195406" w:rsidRPr="00CC5A47">
                <w:rPr>
                  <w:rStyle w:val="Hipercze"/>
                  <w:color w:val="auto"/>
                  <w:sz w:val="16"/>
                  <w:szCs w:val="16"/>
                  <w:u w:val="none"/>
                </w:rPr>
                <w:t>86-50-0</w:t>
              </w:r>
            </w:hyperlink>
          </w:p>
        </w:tc>
        <w:tc>
          <w:tcPr>
            <w:tcW w:w="446" w:type="pct"/>
            <w:vAlign w:val="center"/>
          </w:tcPr>
          <w:p w14:paraId="5E3B80A1" w14:textId="5C0D9BA7" w:rsidR="00195406" w:rsidRPr="00195406" w:rsidRDefault="00195406" w:rsidP="00CC5A47">
            <w:pPr>
              <w:jc w:val="center"/>
              <w:rPr>
                <w:rFonts w:asciiTheme="minorHAnsi" w:hAnsiTheme="minorHAnsi" w:cstheme="minorHAnsi"/>
                <w:bCs/>
                <w:sz w:val="16"/>
                <w:szCs w:val="16"/>
              </w:rPr>
            </w:pPr>
          </w:p>
        </w:tc>
        <w:tc>
          <w:tcPr>
            <w:tcW w:w="523" w:type="pct"/>
            <w:vAlign w:val="center"/>
          </w:tcPr>
          <w:p w14:paraId="2BC27C80" w14:textId="77777777" w:rsidR="00195406" w:rsidRPr="00195406" w:rsidRDefault="00195406" w:rsidP="00CC5A47">
            <w:pPr>
              <w:jc w:val="center"/>
              <w:rPr>
                <w:rFonts w:asciiTheme="minorHAnsi" w:hAnsiTheme="minorHAnsi" w:cstheme="minorHAnsi"/>
                <w:bCs/>
                <w:sz w:val="16"/>
                <w:szCs w:val="16"/>
              </w:rPr>
            </w:pPr>
          </w:p>
        </w:tc>
        <w:tc>
          <w:tcPr>
            <w:tcW w:w="437" w:type="pct"/>
            <w:gridSpan w:val="2"/>
            <w:vAlign w:val="center"/>
          </w:tcPr>
          <w:p w14:paraId="23057EAD" w14:textId="77777777" w:rsidR="00195406" w:rsidRPr="00195406" w:rsidRDefault="00195406" w:rsidP="00CC5A47">
            <w:pPr>
              <w:jc w:val="center"/>
              <w:rPr>
                <w:rFonts w:asciiTheme="minorHAnsi" w:hAnsiTheme="minorHAnsi" w:cstheme="minorHAnsi"/>
                <w:bCs/>
                <w:sz w:val="16"/>
                <w:szCs w:val="16"/>
              </w:rPr>
            </w:pPr>
          </w:p>
        </w:tc>
      </w:tr>
      <w:tr w:rsidR="00640637" w:rsidRPr="00195406" w14:paraId="3D148CD5" w14:textId="24D97D41" w:rsidTr="00CC5A47">
        <w:trPr>
          <w:gridAfter w:val="1"/>
          <w:wAfter w:w="4" w:type="pct"/>
          <w:jc w:val="center"/>
        </w:trPr>
        <w:tc>
          <w:tcPr>
            <w:tcW w:w="204" w:type="pct"/>
            <w:vAlign w:val="center"/>
          </w:tcPr>
          <w:p w14:paraId="4E2D3563" w14:textId="2D4F2668" w:rsidR="00195406" w:rsidRPr="00195406" w:rsidRDefault="00195406" w:rsidP="00195406">
            <w:pPr>
              <w:jc w:val="center"/>
              <w:rPr>
                <w:rFonts w:asciiTheme="minorHAnsi" w:hAnsiTheme="minorHAnsi" w:cstheme="minorHAnsi"/>
                <w:bCs/>
                <w:sz w:val="16"/>
                <w:szCs w:val="16"/>
              </w:rPr>
            </w:pPr>
            <w:r w:rsidRPr="00195406">
              <w:rPr>
                <w:rFonts w:asciiTheme="minorHAnsi" w:hAnsiTheme="minorHAnsi" w:cstheme="minorHAnsi"/>
                <w:sz w:val="16"/>
                <w:szCs w:val="16"/>
              </w:rPr>
              <w:t>3</w:t>
            </w:r>
          </w:p>
        </w:tc>
        <w:tc>
          <w:tcPr>
            <w:tcW w:w="1107" w:type="pct"/>
            <w:vAlign w:val="center"/>
          </w:tcPr>
          <w:p w14:paraId="26A53DE0" w14:textId="77777777" w:rsidR="00195406" w:rsidRPr="00195406" w:rsidRDefault="00195406" w:rsidP="00640637">
            <w:pPr>
              <w:spacing w:line="360" w:lineRule="auto"/>
              <w:rPr>
                <w:rFonts w:asciiTheme="minorHAnsi" w:hAnsiTheme="minorHAnsi" w:cstheme="minorHAnsi"/>
                <w:sz w:val="16"/>
                <w:szCs w:val="16"/>
              </w:rPr>
            </w:pPr>
            <w:r w:rsidRPr="00195406">
              <w:rPr>
                <w:rFonts w:asciiTheme="minorHAnsi" w:hAnsiTheme="minorHAnsi" w:cstheme="minorHAnsi"/>
                <w:sz w:val="16"/>
                <w:szCs w:val="16"/>
              </w:rPr>
              <w:t>EPA TCL Pesticides Mix</w:t>
            </w:r>
          </w:p>
          <w:tbl>
            <w:tblPr>
              <w:tblW w:w="0" w:type="auto"/>
              <w:tblCellSpacing w:w="15" w:type="dxa"/>
              <w:tblLayout w:type="fixed"/>
              <w:tblLook w:val="04A0" w:firstRow="1" w:lastRow="0" w:firstColumn="1" w:lastColumn="0" w:noHBand="0" w:noVBand="1"/>
            </w:tblPr>
            <w:tblGrid>
              <w:gridCol w:w="95"/>
              <w:gridCol w:w="6533"/>
            </w:tblGrid>
            <w:tr w:rsidR="00195406" w:rsidRPr="00195406" w14:paraId="7DFF76C5" w14:textId="77777777">
              <w:trPr>
                <w:tblCellSpacing w:w="15" w:type="dxa"/>
              </w:trPr>
              <w:tc>
                <w:tcPr>
                  <w:tcW w:w="36" w:type="dxa"/>
                  <w:tcMar>
                    <w:top w:w="15" w:type="dxa"/>
                    <w:left w:w="15" w:type="dxa"/>
                    <w:bottom w:w="15" w:type="dxa"/>
                    <w:right w:w="15" w:type="dxa"/>
                  </w:tcMar>
                  <w:vAlign w:val="center"/>
                  <w:hideMark/>
                </w:tcPr>
                <w:p w14:paraId="2C4391AB" w14:textId="77777777" w:rsidR="00195406" w:rsidRPr="00195406" w:rsidRDefault="00195406" w:rsidP="00640637">
                  <w:pPr>
                    <w:spacing w:line="360" w:lineRule="auto"/>
                    <w:rPr>
                      <w:rFonts w:asciiTheme="minorHAnsi" w:hAnsiTheme="minorHAnsi" w:cstheme="minorHAnsi"/>
                      <w:sz w:val="16"/>
                      <w:szCs w:val="16"/>
                    </w:rPr>
                  </w:pPr>
                </w:p>
              </w:tc>
              <w:tc>
                <w:tcPr>
                  <w:tcW w:w="6488" w:type="dxa"/>
                  <w:tcMar>
                    <w:top w:w="15" w:type="dxa"/>
                    <w:left w:w="15" w:type="dxa"/>
                    <w:bottom w:w="15" w:type="dxa"/>
                    <w:right w:w="15" w:type="dxa"/>
                  </w:tcMar>
                  <w:vAlign w:val="center"/>
                  <w:hideMark/>
                </w:tcPr>
                <w:p w14:paraId="3738180D" w14:textId="77777777" w:rsidR="00195406" w:rsidRPr="00195406" w:rsidRDefault="000748A5" w:rsidP="00640637">
                  <w:pPr>
                    <w:spacing w:line="360" w:lineRule="auto"/>
                    <w:rPr>
                      <w:rFonts w:asciiTheme="minorHAnsi" w:hAnsiTheme="minorHAnsi" w:cstheme="minorHAnsi"/>
                      <w:sz w:val="16"/>
                      <w:szCs w:val="16"/>
                    </w:rPr>
                  </w:pPr>
                  <w:hyperlink r:id="rId12" w:history="1">
                    <w:r w:rsidR="00195406" w:rsidRPr="00195406">
                      <w:rPr>
                        <w:rStyle w:val="Hipercze"/>
                        <w:rFonts w:asciiTheme="minorHAnsi" w:hAnsiTheme="minorHAnsi" w:cstheme="minorHAnsi"/>
                        <w:sz w:val="16"/>
                        <w:szCs w:val="16"/>
                      </w:rPr>
                      <w:t>certified reference material, 2000 μg/mL each component in hexane: toluene (1:1)</w:t>
                    </w:r>
                  </w:hyperlink>
                </w:p>
              </w:tc>
            </w:tr>
          </w:tbl>
          <w:p w14:paraId="376603E9" w14:textId="4F35DF2A" w:rsidR="00195406" w:rsidRPr="00195406" w:rsidRDefault="00195406" w:rsidP="00640637">
            <w:pPr>
              <w:spacing w:line="360" w:lineRule="auto"/>
              <w:rPr>
                <w:rFonts w:asciiTheme="minorHAnsi" w:hAnsiTheme="minorHAnsi" w:cstheme="minorHAnsi"/>
                <w:sz w:val="16"/>
                <w:szCs w:val="16"/>
              </w:rPr>
            </w:pPr>
          </w:p>
        </w:tc>
        <w:tc>
          <w:tcPr>
            <w:tcW w:w="552" w:type="pct"/>
            <w:vAlign w:val="center"/>
          </w:tcPr>
          <w:p w14:paraId="5FB0DF87" w14:textId="0CEA975A" w:rsidR="00195406" w:rsidRPr="00195406" w:rsidRDefault="00195406" w:rsidP="00195406">
            <w:pPr>
              <w:jc w:val="center"/>
              <w:rPr>
                <w:rFonts w:asciiTheme="minorHAnsi" w:hAnsiTheme="minorHAnsi" w:cstheme="minorHAnsi"/>
                <w:sz w:val="16"/>
                <w:szCs w:val="16"/>
              </w:rPr>
            </w:pPr>
            <w:r w:rsidRPr="00195406">
              <w:rPr>
                <w:sz w:val="16"/>
                <w:szCs w:val="16"/>
              </w:rPr>
              <w:t>1ml</w:t>
            </w:r>
          </w:p>
        </w:tc>
        <w:tc>
          <w:tcPr>
            <w:tcW w:w="252" w:type="pct"/>
            <w:vAlign w:val="center"/>
          </w:tcPr>
          <w:p w14:paraId="1F7C2EBD" w14:textId="1EBD1630" w:rsidR="00195406" w:rsidRPr="00195406" w:rsidRDefault="00195406" w:rsidP="00195406">
            <w:pPr>
              <w:jc w:val="center"/>
              <w:rPr>
                <w:rFonts w:asciiTheme="minorHAnsi" w:hAnsiTheme="minorHAnsi" w:cstheme="minorHAnsi"/>
                <w:sz w:val="16"/>
                <w:szCs w:val="16"/>
              </w:rPr>
            </w:pPr>
            <w:r w:rsidRPr="00195406">
              <w:rPr>
                <w:sz w:val="16"/>
                <w:szCs w:val="16"/>
              </w:rPr>
              <w:t>1</w:t>
            </w:r>
          </w:p>
        </w:tc>
        <w:tc>
          <w:tcPr>
            <w:tcW w:w="443" w:type="pct"/>
            <w:vAlign w:val="center"/>
          </w:tcPr>
          <w:p w14:paraId="7A19C353" w14:textId="09832526" w:rsidR="00195406" w:rsidRPr="00195406" w:rsidRDefault="00195406" w:rsidP="00195406">
            <w:pPr>
              <w:jc w:val="center"/>
              <w:rPr>
                <w:rFonts w:asciiTheme="minorHAnsi" w:hAnsiTheme="minorHAnsi" w:cstheme="minorHAnsi"/>
                <w:sz w:val="16"/>
                <w:szCs w:val="16"/>
                <w:lang w:val="en-US"/>
              </w:rPr>
            </w:pPr>
            <w:r w:rsidRPr="00195406">
              <w:rPr>
                <w:sz w:val="16"/>
                <w:szCs w:val="16"/>
              </w:rPr>
              <w:t>Merck</w:t>
            </w:r>
          </w:p>
        </w:tc>
        <w:tc>
          <w:tcPr>
            <w:tcW w:w="546" w:type="pct"/>
            <w:vAlign w:val="center"/>
          </w:tcPr>
          <w:p w14:paraId="49674FF9" w14:textId="09236DC3" w:rsidR="00195406" w:rsidRPr="00CC5A47" w:rsidRDefault="000748A5" w:rsidP="00195406">
            <w:pPr>
              <w:jc w:val="center"/>
              <w:rPr>
                <w:rFonts w:asciiTheme="minorHAnsi" w:hAnsiTheme="minorHAnsi" w:cstheme="minorHAnsi"/>
                <w:sz w:val="16"/>
                <w:szCs w:val="16"/>
              </w:rPr>
            </w:pPr>
            <w:hyperlink r:id="rId13" w:history="1">
              <w:r w:rsidR="00195406" w:rsidRPr="00CC5A47">
                <w:rPr>
                  <w:rStyle w:val="Hipercze"/>
                  <w:color w:val="auto"/>
                  <w:sz w:val="16"/>
                  <w:szCs w:val="16"/>
                  <w:u w:val="none"/>
                </w:rPr>
                <w:t>48913</w:t>
              </w:r>
            </w:hyperlink>
          </w:p>
        </w:tc>
        <w:tc>
          <w:tcPr>
            <w:tcW w:w="485" w:type="pct"/>
            <w:vAlign w:val="center"/>
          </w:tcPr>
          <w:p w14:paraId="4AA6EA07" w14:textId="6E6CCAB3" w:rsidR="00195406" w:rsidRPr="00CC5A47" w:rsidRDefault="00195406" w:rsidP="00CC5A47">
            <w:pPr>
              <w:jc w:val="center"/>
              <w:rPr>
                <w:rFonts w:asciiTheme="minorHAnsi" w:hAnsiTheme="minorHAnsi" w:cstheme="minorHAnsi"/>
                <w:sz w:val="16"/>
                <w:szCs w:val="16"/>
              </w:rPr>
            </w:pPr>
            <w:r w:rsidRPr="00CC5A47">
              <w:rPr>
                <w:sz w:val="16"/>
                <w:szCs w:val="16"/>
              </w:rPr>
              <w:t>-</w:t>
            </w:r>
          </w:p>
        </w:tc>
        <w:tc>
          <w:tcPr>
            <w:tcW w:w="446" w:type="pct"/>
            <w:vAlign w:val="center"/>
          </w:tcPr>
          <w:p w14:paraId="1B73D103" w14:textId="0F79B1CE" w:rsidR="00195406" w:rsidRPr="00195406" w:rsidRDefault="00195406" w:rsidP="00CC5A47">
            <w:pPr>
              <w:jc w:val="center"/>
              <w:rPr>
                <w:rFonts w:asciiTheme="minorHAnsi" w:hAnsiTheme="minorHAnsi" w:cstheme="minorHAnsi"/>
                <w:bCs/>
                <w:sz w:val="16"/>
                <w:szCs w:val="16"/>
              </w:rPr>
            </w:pPr>
          </w:p>
        </w:tc>
        <w:tc>
          <w:tcPr>
            <w:tcW w:w="523" w:type="pct"/>
            <w:vAlign w:val="center"/>
          </w:tcPr>
          <w:p w14:paraId="4526137E" w14:textId="77777777" w:rsidR="00195406" w:rsidRPr="00195406" w:rsidRDefault="00195406" w:rsidP="00CC5A47">
            <w:pPr>
              <w:jc w:val="center"/>
              <w:rPr>
                <w:rFonts w:asciiTheme="minorHAnsi" w:hAnsiTheme="minorHAnsi" w:cstheme="minorHAnsi"/>
                <w:bCs/>
                <w:sz w:val="16"/>
                <w:szCs w:val="16"/>
              </w:rPr>
            </w:pPr>
          </w:p>
        </w:tc>
        <w:tc>
          <w:tcPr>
            <w:tcW w:w="437" w:type="pct"/>
            <w:gridSpan w:val="2"/>
            <w:vAlign w:val="center"/>
          </w:tcPr>
          <w:p w14:paraId="46A6E840" w14:textId="77777777" w:rsidR="00195406" w:rsidRPr="00195406" w:rsidRDefault="00195406" w:rsidP="00CC5A47">
            <w:pPr>
              <w:jc w:val="center"/>
              <w:rPr>
                <w:rFonts w:asciiTheme="minorHAnsi" w:hAnsiTheme="minorHAnsi" w:cstheme="minorHAnsi"/>
                <w:bCs/>
                <w:sz w:val="16"/>
                <w:szCs w:val="16"/>
              </w:rPr>
            </w:pPr>
          </w:p>
        </w:tc>
      </w:tr>
      <w:tr w:rsidR="00640637" w:rsidRPr="00195406" w14:paraId="71034801" w14:textId="0C28BD97" w:rsidTr="00CC5A47">
        <w:trPr>
          <w:gridAfter w:val="1"/>
          <w:wAfter w:w="4" w:type="pct"/>
          <w:jc w:val="center"/>
        </w:trPr>
        <w:tc>
          <w:tcPr>
            <w:tcW w:w="204" w:type="pct"/>
            <w:vAlign w:val="center"/>
          </w:tcPr>
          <w:p w14:paraId="2475BAC8" w14:textId="5081269E" w:rsidR="00195406" w:rsidRPr="00195406" w:rsidRDefault="00195406" w:rsidP="00195406">
            <w:pPr>
              <w:jc w:val="center"/>
              <w:rPr>
                <w:rFonts w:asciiTheme="minorHAnsi" w:hAnsiTheme="minorHAnsi" w:cstheme="minorHAnsi"/>
                <w:bCs/>
                <w:sz w:val="16"/>
                <w:szCs w:val="16"/>
              </w:rPr>
            </w:pPr>
            <w:r w:rsidRPr="00195406">
              <w:rPr>
                <w:rFonts w:asciiTheme="minorHAnsi" w:hAnsiTheme="minorHAnsi" w:cstheme="minorHAnsi"/>
                <w:sz w:val="16"/>
                <w:szCs w:val="16"/>
              </w:rPr>
              <w:t>4</w:t>
            </w:r>
          </w:p>
        </w:tc>
        <w:tc>
          <w:tcPr>
            <w:tcW w:w="1107" w:type="pct"/>
            <w:vAlign w:val="center"/>
          </w:tcPr>
          <w:p w14:paraId="538B52D0" w14:textId="00AD4F6B" w:rsidR="00195406" w:rsidRPr="00195406" w:rsidRDefault="00195406" w:rsidP="00640637">
            <w:pPr>
              <w:spacing w:before="100" w:beforeAutospacing="1" w:after="100" w:afterAutospacing="1" w:line="360" w:lineRule="auto"/>
              <w:outlineLvl w:val="0"/>
              <w:rPr>
                <w:rFonts w:asciiTheme="minorHAnsi" w:hAnsiTheme="minorHAnsi" w:cstheme="minorHAnsi"/>
                <w:sz w:val="16"/>
                <w:szCs w:val="16"/>
              </w:rPr>
            </w:pPr>
            <w:r w:rsidRPr="00195406">
              <w:rPr>
                <w:rFonts w:asciiTheme="minorHAnsi" w:hAnsiTheme="minorHAnsi" w:cstheme="minorHAnsi"/>
                <w:kern w:val="36"/>
                <w:sz w:val="16"/>
                <w:szCs w:val="16"/>
              </w:rPr>
              <w:t>Polynuclear Aromatic Hydrocarbons Mix</w:t>
            </w:r>
            <w:r w:rsidR="00640637">
              <w:rPr>
                <w:rFonts w:asciiTheme="minorHAnsi" w:hAnsiTheme="minorHAnsi" w:cstheme="minorHAnsi"/>
                <w:kern w:val="36"/>
                <w:sz w:val="16"/>
                <w:szCs w:val="16"/>
              </w:rPr>
              <w:t xml:space="preserve"> </w:t>
            </w:r>
            <w:r w:rsidRPr="00195406">
              <w:rPr>
                <w:rFonts w:asciiTheme="minorHAnsi" w:hAnsiTheme="minorHAnsi" w:cstheme="minorHAnsi"/>
                <w:sz w:val="16"/>
                <w:szCs w:val="16"/>
              </w:rPr>
              <w:t>certified reference material, 2000 μg/mL each component in benzene: dichloromethane (50:50), ampule of 1 mL</w:t>
            </w:r>
          </w:p>
        </w:tc>
        <w:tc>
          <w:tcPr>
            <w:tcW w:w="552" w:type="pct"/>
            <w:vAlign w:val="center"/>
          </w:tcPr>
          <w:p w14:paraId="22F4CC55" w14:textId="5708F5A5" w:rsidR="00195406" w:rsidRPr="00195406" w:rsidRDefault="00195406" w:rsidP="00195406">
            <w:pPr>
              <w:jc w:val="center"/>
              <w:rPr>
                <w:rFonts w:asciiTheme="minorHAnsi" w:hAnsiTheme="minorHAnsi" w:cstheme="minorHAnsi"/>
                <w:sz w:val="16"/>
                <w:szCs w:val="16"/>
              </w:rPr>
            </w:pPr>
            <w:r w:rsidRPr="00195406">
              <w:rPr>
                <w:sz w:val="16"/>
                <w:szCs w:val="16"/>
              </w:rPr>
              <w:t>1ml</w:t>
            </w:r>
          </w:p>
        </w:tc>
        <w:tc>
          <w:tcPr>
            <w:tcW w:w="252" w:type="pct"/>
            <w:vAlign w:val="center"/>
          </w:tcPr>
          <w:p w14:paraId="244F9965" w14:textId="0DC49C5A" w:rsidR="00195406" w:rsidRPr="00195406" w:rsidRDefault="00195406" w:rsidP="00195406">
            <w:pPr>
              <w:jc w:val="center"/>
              <w:rPr>
                <w:rFonts w:asciiTheme="minorHAnsi" w:hAnsiTheme="minorHAnsi" w:cstheme="minorHAnsi"/>
                <w:sz w:val="16"/>
                <w:szCs w:val="16"/>
              </w:rPr>
            </w:pPr>
            <w:r w:rsidRPr="00195406">
              <w:rPr>
                <w:sz w:val="16"/>
                <w:szCs w:val="16"/>
              </w:rPr>
              <w:t>1</w:t>
            </w:r>
          </w:p>
        </w:tc>
        <w:tc>
          <w:tcPr>
            <w:tcW w:w="443" w:type="pct"/>
            <w:vAlign w:val="center"/>
          </w:tcPr>
          <w:p w14:paraId="1CBC7A3B" w14:textId="0734CC9E" w:rsidR="00195406" w:rsidRPr="00195406" w:rsidRDefault="00195406" w:rsidP="00195406">
            <w:pPr>
              <w:jc w:val="center"/>
              <w:rPr>
                <w:rFonts w:asciiTheme="minorHAnsi" w:hAnsiTheme="minorHAnsi" w:cstheme="minorHAnsi"/>
                <w:sz w:val="16"/>
                <w:szCs w:val="16"/>
                <w:lang w:val="en-US"/>
              </w:rPr>
            </w:pPr>
            <w:r w:rsidRPr="00195406">
              <w:rPr>
                <w:sz w:val="16"/>
                <w:szCs w:val="16"/>
              </w:rPr>
              <w:t>Merck</w:t>
            </w:r>
          </w:p>
        </w:tc>
        <w:tc>
          <w:tcPr>
            <w:tcW w:w="546" w:type="pct"/>
            <w:vAlign w:val="center"/>
          </w:tcPr>
          <w:p w14:paraId="05A9E84D" w14:textId="2F368744" w:rsidR="00195406" w:rsidRPr="00CC5A47" w:rsidRDefault="00195406" w:rsidP="00195406">
            <w:pPr>
              <w:jc w:val="center"/>
              <w:rPr>
                <w:rFonts w:asciiTheme="minorHAnsi" w:hAnsiTheme="minorHAnsi" w:cstheme="minorHAnsi"/>
                <w:sz w:val="16"/>
                <w:szCs w:val="16"/>
              </w:rPr>
            </w:pPr>
            <w:r w:rsidRPr="00CC5A47">
              <w:rPr>
                <w:rStyle w:val="Pogrubienie"/>
                <w:b w:val="0"/>
                <w:bCs w:val="0"/>
                <w:sz w:val="16"/>
                <w:szCs w:val="16"/>
              </w:rPr>
              <w:t>CRM47543</w:t>
            </w:r>
          </w:p>
        </w:tc>
        <w:tc>
          <w:tcPr>
            <w:tcW w:w="485" w:type="pct"/>
            <w:vAlign w:val="center"/>
          </w:tcPr>
          <w:p w14:paraId="6BBD190C" w14:textId="5EA92D36" w:rsidR="00195406" w:rsidRPr="00CC5A47" w:rsidRDefault="00195406" w:rsidP="00CC5A47">
            <w:pPr>
              <w:jc w:val="center"/>
              <w:rPr>
                <w:rFonts w:asciiTheme="minorHAnsi" w:hAnsiTheme="minorHAnsi" w:cstheme="minorHAnsi"/>
                <w:sz w:val="16"/>
                <w:szCs w:val="16"/>
              </w:rPr>
            </w:pPr>
            <w:r w:rsidRPr="00CC5A47">
              <w:rPr>
                <w:sz w:val="16"/>
                <w:szCs w:val="16"/>
              </w:rPr>
              <w:t>-</w:t>
            </w:r>
          </w:p>
        </w:tc>
        <w:tc>
          <w:tcPr>
            <w:tcW w:w="446" w:type="pct"/>
            <w:vAlign w:val="center"/>
          </w:tcPr>
          <w:p w14:paraId="624194A8" w14:textId="006CDF3F" w:rsidR="00195406" w:rsidRPr="00195406" w:rsidRDefault="00195406" w:rsidP="00CC5A47">
            <w:pPr>
              <w:jc w:val="center"/>
              <w:rPr>
                <w:rFonts w:asciiTheme="minorHAnsi" w:hAnsiTheme="minorHAnsi" w:cstheme="minorHAnsi"/>
                <w:bCs/>
                <w:sz w:val="16"/>
                <w:szCs w:val="16"/>
              </w:rPr>
            </w:pPr>
          </w:p>
        </w:tc>
        <w:tc>
          <w:tcPr>
            <w:tcW w:w="523" w:type="pct"/>
            <w:vAlign w:val="center"/>
          </w:tcPr>
          <w:p w14:paraId="08F0E433" w14:textId="77777777" w:rsidR="00195406" w:rsidRPr="00195406" w:rsidRDefault="00195406" w:rsidP="00CC5A47">
            <w:pPr>
              <w:jc w:val="center"/>
              <w:rPr>
                <w:rFonts w:asciiTheme="minorHAnsi" w:hAnsiTheme="minorHAnsi" w:cstheme="minorHAnsi"/>
                <w:bCs/>
                <w:sz w:val="16"/>
                <w:szCs w:val="16"/>
              </w:rPr>
            </w:pPr>
          </w:p>
        </w:tc>
        <w:tc>
          <w:tcPr>
            <w:tcW w:w="437" w:type="pct"/>
            <w:gridSpan w:val="2"/>
            <w:vAlign w:val="center"/>
          </w:tcPr>
          <w:p w14:paraId="11FDF145" w14:textId="77777777" w:rsidR="00195406" w:rsidRPr="00195406" w:rsidRDefault="00195406" w:rsidP="00CC5A47">
            <w:pPr>
              <w:jc w:val="center"/>
              <w:rPr>
                <w:rFonts w:asciiTheme="minorHAnsi" w:hAnsiTheme="minorHAnsi" w:cstheme="minorHAnsi"/>
                <w:bCs/>
                <w:sz w:val="16"/>
                <w:szCs w:val="16"/>
              </w:rPr>
            </w:pPr>
          </w:p>
        </w:tc>
      </w:tr>
      <w:tr w:rsidR="00640637" w:rsidRPr="00195406" w14:paraId="5FB551CA" w14:textId="561DAC5F" w:rsidTr="00CC5A47">
        <w:trPr>
          <w:gridAfter w:val="1"/>
          <w:wAfter w:w="4" w:type="pct"/>
          <w:jc w:val="center"/>
        </w:trPr>
        <w:tc>
          <w:tcPr>
            <w:tcW w:w="204" w:type="pct"/>
            <w:vAlign w:val="center"/>
          </w:tcPr>
          <w:p w14:paraId="4300BE78" w14:textId="05B35624" w:rsidR="00195406" w:rsidRPr="00195406" w:rsidRDefault="00195406" w:rsidP="00195406">
            <w:pPr>
              <w:jc w:val="center"/>
              <w:rPr>
                <w:rFonts w:asciiTheme="minorHAnsi" w:hAnsiTheme="minorHAnsi" w:cstheme="minorHAnsi"/>
                <w:bCs/>
                <w:sz w:val="16"/>
                <w:szCs w:val="16"/>
              </w:rPr>
            </w:pPr>
            <w:r w:rsidRPr="00195406">
              <w:rPr>
                <w:rFonts w:asciiTheme="minorHAnsi" w:hAnsiTheme="minorHAnsi" w:cstheme="minorHAnsi"/>
                <w:sz w:val="16"/>
                <w:szCs w:val="16"/>
              </w:rPr>
              <w:t>5</w:t>
            </w:r>
          </w:p>
        </w:tc>
        <w:tc>
          <w:tcPr>
            <w:tcW w:w="1107" w:type="pct"/>
            <w:vAlign w:val="center"/>
          </w:tcPr>
          <w:p w14:paraId="0F976CD9" w14:textId="77777777" w:rsidR="00195406" w:rsidRPr="00195406" w:rsidRDefault="00195406" w:rsidP="00640637">
            <w:pPr>
              <w:spacing w:line="360" w:lineRule="auto"/>
              <w:rPr>
                <w:rFonts w:asciiTheme="minorHAnsi" w:hAnsiTheme="minorHAnsi" w:cstheme="minorHAnsi"/>
                <w:sz w:val="16"/>
                <w:szCs w:val="16"/>
              </w:rPr>
            </w:pPr>
            <w:r w:rsidRPr="00195406">
              <w:rPr>
                <w:rFonts w:asciiTheme="minorHAnsi" w:hAnsiTheme="minorHAnsi" w:cstheme="minorHAnsi"/>
                <w:sz w:val="16"/>
                <w:szCs w:val="16"/>
              </w:rPr>
              <w:t>C7 - C30 Saturated Alkanes</w:t>
            </w:r>
          </w:p>
          <w:p w14:paraId="0E97C868" w14:textId="3F378026" w:rsidR="00195406" w:rsidRPr="00195406" w:rsidRDefault="000748A5" w:rsidP="00640637">
            <w:pPr>
              <w:spacing w:line="360" w:lineRule="auto"/>
              <w:rPr>
                <w:rFonts w:asciiTheme="minorHAnsi" w:hAnsiTheme="minorHAnsi" w:cstheme="minorHAnsi"/>
                <w:sz w:val="16"/>
                <w:szCs w:val="16"/>
              </w:rPr>
            </w:pPr>
            <w:hyperlink r:id="rId14" w:history="1">
              <w:r w:rsidR="00195406" w:rsidRPr="00195406">
                <w:rPr>
                  <w:rStyle w:val="jss607"/>
                  <w:rFonts w:asciiTheme="minorHAnsi" w:hAnsiTheme="minorHAnsi" w:cstheme="minorHAnsi"/>
                  <w:sz w:val="16"/>
                  <w:szCs w:val="16"/>
                </w:rPr>
                <w:t>certified reference material, 1000 μg/mL each component in hexane</w:t>
              </w:r>
            </w:hyperlink>
          </w:p>
        </w:tc>
        <w:tc>
          <w:tcPr>
            <w:tcW w:w="552" w:type="pct"/>
            <w:vAlign w:val="center"/>
          </w:tcPr>
          <w:p w14:paraId="6FEFFAD8" w14:textId="4AAEE144" w:rsidR="00195406" w:rsidRPr="00195406" w:rsidRDefault="00195406" w:rsidP="00195406">
            <w:pPr>
              <w:jc w:val="center"/>
              <w:rPr>
                <w:rFonts w:asciiTheme="minorHAnsi" w:hAnsiTheme="minorHAnsi" w:cstheme="minorHAnsi"/>
                <w:sz w:val="16"/>
                <w:szCs w:val="16"/>
              </w:rPr>
            </w:pPr>
            <w:r w:rsidRPr="00195406">
              <w:rPr>
                <w:sz w:val="16"/>
                <w:szCs w:val="16"/>
              </w:rPr>
              <w:t>1ml</w:t>
            </w:r>
          </w:p>
        </w:tc>
        <w:tc>
          <w:tcPr>
            <w:tcW w:w="252" w:type="pct"/>
            <w:vAlign w:val="center"/>
          </w:tcPr>
          <w:p w14:paraId="64773218" w14:textId="3204CCDD" w:rsidR="00195406" w:rsidRPr="00195406" w:rsidRDefault="00195406" w:rsidP="00195406">
            <w:pPr>
              <w:jc w:val="center"/>
              <w:rPr>
                <w:rFonts w:asciiTheme="minorHAnsi" w:hAnsiTheme="minorHAnsi" w:cstheme="minorHAnsi"/>
                <w:sz w:val="16"/>
                <w:szCs w:val="16"/>
              </w:rPr>
            </w:pPr>
            <w:r w:rsidRPr="00195406">
              <w:rPr>
                <w:sz w:val="16"/>
                <w:szCs w:val="16"/>
              </w:rPr>
              <w:t>1</w:t>
            </w:r>
          </w:p>
        </w:tc>
        <w:tc>
          <w:tcPr>
            <w:tcW w:w="443" w:type="pct"/>
            <w:vAlign w:val="center"/>
          </w:tcPr>
          <w:p w14:paraId="4BC9A5D9" w14:textId="0F9A8A84" w:rsidR="00195406" w:rsidRPr="00195406" w:rsidRDefault="00195406" w:rsidP="00195406">
            <w:pPr>
              <w:jc w:val="center"/>
              <w:rPr>
                <w:rFonts w:asciiTheme="minorHAnsi" w:hAnsiTheme="minorHAnsi" w:cstheme="minorHAnsi"/>
                <w:sz w:val="16"/>
                <w:szCs w:val="16"/>
                <w:lang w:val="en-US"/>
              </w:rPr>
            </w:pPr>
            <w:r w:rsidRPr="00195406">
              <w:rPr>
                <w:sz w:val="16"/>
                <w:szCs w:val="16"/>
              </w:rPr>
              <w:t>Merck</w:t>
            </w:r>
          </w:p>
        </w:tc>
        <w:tc>
          <w:tcPr>
            <w:tcW w:w="546" w:type="pct"/>
            <w:vAlign w:val="center"/>
          </w:tcPr>
          <w:p w14:paraId="11EC5B96" w14:textId="59F002BC" w:rsidR="00195406" w:rsidRPr="00CC5A47" w:rsidRDefault="000748A5" w:rsidP="00195406">
            <w:pPr>
              <w:jc w:val="center"/>
              <w:rPr>
                <w:rFonts w:asciiTheme="minorHAnsi" w:hAnsiTheme="minorHAnsi" w:cstheme="minorHAnsi"/>
                <w:sz w:val="16"/>
                <w:szCs w:val="16"/>
              </w:rPr>
            </w:pPr>
            <w:hyperlink r:id="rId15" w:history="1">
              <w:r w:rsidR="00195406" w:rsidRPr="00CC5A47">
                <w:rPr>
                  <w:rStyle w:val="Hipercze"/>
                  <w:color w:val="auto"/>
                  <w:sz w:val="16"/>
                  <w:szCs w:val="16"/>
                  <w:u w:val="none"/>
                </w:rPr>
                <w:t>49451-U</w:t>
              </w:r>
            </w:hyperlink>
          </w:p>
        </w:tc>
        <w:tc>
          <w:tcPr>
            <w:tcW w:w="485" w:type="pct"/>
            <w:vAlign w:val="center"/>
          </w:tcPr>
          <w:p w14:paraId="7C422863" w14:textId="1B3857F2" w:rsidR="00195406" w:rsidRPr="00CC5A47" w:rsidRDefault="00195406" w:rsidP="00CC5A47">
            <w:pPr>
              <w:jc w:val="center"/>
              <w:rPr>
                <w:rFonts w:asciiTheme="minorHAnsi" w:hAnsiTheme="minorHAnsi" w:cstheme="minorHAnsi"/>
                <w:sz w:val="16"/>
                <w:szCs w:val="16"/>
              </w:rPr>
            </w:pPr>
            <w:r w:rsidRPr="00CC5A47">
              <w:rPr>
                <w:sz w:val="16"/>
                <w:szCs w:val="16"/>
              </w:rPr>
              <w:t>-</w:t>
            </w:r>
          </w:p>
        </w:tc>
        <w:tc>
          <w:tcPr>
            <w:tcW w:w="446" w:type="pct"/>
            <w:vAlign w:val="center"/>
          </w:tcPr>
          <w:p w14:paraId="33825698" w14:textId="5076E529" w:rsidR="00195406" w:rsidRPr="00195406" w:rsidRDefault="00195406" w:rsidP="00CC5A47">
            <w:pPr>
              <w:jc w:val="center"/>
              <w:rPr>
                <w:rFonts w:asciiTheme="minorHAnsi" w:hAnsiTheme="minorHAnsi" w:cstheme="minorHAnsi"/>
                <w:bCs/>
                <w:sz w:val="16"/>
                <w:szCs w:val="16"/>
              </w:rPr>
            </w:pPr>
          </w:p>
        </w:tc>
        <w:tc>
          <w:tcPr>
            <w:tcW w:w="523" w:type="pct"/>
            <w:vAlign w:val="center"/>
          </w:tcPr>
          <w:p w14:paraId="2A40DB8A" w14:textId="77777777" w:rsidR="00195406" w:rsidRPr="00195406" w:rsidRDefault="00195406" w:rsidP="00CC5A47">
            <w:pPr>
              <w:jc w:val="center"/>
              <w:rPr>
                <w:rFonts w:asciiTheme="minorHAnsi" w:hAnsiTheme="minorHAnsi" w:cstheme="minorHAnsi"/>
                <w:bCs/>
                <w:sz w:val="16"/>
                <w:szCs w:val="16"/>
              </w:rPr>
            </w:pPr>
          </w:p>
        </w:tc>
        <w:tc>
          <w:tcPr>
            <w:tcW w:w="437" w:type="pct"/>
            <w:gridSpan w:val="2"/>
            <w:vAlign w:val="center"/>
          </w:tcPr>
          <w:p w14:paraId="4B6A9D37" w14:textId="77777777" w:rsidR="00195406" w:rsidRPr="00195406" w:rsidRDefault="00195406" w:rsidP="00CC5A47">
            <w:pPr>
              <w:jc w:val="center"/>
              <w:rPr>
                <w:rFonts w:asciiTheme="minorHAnsi" w:hAnsiTheme="minorHAnsi" w:cstheme="minorHAnsi"/>
                <w:bCs/>
                <w:sz w:val="16"/>
                <w:szCs w:val="16"/>
              </w:rPr>
            </w:pPr>
          </w:p>
        </w:tc>
      </w:tr>
      <w:tr w:rsidR="00640637" w:rsidRPr="00195406" w14:paraId="1A2DD1B5" w14:textId="541E259D" w:rsidTr="00CC5A47">
        <w:trPr>
          <w:gridAfter w:val="1"/>
          <w:wAfter w:w="4" w:type="pct"/>
          <w:jc w:val="center"/>
        </w:trPr>
        <w:tc>
          <w:tcPr>
            <w:tcW w:w="204" w:type="pct"/>
            <w:vAlign w:val="center"/>
          </w:tcPr>
          <w:p w14:paraId="0BEFD641" w14:textId="4BFC5548" w:rsidR="00195406" w:rsidRPr="00195406" w:rsidRDefault="00195406" w:rsidP="00195406">
            <w:pPr>
              <w:jc w:val="center"/>
              <w:rPr>
                <w:rFonts w:asciiTheme="minorHAnsi" w:hAnsiTheme="minorHAnsi" w:cstheme="minorHAnsi"/>
                <w:bCs/>
                <w:sz w:val="16"/>
                <w:szCs w:val="16"/>
              </w:rPr>
            </w:pPr>
            <w:r w:rsidRPr="00195406">
              <w:rPr>
                <w:rFonts w:asciiTheme="minorHAnsi" w:hAnsiTheme="minorHAnsi" w:cstheme="minorHAnsi"/>
                <w:sz w:val="16"/>
                <w:szCs w:val="16"/>
              </w:rPr>
              <w:t>6</w:t>
            </w:r>
          </w:p>
        </w:tc>
        <w:tc>
          <w:tcPr>
            <w:tcW w:w="1107" w:type="pct"/>
            <w:vAlign w:val="center"/>
          </w:tcPr>
          <w:p w14:paraId="4F3BF7F0" w14:textId="77777777" w:rsidR="00195406" w:rsidRPr="00195406" w:rsidRDefault="00195406" w:rsidP="00640637">
            <w:pPr>
              <w:spacing w:line="360" w:lineRule="auto"/>
              <w:rPr>
                <w:rFonts w:asciiTheme="minorHAnsi" w:hAnsiTheme="minorHAnsi" w:cstheme="minorHAnsi"/>
                <w:sz w:val="16"/>
                <w:szCs w:val="16"/>
              </w:rPr>
            </w:pPr>
            <w:r w:rsidRPr="00195406">
              <w:rPr>
                <w:rFonts w:asciiTheme="minorHAnsi" w:hAnsiTheme="minorHAnsi" w:cstheme="minorHAnsi"/>
                <w:sz w:val="16"/>
                <w:szCs w:val="16"/>
              </w:rPr>
              <w:t>Aluminium oxide 90 active neutral</w:t>
            </w:r>
          </w:p>
          <w:tbl>
            <w:tblPr>
              <w:tblW w:w="0" w:type="auto"/>
              <w:tblCellSpacing w:w="15" w:type="dxa"/>
              <w:tblLayout w:type="fixed"/>
              <w:tblLook w:val="04A0" w:firstRow="1" w:lastRow="0" w:firstColumn="1" w:lastColumn="0" w:noHBand="0" w:noVBand="1"/>
            </w:tblPr>
            <w:tblGrid>
              <w:gridCol w:w="95"/>
              <w:gridCol w:w="6533"/>
            </w:tblGrid>
            <w:tr w:rsidR="00195406" w:rsidRPr="00195406" w14:paraId="3D0AF87F" w14:textId="77777777">
              <w:trPr>
                <w:tblCellSpacing w:w="15" w:type="dxa"/>
              </w:trPr>
              <w:tc>
                <w:tcPr>
                  <w:tcW w:w="36" w:type="dxa"/>
                  <w:tcMar>
                    <w:top w:w="15" w:type="dxa"/>
                    <w:left w:w="15" w:type="dxa"/>
                    <w:bottom w:w="15" w:type="dxa"/>
                    <w:right w:w="15" w:type="dxa"/>
                  </w:tcMar>
                  <w:vAlign w:val="center"/>
                  <w:hideMark/>
                </w:tcPr>
                <w:p w14:paraId="4AA38CA0" w14:textId="77777777" w:rsidR="00195406" w:rsidRPr="00195406" w:rsidRDefault="00195406" w:rsidP="00640637">
                  <w:pPr>
                    <w:spacing w:line="360" w:lineRule="auto"/>
                    <w:rPr>
                      <w:rFonts w:asciiTheme="minorHAnsi" w:hAnsiTheme="minorHAnsi" w:cstheme="minorHAnsi"/>
                      <w:sz w:val="16"/>
                      <w:szCs w:val="16"/>
                    </w:rPr>
                  </w:pPr>
                </w:p>
              </w:tc>
              <w:tc>
                <w:tcPr>
                  <w:tcW w:w="6488" w:type="dxa"/>
                  <w:tcMar>
                    <w:top w:w="15" w:type="dxa"/>
                    <w:left w:w="15" w:type="dxa"/>
                    <w:bottom w:w="15" w:type="dxa"/>
                    <w:right w:w="15" w:type="dxa"/>
                  </w:tcMar>
                  <w:vAlign w:val="center"/>
                  <w:hideMark/>
                </w:tcPr>
                <w:p w14:paraId="7F56B92D" w14:textId="77777777" w:rsidR="00195406" w:rsidRPr="00195406" w:rsidRDefault="000748A5" w:rsidP="00640637">
                  <w:pPr>
                    <w:spacing w:line="360" w:lineRule="auto"/>
                    <w:rPr>
                      <w:rFonts w:asciiTheme="minorHAnsi" w:hAnsiTheme="minorHAnsi" w:cstheme="minorHAnsi"/>
                      <w:sz w:val="16"/>
                      <w:szCs w:val="16"/>
                    </w:rPr>
                  </w:pPr>
                  <w:hyperlink r:id="rId16" w:history="1">
                    <w:r w:rsidR="00195406" w:rsidRPr="00195406">
                      <w:rPr>
                        <w:rStyle w:val="Hipercze"/>
                        <w:rFonts w:asciiTheme="minorHAnsi" w:hAnsiTheme="minorHAnsi" w:cstheme="minorHAnsi"/>
                        <w:sz w:val="16"/>
                        <w:szCs w:val="16"/>
                      </w:rPr>
                      <w:t>(activity stage I) for column chromatography 0.063-0.200 mm (70 - 230 mesh ASTM)</w:t>
                    </w:r>
                  </w:hyperlink>
                </w:p>
              </w:tc>
            </w:tr>
          </w:tbl>
          <w:p w14:paraId="0AFB27C0" w14:textId="77777777" w:rsidR="00195406" w:rsidRPr="00195406" w:rsidRDefault="00195406" w:rsidP="00640637">
            <w:pPr>
              <w:spacing w:line="360" w:lineRule="auto"/>
              <w:rPr>
                <w:rFonts w:asciiTheme="minorHAnsi" w:hAnsiTheme="minorHAnsi" w:cstheme="minorHAnsi"/>
                <w:sz w:val="16"/>
                <w:szCs w:val="16"/>
              </w:rPr>
            </w:pPr>
          </w:p>
        </w:tc>
        <w:tc>
          <w:tcPr>
            <w:tcW w:w="552" w:type="pct"/>
            <w:vAlign w:val="center"/>
          </w:tcPr>
          <w:p w14:paraId="6030A3B3" w14:textId="7D3407FB" w:rsidR="00195406" w:rsidRPr="00195406" w:rsidRDefault="00195406" w:rsidP="00195406">
            <w:pPr>
              <w:jc w:val="center"/>
              <w:rPr>
                <w:rFonts w:asciiTheme="minorHAnsi" w:hAnsiTheme="minorHAnsi" w:cstheme="minorHAnsi"/>
                <w:sz w:val="16"/>
                <w:szCs w:val="16"/>
              </w:rPr>
            </w:pPr>
            <w:r w:rsidRPr="00195406">
              <w:rPr>
                <w:sz w:val="16"/>
                <w:szCs w:val="16"/>
              </w:rPr>
              <w:t>1kg</w:t>
            </w:r>
          </w:p>
        </w:tc>
        <w:tc>
          <w:tcPr>
            <w:tcW w:w="252" w:type="pct"/>
            <w:vAlign w:val="center"/>
          </w:tcPr>
          <w:p w14:paraId="4504F7A6" w14:textId="5023363F" w:rsidR="00195406" w:rsidRPr="00195406" w:rsidRDefault="00195406" w:rsidP="00195406">
            <w:pPr>
              <w:jc w:val="center"/>
              <w:rPr>
                <w:rFonts w:asciiTheme="minorHAnsi" w:hAnsiTheme="minorHAnsi" w:cstheme="minorHAnsi"/>
                <w:sz w:val="16"/>
                <w:szCs w:val="16"/>
              </w:rPr>
            </w:pPr>
            <w:r w:rsidRPr="00195406">
              <w:rPr>
                <w:sz w:val="16"/>
                <w:szCs w:val="16"/>
              </w:rPr>
              <w:t>1</w:t>
            </w:r>
          </w:p>
        </w:tc>
        <w:tc>
          <w:tcPr>
            <w:tcW w:w="443" w:type="pct"/>
            <w:vAlign w:val="center"/>
          </w:tcPr>
          <w:p w14:paraId="6A9D6B2D" w14:textId="36C09783" w:rsidR="00195406" w:rsidRPr="00195406" w:rsidRDefault="00195406" w:rsidP="00195406">
            <w:pPr>
              <w:jc w:val="center"/>
              <w:rPr>
                <w:rFonts w:asciiTheme="minorHAnsi" w:hAnsiTheme="minorHAnsi" w:cstheme="minorHAnsi"/>
                <w:sz w:val="16"/>
                <w:szCs w:val="16"/>
                <w:lang w:val="en-US"/>
              </w:rPr>
            </w:pPr>
            <w:r w:rsidRPr="00195406">
              <w:rPr>
                <w:sz w:val="16"/>
                <w:szCs w:val="16"/>
              </w:rPr>
              <w:t>Merck</w:t>
            </w:r>
          </w:p>
        </w:tc>
        <w:tc>
          <w:tcPr>
            <w:tcW w:w="546" w:type="pct"/>
            <w:vAlign w:val="center"/>
          </w:tcPr>
          <w:p w14:paraId="34258F51" w14:textId="67A5C7A0" w:rsidR="00195406" w:rsidRPr="00CC5A47" w:rsidRDefault="00195406" w:rsidP="00195406">
            <w:pPr>
              <w:jc w:val="center"/>
              <w:rPr>
                <w:rFonts w:asciiTheme="minorHAnsi" w:hAnsiTheme="minorHAnsi" w:cstheme="minorHAnsi"/>
                <w:sz w:val="16"/>
                <w:szCs w:val="16"/>
              </w:rPr>
            </w:pPr>
            <w:r w:rsidRPr="00CC5A47">
              <w:rPr>
                <w:rStyle w:val="Pogrubienie"/>
                <w:b w:val="0"/>
                <w:bCs w:val="0"/>
                <w:sz w:val="16"/>
                <w:szCs w:val="16"/>
              </w:rPr>
              <w:t>1010771000</w:t>
            </w:r>
          </w:p>
        </w:tc>
        <w:tc>
          <w:tcPr>
            <w:tcW w:w="485" w:type="pct"/>
            <w:vAlign w:val="center"/>
          </w:tcPr>
          <w:p w14:paraId="55594A32" w14:textId="5B92A4E5" w:rsidR="00195406" w:rsidRPr="00CC5A47" w:rsidRDefault="000748A5" w:rsidP="00CC5A47">
            <w:pPr>
              <w:jc w:val="center"/>
              <w:rPr>
                <w:rFonts w:asciiTheme="minorHAnsi" w:hAnsiTheme="minorHAnsi" w:cstheme="minorHAnsi"/>
                <w:sz w:val="16"/>
                <w:szCs w:val="16"/>
              </w:rPr>
            </w:pPr>
            <w:hyperlink r:id="rId17" w:history="1">
              <w:r w:rsidR="00195406" w:rsidRPr="00CC5A47">
                <w:rPr>
                  <w:rStyle w:val="Hipercze"/>
                  <w:color w:val="auto"/>
                  <w:sz w:val="16"/>
                  <w:szCs w:val="16"/>
                  <w:u w:val="none"/>
                </w:rPr>
                <w:t>1344-28-1</w:t>
              </w:r>
            </w:hyperlink>
          </w:p>
        </w:tc>
        <w:tc>
          <w:tcPr>
            <w:tcW w:w="446" w:type="pct"/>
            <w:vAlign w:val="center"/>
          </w:tcPr>
          <w:p w14:paraId="1FF7D478" w14:textId="11145DA5" w:rsidR="00195406" w:rsidRPr="00195406" w:rsidRDefault="00195406" w:rsidP="00CC5A47">
            <w:pPr>
              <w:jc w:val="center"/>
              <w:rPr>
                <w:rFonts w:asciiTheme="minorHAnsi" w:hAnsiTheme="minorHAnsi" w:cstheme="minorHAnsi"/>
                <w:bCs/>
                <w:sz w:val="16"/>
                <w:szCs w:val="16"/>
              </w:rPr>
            </w:pPr>
          </w:p>
        </w:tc>
        <w:tc>
          <w:tcPr>
            <w:tcW w:w="523" w:type="pct"/>
            <w:vAlign w:val="center"/>
          </w:tcPr>
          <w:p w14:paraId="019EC25C" w14:textId="77777777" w:rsidR="00195406" w:rsidRPr="00195406" w:rsidRDefault="00195406" w:rsidP="00CC5A47">
            <w:pPr>
              <w:jc w:val="center"/>
              <w:rPr>
                <w:rFonts w:asciiTheme="minorHAnsi" w:hAnsiTheme="minorHAnsi" w:cstheme="minorHAnsi"/>
                <w:bCs/>
                <w:sz w:val="16"/>
                <w:szCs w:val="16"/>
              </w:rPr>
            </w:pPr>
          </w:p>
        </w:tc>
        <w:tc>
          <w:tcPr>
            <w:tcW w:w="437" w:type="pct"/>
            <w:gridSpan w:val="2"/>
            <w:vAlign w:val="center"/>
          </w:tcPr>
          <w:p w14:paraId="2395E1B0" w14:textId="77777777" w:rsidR="00195406" w:rsidRPr="00195406" w:rsidRDefault="00195406" w:rsidP="00CC5A47">
            <w:pPr>
              <w:jc w:val="center"/>
              <w:rPr>
                <w:rFonts w:asciiTheme="minorHAnsi" w:hAnsiTheme="minorHAnsi" w:cstheme="minorHAnsi"/>
                <w:bCs/>
                <w:sz w:val="16"/>
                <w:szCs w:val="16"/>
              </w:rPr>
            </w:pPr>
          </w:p>
        </w:tc>
      </w:tr>
      <w:tr w:rsidR="00640637" w:rsidRPr="00195406" w14:paraId="08A46B77" w14:textId="47FFD4C2" w:rsidTr="00CC5A47">
        <w:trPr>
          <w:gridAfter w:val="1"/>
          <w:wAfter w:w="4" w:type="pct"/>
          <w:jc w:val="center"/>
        </w:trPr>
        <w:tc>
          <w:tcPr>
            <w:tcW w:w="204" w:type="pct"/>
            <w:vAlign w:val="center"/>
          </w:tcPr>
          <w:p w14:paraId="2211D8AD" w14:textId="2A607975" w:rsidR="00195406" w:rsidRPr="00195406" w:rsidRDefault="00195406" w:rsidP="00195406">
            <w:pPr>
              <w:jc w:val="center"/>
              <w:rPr>
                <w:rFonts w:asciiTheme="minorHAnsi" w:hAnsiTheme="minorHAnsi" w:cstheme="minorHAnsi"/>
                <w:bCs/>
                <w:sz w:val="16"/>
                <w:szCs w:val="16"/>
              </w:rPr>
            </w:pPr>
            <w:r w:rsidRPr="00195406">
              <w:rPr>
                <w:rFonts w:asciiTheme="minorHAnsi" w:hAnsiTheme="minorHAnsi" w:cstheme="minorHAnsi"/>
                <w:sz w:val="16"/>
                <w:szCs w:val="16"/>
              </w:rPr>
              <w:t>7</w:t>
            </w:r>
          </w:p>
        </w:tc>
        <w:tc>
          <w:tcPr>
            <w:tcW w:w="1107" w:type="pct"/>
            <w:vAlign w:val="center"/>
          </w:tcPr>
          <w:p w14:paraId="21B21DF2" w14:textId="68EBF16F" w:rsidR="00195406" w:rsidRPr="00195406" w:rsidRDefault="000748A5" w:rsidP="00640637">
            <w:pPr>
              <w:spacing w:line="360" w:lineRule="auto"/>
              <w:rPr>
                <w:rFonts w:asciiTheme="minorHAnsi" w:hAnsiTheme="minorHAnsi" w:cstheme="minorHAnsi"/>
                <w:sz w:val="16"/>
                <w:szCs w:val="16"/>
              </w:rPr>
            </w:pPr>
            <w:hyperlink r:id="rId18" w:history="1">
              <w:r w:rsidR="00195406" w:rsidRPr="00195406">
                <w:rPr>
                  <w:rStyle w:val="Hipercze"/>
                  <w:rFonts w:asciiTheme="minorHAnsi" w:hAnsiTheme="minorHAnsi" w:cstheme="minorHAnsi"/>
                  <w:sz w:val="16"/>
                  <w:szCs w:val="16"/>
                </w:rPr>
                <w:t>Diclofenac sodium salt</w:t>
              </w:r>
            </w:hyperlink>
          </w:p>
        </w:tc>
        <w:tc>
          <w:tcPr>
            <w:tcW w:w="552" w:type="pct"/>
            <w:vAlign w:val="center"/>
          </w:tcPr>
          <w:p w14:paraId="49339020" w14:textId="71E4F7B5" w:rsidR="00195406" w:rsidRPr="00195406" w:rsidRDefault="00195406" w:rsidP="00195406">
            <w:pPr>
              <w:jc w:val="center"/>
              <w:rPr>
                <w:rFonts w:asciiTheme="minorHAnsi" w:hAnsiTheme="minorHAnsi" w:cstheme="minorHAnsi"/>
                <w:sz w:val="16"/>
                <w:szCs w:val="16"/>
              </w:rPr>
            </w:pPr>
            <w:r w:rsidRPr="00195406">
              <w:rPr>
                <w:sz w:val="16"/>
                <w:szCs w:val="16"/>
              </w:rPr>
              <w:t>10g</w:t>
            </w:r>
          </w:p>
        </w:tc>
        <w:tc>
          <w:tcPr>
            <w:tcW w:w="252" w:type="pct"/>
            <w:vAlign w:val="center"/>
          </w:tcPr>
          <w:p w14:paraId="5A2CF2D7" w14:textId="77FFDF60" w:rsidR="00195406" w:rsidRPr="00195406" w:rsidRDefault="00195406" w:rsidP="00195406">
            <w:pPr>
              <w:jc w:val="center"/>
              <w:rPr>
                <w:rFonts w:asciiTheme="minorHAnsi" w:hAnsiTheme="minorHAnsi" w:cstheme="minorHAnsi"/>
                <w:sz w:val="16"/>
                <w:szCs w:val="16"/>
              </w:rPr>
            </w:pPr>
            <w:r w:rsidRPr="00195406">
              <w:rPr>
                <w:sz w:val="16"/>
                <w:szCs w:val="16"/>
              </w:rPr>
              <w:t>1</w:t>
            </w:r>
          </w:p>
        </w:tc>
        <w:tc>
          <w:tcPr>
            <w:tcW w:w="443" w:type="pct"/>
            <w:vAlign w:val="center"/>
          </w:tcPr>
          <w:p w14:paraId="096D0C6F" w14:textId="158140DA" w:rsidR="00195406" w:rsidRPr="00195406" w:rsidRDefault="00195406" w:rsidP="00195406">
            <w:pPr>
              <w:jc w:val="center"/>
              <w:rPr>
                <w:rFonts w:asciiTheme="minorHAnsi" w:hAnsiTheme="minorHAnsi" w:cstheme="minorHAnsi"/>
                <w:sz w:val="16"/>
                <w:szCs w:val="16"/>
                <w:lang w:val="en-US"/>
              </w:rPr>
            </w:pPr>
            <w:r w:rsidRPr="00195406">
              <w:rPr>
                <w:sz w:val="16"/>
                <w:szCs w:val="16"/>
              </w:rPr>
              <w:t>Merck</w:t>
            </w:r>
          </w:p>
        </w:tc>
        <w:tc>
          <w:tcPr>
            <w:tcW w:w="546" w:type="pct"/>
            <w:vAlign w:val="center"/>
          </w:tcPr>
          <w:p w14:paraId="3782A823" w14:textId="5DE84374" w:rsidR="00195406" w:rsidRPr="00CC5A47" w:rsidRDefault="00195406" w:rsidP="00195406">
            <w:pPr>
              <w:jc w:val="center"/>
              <w:rPr>
                <w:rFonts w:asciiTheme="minorHAnsi" w:hAnsiTheme="minorHAnsi" w:cstheme="minorHAnsi"/>
                <w:sz w:val="16"/>
                <w:szCs w:val="16"/>
              </w:rPr>
            </w:pPr>
            <w:r w:rsidRPr="00CC5A47">
              <w:rPr>
                <w:rStyle w:val="Pogrubienie"/>
                <w:b w:val="0"/>
                <w:bCs w:val="0"/>
                <w:sz w:val="16"/>
                <w:szCs w:val="16"/>
              </w:rPr>
              <w:t>D6899-10G</w:t>
            </w:r>
          </w:p>
        </w:tc>
        <w:tc>
          <w:tcPr>
            <w:tcW w:w="485" w:type="pct"/>
            <w:vAlign w:val="center"/>
          </w:tcPr>
          <w:p w14:paraId="1F7F7906" w14:textId="23CCD80F" w:rsidR="00195406" w:rsidRPr="00CC5A47" w:rsidRDefault="000748A5" w:rsidP="00CC5A47">
            <w:pPr>
              <w:jc w:val="center"/>
              <w:rPr>
                <w:rFonts w:asciiTheme="minorHAnsi" w:hAnsiTheme="minorHAnsi" w:cstheme="minorHAnsi"/>
                <w:sz w:val="16"/>
                <w:szCs w:val="16"/>
              </w:rPr>
            </w:pPr>
            <w:hyperlink r:id="rId19" w:history="1">
              <w:r w:rsidR="00195406" w:rsidRPr="00CC5A47">
                <w:rPr>
                  <w:rStyle w:val="Hipercze"/>
                  <w:color w:val="auto"/>
                  <w:sz w:val="16"/>
                  <w:szCs w:val="16"/>
                  <w:u w:val="none"/>
                </w:rPr>
                <w:t>15307-79-6</w:t>
              </w:r>
            </w:hyperlink>
          </w:p>
        </w:tc>
        <w:tc>
          <w:tcPr>
            <w:tcW w:w="446" w:type="pct"/>
            <w:vAlign w:val="center"/>
          </w:tcPr>
          <w:p w14:paraId="2A7907D4" w14:textId="5D805666" w:rsidR="00195406" w:rsidRPr="00195406" w:rsidRDefault="00195406" w:rsidP="00CC5A47">
            <w:pPr>
              <w:jc w:val="center"/>
              <w:rPr>
                <w:rFonts w:asciiTheme="minorHAnsi" w:hAnsiTheme="minorHAnsi" w:cstheme="minorHAnsi"/>
                <w:bCs/>
                <w:sz w:val="16"/>
                <w:szCs w:val="16"/>
              </w:rPr>
            </w:pPr>
          </w:p>
        </w:tc>
        <w:tc>
          <w:tcPr>
            <w:tcW w:w="523" w:type="pct"/>
            <w:vAlign w:val="center"/>
          </w:tcPr>
          <w:p w14:paraId="002E23F1" w14:textId="77777777" w:rsidR="00195406" w:rsidRPr="00195406" w:rsidRDefault="00195406" w:rsidP="00CC5A47">
            <w:pPr>
              <w:jc w:val="center"/>
              <w:rPr>
                <w:rFonts w:asciiTheme="minorHAnsi" w:hAnsiTheme="minorHAnsi" w:cstheme="minorHAnsi"/>
                <w:bCs/>
                <w:sz w:val="16"/>
                <w:szCs w:val="16"/>
              </w:rPr>
            </w:pPr>
          </w:p>
        </w:tc>
        <w:tc>
          <w:tcPr>
            <w:tcW w:w="437" w:type="pct"/>
            <w:gridSpan w:val="2"/>
            <w:vAlign w:val="center"/>
          </w:tcPr>
          <w:p w14:paraId="3C91FCAE" w14:textId="77777777" w:rsidR="00195406" w:rsidRPr="00195406" w:rsidRDefault="00195406" w:rsidP="00CC5A47">
            <w:pPr>
              <w:jc w:val="center"/>
              <w:rPr>
                <w:rFonts w:asciiTheme="minorHAnsi" w:hAnsiTheme="minorHAnsi" w:cstheme="minorHAnsi"/>
                <w:bCs/>
                <w:sz w:val="16"/>
                <w:szCs w:val="16"/>
              </w:rPr>
            </w:pPr>
          </w:p>
        </w:tc>
      </w:tr>
      <w:tr w:rsidR="00640637" w:rsidRPr="00195406" w14:paraId="3C3357AD" w14:textId="47976FC2" w:rsidTr="00CC5A47">
        <w:trPr>
          <w:gridAfter w:val="1"/>
          <w:wAfter w:w="4" w:type="pct"/>
          <w:jc w:val="center"/>
        </w:trPr>
        <w:tc>
          <w:tcPr>
            <w:tcW w:w="204" w:type="pct"/>
            <w:vAlign w:val="center"/>
          </w:tcPr>
          <w:p w14:paraId="61337926" w14:textId="52205039" w:rsidR="00195406" w:rsidRPr="00195406" w:rsidRDefault="00195406" w:rsidP="00195406">
            <w:pPr>
              <w:jc w:val="center"/>
              <w:rPr>
                <w:rFonts w:asciiTheme="minorHAnsi" w:hAnsiTheme="minorHAnsi" w:cstheme="minorHAnsi"/>
                <w:bCs/>
                <w:sz w:val="16"/>
                <w:szCs w:val="16"/>
              </w:rPr>
            </w:pPr>
            <w:r w:rsidRPr="00195406">
              <w:rPr>
                <w:rFonts w:asciiTheme="minorHAnsi" w:hAnsiTheme="minorHAnsi" w:cstheme="minorHAnsi"/>
                <w:sz w:val="16"/>
                <w:szCs w:val="16"/>
              </w:rPr>
              <w:t>8</w:t>
            </w:r>
          </w:p>
        </w:tc>
        <w:tc>
          <w:tcPr>
            <w:tcW w:w="1107" w:type="pct"/>
            <w:vAlign w:val="center"/>
          </w:tcPr>
          <w:p w14:paraId="3E9A0C3C" w14:textId="77777777" w:rsidR="00195406" w:rsidRPr="00195406" w:rsidRDefault="00195406" w:rsidP="00640637">
            <w:pPr>
              <w:pStyle w:val="Nagwek2"/>
              <w:rPr>
                <w:rFonts w:asciiTheme="minorHAnsi" w:hAnsiTheme="minorHAnsi" w:cstheme="minorHAnsi"/>
                <w:sz w:val="16"/>
                <w:szCs w:val="16"/>
              </w:rPr>
            </w:pPr>
            <w:r w:rsidRPr="00195406">
              <w:rPr>
                <w:rFonts w:asciiTheme="minorHAnsi" w:hAnsiTheme="minorHAnsi" w:cstheme="minorHAnsi"/>
                <w:sz w:val="16"/>
                <w:szCs w:val="16"/>
              </w:rPr>
              <w:t>Sulfathiazole 99.0-101.0% (EP)</w:t>
            </w:r>
          </w:p>
          <w:p w14:paraId="0EBB8E22" w14:textId="77777777" w:rsidR="00195406" w:rsidRPr="00195406" w:rsidRDefault="00195406" w:rsidP="00640637">
            <w:pPr>
              <w:spacing w:line="360" w:lineRule="auto"/>
              <w:rPr>
                <w:rFonts w:asciiTheme="minorHAnsi" w:hAnsiTheme="minorHAnsi" w:cstheme="minorHAnsi"/>
                <w:sz w:val="16"/>
                <w:szCs w:val="16"/>
              </w:rPr>
            </w:pPr>
          </w:p>
        </w:tc>
        <w:tc>
          <w:tcPr>
            <w:tcW w:w="552" w:type="pct"/>
            <w:vAlign w:val="center"/>
          </w:tcPr>
          <w:p w14:paraId="4C487456" w14:textId="2E295332" w:rsidR="00195406" w:rsidRPr="00195406" w:rsidRDefault="00195406" w:rsidP="00195406">
            <w:pPr>
              <w:jc w:val="center"/>
              <w:rPr>
                <w:rFonts w:asciiTheme="minorHAnsi" w:hAnsiTheme="minorHAnsi" w:cstheme="minorHAnsi"/>
                <w:sz w:val="16"/>
                <w:szCs w:val="16"/>
              </w:rPr>
            </w:pPr>
            <w:r w:rsidRPr="00195406">
              <w:rPr>
                <w:sz w:val="16"/>
                <w:szCs w:val="16"/>
              </w:rPr>
              <w:t>100g</w:t>
            </w:r>
          </w:p>
        </w:tc>
        <w:tc>
          <w:tcPr>
            <w:tcW w:w="252" w:type="pct"/>
            <w:vAlign w:val="center"/>
          </w:tcPr>
          <w:p w14:paraId="12A3D3BF" w14:textId="02697F9B" w:rsidR="00195406" w:rsidRPr="00195406" w:rsidRDefault="00195406" w:rsidP="00195406">
            <w:pPr>
              <w:jc w:val="center"/>
              <w:rPr>
                <w:rFonts w:asciiTheme="minorHAnsi" w:hAnsiTheme="minorHAnsi" w:cstheme="minorHAnsi"/>
                <w:sz w:val="16"/>
                <w:szCs w:val="16"/>
              </w:rPr>
            </w:pPr>
            <w:r w:rsidRPr="00195406">
              <w:rPr>
                <w:sz w:val="16"/>
                <w:szCs w:val="16"/>
              </w:rPr>
              <w:t>1</w:t>
            </w:r>
          </w:p>
        </w:tc>
        <w:tc>
          <w:tcPr>
            <w:tcW w:w="443" w:type="pct"/>
            <w:vAlign w:val="center"/>
          </w:tcPr>
          <w:p w14:paraId="31FF0B52" w14:textId="1AA1B0E2" w:rsidR="00195406" w:rsidRPr="00195406" w:rsidRDefault="00195406" w:rsidP="00195406">
            <w:pPr>
              <w:jc w:val="center"/>
              <w:rPr>
                <w:rFonts w:asciiTheme="minorHAnsi" w:hAnsiTheme="minorHAnsi" w:cstheme="minorHAnsi"/>
                <w:sz w:val="16"/>
                <w:szCs w:val="16"/>
                <w:lang w:val="en-US"/>
              </w:rPr>
            </w:pPr>
            <w:r w:rsidRPr="00195406">
              <w:rPr>
                <w:sz w:val="16"/>
                <w:szCs w:val="16"/>
              </w:rPr>
              <w:t>Merck</w:t>
            </w:r>
          </w:p>
        </w:tc>
        <w:tc>
          <w:tcPr>
            <w:tcW w:w="546" w:type="pct"/>
            <w:vAlign w:val="center"/>
          </w:tcPr>
          <w:p w14:paraId="206226D4" w14:textId="32709C6C" w:rsidR="00195406" w:rsidRPr="00CC5A47" w:rsidRDefault="00195406" w:rsidP="00195406">
            <w:pPr>
              <w:jc w:val="center"/>
              <w:rPr>
                <w:rFonts w:asciiTheme="minorHAnsi" w:hAnsiTheme="minorHAnsi" w:cstheme="minorHAnsi"/>
                <w:sz w:val="16"/>
                <w:szCs w:val="16"/>
              </w:rPr>
            </w:pPr>
            <w:r w:rsidRPr="00CC5A47">
              <w:rPr>
                <w:rStyle w:val="Pogrubienie"/>
                <w:b w:val="0"/>
                <w:bCs w:val="0"/>
                <w:sz w:val="16"/>
                <w:szCs w:val="16"/>
              </w:rPr>
              <w:t>S9876-100G</w:t>
            </w:r>
          </w:p>
        </w:tc>
        <w:tc>
          <w:tcPr>
            <w:tcW w:w="485" w:type="pct"/>
            <w:vAlign w:val="center"/>
          </w:tcPr>
          <w:p w14:paraId="13CCE279" w14:textId="04897C63" w:rsidR="00195406" w:rsidRPr="00CC5A47" w:rsidRDefault="000748A5" w:rsidP="00CC5A47">
            <w:pPr>
              <w:jc w:val="center"/>
              <w:rPr>
                <w:rFonts w:asciiTheme="minorHAnsi" w:hAnsiTheme="minorHAnsi" w:cstheme="minorHAnsi"/>
                <w:sz w:val="16"/>
                <w:szCs w:val="16"/>
              </w:rPr>
            </w:pPr>
            <w:hyperlink r:id="rId20" w:history="1">
              <w:r w:rsidR="00195406" w:rsidRPr="00CC5A47">
                <w:rPr>
                  <w:rStyle w:val="Hipercze"/>
                  <w:color w:val="auto"/>
                  <w:sz w:val="16"/>
                  <w:szCs w:val="16"/>
                  <w:u w:val="none"/>
                </w:rPr>
                <w:t>72-14-0</w:t>
              </w:r>
            </w:hyperlink>
          </w:p>
        </w:tc>
        <w:tc>
          <w:tcPr>
            <w:tcW w:w="446" w:type="pct"/>
            <w:vAlign w:val="center"/>
          </w:tcPr>
          <w:p w14:paraId="707844EA" w14:textId="78529938" w:rsidR="00195406" w:rsidRPr="00195406" w:rsidRDefault="00195406" w:rsidP="00CC5A47">
            <w:pPr>
              <w:jc w:val="center"/>
              <w:rPr>
                <w:rFonts w:asciiTheme="minorHAnsi" w:hAnsiTheme="minorHAnsi" w:cstheme="minorHAnsi"/>
                <w:bCs/>
                <w:sz w:val="16"/>
                <w:szCs w:val="16"/>
              </w:rPr>
            </w:pPr>
          </w:p>
        </w:tc>
        <w:tc>
          <w:tcPr>
            <w:tcW w:w="523" w:type="pct"/>
            <w:vAlign w:val="center"/>
          </w:tcPr>
          <w:p w14:paraId="50F8C429" w14:textId="77777777" w:rsidR="00195406" w:rsidRPr="00195406" w:rsidRDefault="00195406" w:rsidP="00CC5A47">
            <w:pPr>
              <w:jc w:val="center"/>
              <w:rPr>
                <w:rFonts w:asciiTheme="minorHAnsi" w:hAnsiTheme="minorHAnsi" w:cstheme="minorHAnsi"/>
                <w:bCs/>
                <w:sz w:val="16"/>
                <w:szCs w:val="16"/>
              </w:rPr>
            </w:pPr>
          </w:p>
        </w:tc>
        <w:tc>
          <w:tcPr>
            <w:tcW w:w="437" w:type="pct"/>
            <w:gridSpan w:val="2"/>
            <w:vAlign w:val="center"/>
          </w:tcPr>
          <w:p w14:paraId="17A7496F" w14:textId="77777777" w:rsidR="00195406" w:rsidRPr="00195406" w:rsidRDefault="00195406" w:rsidP="00CC5A47">
            <w:pPr>
              <w:jc w:val="center"/>
              <w:rPr>
                <w:rFonts w:asciiTheme="minorHAnsi" w:hAnsiTheme="minorHAnsi" w:cstheme="minorHAnsi"/>
                <w:bCs/>
                <w:sz w:val="16"/>
                <w:szCs w:val="16"/>
              </w:rPr>
            </w:pPr>
          </w:p>
        </w:tc>
      </w:tr>
      <w:tr w:rsidR="00640637" w:rsidRPr="00195406" w14:paraId="7623A86B" w14:textId="07B8E6A4" w:rsidTr="00CC5A47">
        <w:trPr>
          <w:gridAfter w:val="1"/>
          <w:wAfter w:w="4" w:type="pct"/>
          <w:jc w:val="center"/>
        </w:trPr>
        <w:tc>
          <w:tcPr>
            <w:tcW w:w="204" w:type="pct"/>
            <w:vAlign w:val="center"/>
          </w:tcPr>
          <w:p w14:paraId="0FD1E280" w14:textId="3CB288ED" w:rsidR="00195406" w:rsidRPr="00195406" w:rsidRDefault="00195406" w:rsidP="00195406">
            <w:pPr>
              <w:jc w:val="center"/>
              <w:rPr>
                <w:rFonts w:asciiTheme="minorHAnsi" w:hAnsiTheme="minorHAnsi" w:cstheme="minorHAnsi"/>
                <w:bCs/>
                <w:sz w:val="16"/>
                <w:szCs w:val="16"/>
              </w:rPr>
            </w:pPr>
            <w:r w:rsidRPr="00195406">
              <w:rPr>
                <w:rFonts w:asciiTheme="minorHAnsi" w:hAnsiTheme="minorHAnsi" w:cstheme="minorHAnsi"/>
                <w:sz w:val="16"/>
                <w:szCs w:val="16"/>
              </w:rPr>
              <w:t>9</w:t>
            </w:r>
          </w:p>
        </w:tc>
        <w:tc>
          <w:tcPr>
            <w:tcW w:w="1107" w:type="pct"/>
            <w:vAlign w:val="center"/>
          </w:tcPr>
          <w:p w14:paraId="01EB124F" w14:textId="136C5B86" w:rsidR="00195406" w:rsidRPr="00195406" w:rsidRDefault="00195406" w:rsidP="00640637">
            <w:pPr>
              <w:pStyle w:val="Nagwek2"/>
              <w:rPr>
                <w:rFonts w:asciiTheme="minorHAnsi" w:hAnsiTheme="minorHAnsi" w:cstheme="minorHAnsi"/>
                <w:sz w:val="16"/>
                <w:szCs w:val="16"/>
              </w:rPr>
            </w:pPr>
            <w:r w:rsidRPr="00195406">
              <w:rPr>
                <w:rFonts w:asciiTheme="minorHAnsi" w:hAnsiTheme="minorHAnsi" w:cstheme="minorHAnsi"/>
                <w:sz w:val="16"/>
                <w:szCs w:val="16"/>
              </w:rPr>
              <w:t>Tetracycline 98.0-102.0% (HPLC)</w:t>
            </w:r>
          </w:p>
        </w:tc>
        <w:tc>
          <w:tcPr>
            <w:tcW w:w="552" w:type="pct"/>
            <w:vAlign w:val="center"/>
          </w:tcPr>
          <w:p w14:paraId="322A10F4" w14:textId="24511A01" w:rsidR="00195406" w:rsidRPr="00195406" w:rsidRDefault="00195406" w:rsidP="00195406">
            <w:pPr>
              <w:jc w:val="center"/>
              <w:rPr>
                <w:rFonts w:asciiTheme="minorHAnsi" w:hAnsiTheme="minorHAnsi" w:cstheme="minorHAnsi"/>
                <w:sz w:val="16"/>
                <w:szCs w:val="16"/>
              </w:rPr>
            </w:pPr>
            <w:r w:rsidRPr="00195406">
              <w:rPr>
                <w:sz w:val="16"/>
                <w:szCs w:val="16"/>
              </w:rPr>
              <w:t>25g</w:t>
            </w:r>
          </w:p>
        </w:tc>
        <w:tc>
          <w:tcPr>
            <w:tcW w:w="252" w:type="pct"/>
            <w:vAlign w:val="center"/>
          </w:tcPr>
          <w:p w14:paraId="12D93996" w14:textId="565F50C9" w:rsidR="00195406" w:rsidRPr="00195406" w:rsidRDefault="00195406" w:rsidP="00195406">
            <w:pPr>
              <w:jc w:val="center"/>
              <w:rPr>
                <w:rFonts w:asciiTheme="minorHAnsi" w:hAnsiTheme="minorHAnsi" w:cstheme="minorHAnsi"/>
                <w:sz w:val="16"/>
                <w:szCs w:val="16"/>
              </w:rPr>
            </w:pPr>
            <w:r w:rsidRPr="00195406">
              <w:rPr>
                <w:sz w:val="16"/>
                <w:szCs w:val="16"/>
              </w:rPr>
              <w:t>1</w:t>
            </w:r>
          </w:p>
        </w:tc>
        <w:tc>
          <w:tcPr>
            <w:tcW w:w="443" w:type="pct"/>
            <w:vAlign w:val="center"/>
          </w:tcPr>
          <w:p w14:paraId="3282EAE9" w14:textId="480B7EBB" w:rsidR="00195406" w:rsidRPr="00195406" w:rsidRDefault="00195406" w:rsidP="00195406">
            <w:pPr>
              <w:jc w:val="center"/>
              <w:rPr>
                <w:rFonts w:asciiTheme="minorHAnsi" w:hAnsiTheme="minorHAnsi" w:cstheme="minorHAnsi"/>
                <w:sz w:val="16"/>
                <w:szCs w:val="16"/>
                <w:lang w:val="en-US"/>
              </w:rPr>
            </w:pPr>
            <w:r w:rsidRPr="00195406">
              <w:rPr>
                <w:sz w:val="16"/>
                <w:szCs w:val="16"/>
              </w:rPr>
              <w:t>Merck</w:t>
            </w:r>
          </w:p>
        </w:tc>
        <w:tc>
          <w:tcPr>
            <w:tcW w:w="546" w:type="pct"/>
            <w:vAlign w:val="center"/>
          </w:tcPr>
          <w:p w14:paraId="637AC80E" w14:textId="252DA890" w:rsidR="00195406" w:rsidRPr="00CC5A47" w:rsidRDefault="00195406" w:rsidP="00195406">
            <w:pPr>
              <w:jc w:val="center"/>
              <w:rPr>
                <w:rFonts w:asciiTheme="minorHAnsi" w:hAnsiTheme="minorHAnsi" w:cstheme="minorHAnsi"/>
                <w:sz w:val="16"/>
                <w:szCs w:val="16"/>
              </w:rPr>
            </w:pPr>
            <w:r w:rsidRPr="00CC5A47">
              <w:rPr>
                <w:rStyle w:val="Pogrubienie"/>
                <w:b w:val="0"/>
                <w:bCs w:val="0"/>
                <w:sz w:val="16"/>
                <w:szCs w:val="16"/>
              </w:rPr>
              <w:t>87128-25G</w:t>
            </w:r>
          </w:p>
        </w:tc>
        <w:tc>
          <w:tcPr>
            <w:tcW w:w="485" w:type="pct"/>
            <w:vAlign w:val="center"/>
          </w:tcPr>
          <w:p w14:paraId="74C05157" w14:textId="297599A3" w:rsidR="00195406" w:rsidRPr="00CC5A47" w:rsidRDefault="000748A5" w:rsidP="00CC5A47">
            <w:pPr>
              <w:jc w:val="center"/>
              <w:rPr>
                <w:rFonts w:asciiTheme="minorHAnsi" w:hAnsiTheme="minorHAnsi" w:cstheme="minorHAnsi"/>
                <w:sz w:val="16"/>
                <w:szCs w:val="16"/>
              </w:rPr>
            </w:pPr>
            <w:hyperlink r:id="rId21" w:history="1">
              <w:r w:rsidR="00195406" w:rsidRPr="00CC5A47">
                <w:rPr>
                  <w:rStyle w:val="Hipercze"/>
                  <w:color w:val="auto"/>
                  <w:sz w:val="16"/>
                  <w:szCs w:val="16"/>
                  <w:u w:val="none"/>
                </w:rPr>
                <w:t>60-54-8</w:t>
              </w:r>
            </w:hyperlink>
          </w:p>
        </w:tc>
        <w:tc>
          <w:tcPr>
            <w:tcW w:w="446" w:type="pct"/>
            <w:vAlign w:val="center"/>
          </w:tcPr>
          <w:p w14:paraId="7859B200" w14:textId="3618E970" w:rsidR="00195406" w:rsidRPr="00195406" w:rsidRDefault="00195406" w:rsidP="00CC5A47">
            <w:pPr>
              <w:jc w:val="center"/>
              <w:rPr>
                <w:rFonts w:asciiTheme="minorHAnsi" w:hAnsiTheme="minorHAnsi" w:cstheme="minorHAnsi"/>
                <w:bCs/>
                <w:sz w:val="16"/>
                <w:szCs w:val="16"/>
              </w:rPr>
            </w:pPr>
          </w:p>
        </w:tc>
        <w:tc>
          <w:tcPr>
            <w:tcW w:w="523" w:type="pct"/>
            <w:vAlign w:val="center"/>
          </w:tcPr>
          <w:p w14:paraId="240E9FF0" w14:textId="77777777" w:rsidR="00195406" w:rsidRPr="00195406" w:rsidRDefault="00195406" w:rsidP="00CC5A47">
            <w:pPr>
              <w:jc w:val="center"/>
              <w:rPr>
                <w:rFonts w:asciiTheme="minorHAnsi" w:hAnsiTheme="minorHAnsi" w:cstheme="minorHAnsi"/>
                <w:bCs/>
                <w:sz w:val="16"/>
                <w:szCs w:val="16"/>
              </w:rPr>
            </w:pPr>
          </w:p>
        </w:tc>
        <w:tc>
          <w:tcPr>
            <w:tcW w:w="437" w:type="pct"/>
            <w:gridSpan w:val="2"/>
            <w:vAlign w:val="center"/>
          </w:tcPr>
          <w:p w14:paraId="5B74E7B6" w14:textId="77777777" w:rsidR="00195406" w:rsidRPr="00195406" w:rsidRDefault="00195406" w:rsidP="00CC5A47">
            <w:pPr>
              <w:jc w:val="center"/>
              <w:rPr>
                <w:rFonts w:asciiTheme="minorHAnsi" w:hAnsiTheme="minorHAnsi" w:cstheme="minorHAnsi"/>
                <w:bCs/>
                <w:sz w:val="16"/>
                <w:szCs w:val="16"/>
              </w:rPr>
            </w:pPr>
          </w:p>
        </w:tc>
      </w:tr>
      <w:tr w:rsidR="00640637" w:rsidRPr="00195406" w14:paraId="6C00D755" w14:textId="2EEA0B8F" w:rsidTr="00CC5A47">
        <w:trPr>
          <w:gridAfter w:val="1"/>
          <w:wAfter w:w="4" w:type="pct"/>
          <w:jc w:val="center"/>
        </w:trPr>
        <w:tc>
          <w:tcPr>
            <w:tcW w:w="204" w:type="pct"/>
            <w:vAlign w:val="center"/>
          </w:tcPr>
          <w:p w14:paraId="18BDF3EF" w14:textId="283BCD5B" w:rsidR="00195406" w:rsidRPr="00195406" w:rsidRDefault="00195406" w:rsidP="00195406">
            <w:pPr>
              <w:jc w:val="center"/>
              <w:rPr>
                <w:rFonts w:asciiTheme="minorHAnsi" w:hAnsiTheme="minorHAnsi" w:cstheme="minorHAnsi"/>
                <w:bCs/>
                <w:sz w:val="16"/>
                <w:szCs w:val="16"/>
              </w:rPr>
            </w:pPr>
            <w:r w:rsidRPr="00195406">
              <w:rPr>
                <w:rFonts w:asciiTheme="minorHAnsi" w:hAnsiTheme="minorHAnsi" w:cstheme="minorHAnsi"/>
                <w:sz w:val="16"/>
                <w:szCs w:val="16"/>
              </w:rPr>
              <w:t>10</w:t>
            </w:r>
          </w:p>
        </w:tc>
        <w:tc>
          <w:tcPr>
            <w:tcW w:w="1107" w:type="pct"/>
            <w:vAlign w:val="center"/>
          </w:tcPr>
          <w:p w14:paraId="4A43DB8F" w14:textId="3EFFD7FB" w:rsidR="00195406" w:rsidRPr="00195406" w:rsidRDefault="00195406" w:rsidP="00640637">
            <w:pPr>
              <w:pStyle w:val="Nagwek2"/>
              <w:rPr>
                <w:rFonts w:asciiTheme="minorHAnsi" w:hAnsiTheme="minorHAnsi" w:cstheme="minorHAnsi"/>
                <w:sz w:val="16"/>
                <w:szCs w:val="16"/>
              </w:rPr>
            </w:pPr>
            <w:r w:rsidRPr="00195406">
              <w:rPr>
                <w:rFonts w:asciiTheme="minorHAnsi" w:hAnsiTheme="minorHAnsi" w:cstheme="minorHAnsi"/>
                <w:sz w:val="16"/>
                <w:szCs w:val="16"/>
              </w:rPr>
              <w:t>Sulfamethoxazole analytical standard</w:t>
            </w:r>
          </w:p>
        </w:tc>
        <w:tc>
          <w:tcPr>
            <w:tcW w:w="552" w:type="pct"/>
            <w:vAlign w:val="center"/>
          </w:tcPr>
          <w:p w14:paraId="284ADE95" w14:textId="21AB173F" w:rsidR="00195406" w:rsidRPr="00195406" w:rsidRDefault="00195406" w:rsidP="00195406">
            <w:pPr>
              <w:jc w:val="center"/>
              <w:rPr>
                <w:rFonts w:asciiTheme="minorHAnsi" w:hAnsiTheme="minorHAnsi" w:cstheme="minorHAnsi"/>
                <w:sz w:val="16"/>
                <w:szCs w:val="16"/>
              </w:rPr>
            </w:pPr>
            <w:r w:rsidRPr="00195406">
              <w:rPr>
                <w:sz w:val="16"/>
                <w:szCs w:val="16"/>
              </w:rPr>
              <w:t>10g</w:t>
            </w:r>
          </w:p>
        </w:tc>
        <w:tc>
          <w:tcPr>
            <w:tcW w:w="252" w:type="pct"/>
            <w:vAlign w:val="center"/>
          </w:tcPr>
          <w:p w14:paraId="5B49C79A" w14:textId="3BA798C4" w:rsidR="00195406" w:rsidRPr="00195406" w:rsidRDefault="00195406" w:rsidP="00195406">
            <w:pPr>
              <w:jc w:val="center"/>
              <w:rPr>
                <w:rFonts w:asciiTheme="minorHAnsi" w:hAnsiTheme="minorHAnsi" w:cstheme="minorHAnsi"/>
                <w:sz w:val="16"/>
                <w:szCs w:val="16"/>
              </w:rPr>
            </w:pPr>
            <w:r w:rsidRPr="00195406">
              <w:rPr>
                <w:sz w:val="16"/>
                <w:szCs w:val="16"/>
              </w:rPr>
              <w:t>1</w:t>
            </w:r>
          </w:p>
        </w:tc>
        <w:tc>
          <w:tcPr>
            <w:tcW w:w="443" w:type="pct"/>
            <w:vAlign w:val="center"/>
          </w:tcPr>
          <w:p w14:paraId="387B581B" w14:textId="7C09A159" w:rsidR="00195406" w:rsidRPr="00195406" w:rsidRDefault="00195406" w:rsidP="00195406">
            <w:pPr>
              <w:jc w:val="center"/>
              <w:rPr>
                <w:rFonts w:asciiTheme="minorHAnsi" w:hAnsiTheme="minorHAnsi" w:cstheme="minorHAnsi"/>
                <w:sz w:val="16"/>
                <w:szCs w:val="16"/>
                <w:lang w:val="en-US"/>
              </w:rPr>
            </w:pPr>
            <w:r w:rsidRPr="00195406">
              <w:rPr>
                <w:sz w:val="16"/>
                <w:szCs w:val="16"/>
              </w:rPr>
              <w:t>Merck</w:t>
            </w:r>
          </w:p>
        </w:tc>
        <w:tc>
          <w:tcPr>
            <w:tcW w:w="546" w:type="pct"/>
            <w:vAlign w:val="center"/>
          </w:tcPr>
          <w:p w14:paraId="6EEFD2A1" w14:textId="63A8612B" w:rsidR="00195406" w:rsidRPr="00CC5A47" w:rsidRDefault="00195406" w:rsidP="00195406">
            <w:pPr>
              <w:jc w:val="center"/>
              <w:rPr>
                <w:rFonts w:asciiTheme="minorHAnsi" w:hAnsiTheme="minorHAnsi" w:cstheme="minorHAnsi"/>
                <w:sz w:val="16"/>
                <w:szCs w:val="16"/>
              </w:rPr>
            </w:pPr>
            <w:r w:rsidRPr="00CC5A47">
              <w:rPr>
                <w:rStyle w:val="Pogrubienie"/>
                <w:b w:val="0"/>
                <w:bCs w:val="0"/>
                <w:sz w:val="16"/>
                <w:szCs w:val="16"/>
              </w:rPr>
              <w:t>S7507-10G</w:t>
            </w:r>
          </w:p>
        </w:tc>
        <w:tc>
          <w:tcPr>
            <w:tcW w:w="485" w:type="pct"/>
            <w:vAlign w:val="center"/>
          </w:tcPr>
          <w:p w14:paraId="645C909F" w14:textId="1F93DA7C" w:rsidR="00195406" w:rsidRPr="00CC5A47" w:rsidRDefault="000748A5" w:rsidP="00CC5A47">
            <w:pPr>
              <w:jc w:val="center"/>
              <w:rPr>
                <w:rFonts w:asciiTheme="minorHAnsi" w:hAnsiTheme="minorHAnsi" w:cstheme="minorHAnsi"/>
                <w:sz w:val="16"/>
                <w:szCs w:val="16"/>
              </w:rPr>
            </w:pPr>
            <w:hyperlink r:id="rId22" w:history="1">
              <w:r w:rsidR="00195406" w:rsidRPr="00CC5A47">
                <w:rPr>
                  <w:rStyle w:val="Hipercze"/>
                  <w:color w:val="auto"/>
                  <w:sz w:val="16"/>
                  <w:szCs w:val="16"/>
                  <w:u w:val="none"/>
                </w:rPr>
                <w:t>723-46-6</w:t>
              </w:r>
            </w:hyperlink>
          </w:p>
        </w:tc>
        <w:tc>
          <w:tcPr>
            <w:tcW w:w="446" w:type="pct"/>
            <w:vAlign w:val="center"/>
          </w:tcPr>
          <w:p w14:paraId="01706DFE" w14:textId="10FD66C7" w:rsidR="00195406" w:rsidRPr="00195406" w:rsidRDefault="00195406" w:rsidP="00CC5A47">
            <w:pPr>
              <w:jc w:val="center"/>
              <w:rPr>
                <w:rFonts w:asciiTheme="minorHAnsi" w:hAnsiTheme="minorHAnsi" w:cstheme="minorHAnsi"/>
                <w:bCs/>
                <w:sz w:val="16"/>
                <w:szCs w:val="16"/>
              </w:rPr>
            </w:pPr>
          </w:p>
        </w:tc>
        <w:tc>
          <w:tcPr>
            <w:tcW w:w="523" w:type="pct"/>
            <w:vAlign w:val="center"/>
          </w:tcPr>
          <w:p w14:paraId="5138545B" w14:textId="77777777" w:rsidR="00195406" w:rsidRPr="00195406" w:rsidRDefault="00195406" w:rsidP="00CC5A47">
            <w:pPr>
              <w:jc w:val="center"/>
              <w:rPr>
                <w:rFonts w:asciiTheme="minorHAnsi" w:hAnsiTheme="minorHAnsi" w:cstheme="minorHAnsi"/>
                <w:bCs/>
                <w:sz w:val="16"/>
                <w:szCs w:val="16"/>
              </w:rPr>
            </w:pPr>
          </w:p>
        </w:tc>
        <w:tc>
          <w:tcPr>
            <w:tcW w:w="437" w:type="pct"/>
            <w:gridSpan w:val="2"/>
            <w:vAlign w:val="center"/>
          </w:tcPr>
          <w:p w14:paraId="63CA29A4" w14:textId="77777777" w:rsidR="00195406" w:rsidRPr="00195406" w:rsidRDefault="00195406" w:rsidP="00CC5A47">
            <w:pPr>
              <w:jc w:val="center"/>
              <w:rPr>
                <w:rFonts w:asciiTheme="minorHAnsi" w:hAnsiTheme="minorHAnsi" w:cstheme="minorHAnsi"/>
                <w:bCs/>
                <w:sz w:val="16"/>
                <w:szCs w:val="16"/>
              </w:rPr>
            </w:pPr>
          </w:p>
        </w:tc>
      </w:tr>
      <w:tr w:rsidR="00640637" w:rsidRPr="00195406" w14:paraId="750527C2" w14:textId="77777777" w:rsidTr="00CC5A47">
        <w:trPr>
          <w:gridAfter w:val="1"/>
          <w:wAfter w:w="4" w:type="pct"/>
          <w:jc w:val="center"/>
        </w:trPr>
        <w:tc>
          <w:tcPr>
            <w:tcW w:w="204" w:type="pct"/>
            <w:vAlign w:val="center"/>
          </w:tcPr>
          <w:p w14:paraId="5C791BFD" w14:textId="3A5F7DB6" w:rsidR="00195406" w:rsidRPr="00195406" w:rsidRDefault="00640637" w:rsidP="00195406">
            <w:pPr>
              <w:jc w:val="center"/>
              <w:rPr>
                <w:rFonts w:asciiTheme="minorHAnsi" w:hAnsiTheme="minorHAnsi" w:cstheme="minorHAnsi"/>
                <w:sz w:val="16"/>
                <w:szCs w:val="16"/>
              </w:rPr>
            </w:pPr>
            <w:r>
              <w:rPr>
                <w:rFonts w:asciiTheme="minorHAnsi" w:hAnsiTheme="minorHAnsi" w:cstheme="minorHAnsi"/>
                <w:sz w:val="16"/>
                <w:szCs w:val="16"/>
              </w:rPr>
              <w:t>11</w:t>
            </w:r>
          </w:p>
        </w:tc>
        <w:tc>
          <w:tcPr>
            <w:tcW w:w="1107" w:type="pct"/>
            <w:vAlign w:val="center"/>
          </w:tcPr>
          <w:p w14:paraId="2D338DF5" w14:textId="780D89C7" w:rsidR="00195406" w:rsidRPr="00195406" w:rsidRDefault="00195406" w:rsidP="00640637">
            <w:pPr>
              <w:pStyle w:val="Nagwek2"/>
              <w:rPr>
                <w:rFonts w:asciiTheme="minorHAnsi" w:hAnsiTheme="minorHAnsi" w:cstheme="minorHAnsi"/>
                <w:sz w:val="16"/>
                <w:szCs w:val="16"/>
              </w:rPr>
            </w:pPr>
            <w:r w:rsidRPr="00195406">
              <w:rPr>
                <w:rFonts w:asciiTheme="minorHAnsi" w:hAnsiTheme="minorHAnsi" w:cstheme="minorHAnsi"/>
                <w:sz w:val="16"/>
                <w:szCs w:val="16"/>
              </w:rPr>
              <w:t>Sulfamethazine 99.0-101.0% (on dried basis)</w:t>
            </w:r>
          </w:p>
        </w:tc>
        <w:tc>
          <w:tcPr>
            <w:tcW w:w="552" w:type="pct"/>
            <w:vAlign w:val="center"/>
          </w:tcPr>
          <w:p w14:paraId="2DD9A9B3" w14:textId="279C589E" w:rsidR="00195406" w:rsidRPr="00195406" w:rsidRDefault="00195406" w:rsidP="00195406">
            <w:pPr>
              <w:jc w:val="center"/>
              <w:rPr>
                <w:rFonts w:asciiTheme="minorHAnsi" w:hAnsiTheme="minorHAnsi" w:cstheme="minorHAnsi"/>
                <w:sz w:val="16"/>
                <w:szCs w:val="16"/>
              </w:rPr>
            </w:pPr>
            <w:r w:rsidRPr="00195406">
              <w:rPr>
                <w:sz w:val="16"/>
                <w:szCs w:val="16"/>
              </w:rPr>
              <w:t>25g</w:t>
            </w:r>
          </w:p>
        </w:tc>
        <w:tc>
          <w:tcPr>
            <w:tcW w:w="252" w:type="pct"/>
            <w:vAlign w:val="center"/>
          </w:tcPr>
          <w:p w14:paraId="12500CA0" w14:textId="34006ED4" w:rsidR="00195406" w:rsidRPr="00195406" w:rsidRDefault="00195406" w:rsidP="00195406">
            <w:pPr>
              <w:jc w:val="center"/>
              <w:rPr>
                <w:rFonts w:asciiTheme="minorHAnsi" w:hAnsiTheme="minorHAnsi" w:cstheme="minorHAnsi"/>
                <w:sz w:val="16"/>
                <w:szCs w:val="16"/>
              </w:rPr>
            </w:pPr>
            <w:r w:rsidRPr="00195406">
              <w:rPr>
                <w:sz w:val="16"/>
                <w:szCs w:val="16"/>
              </w:rPr>
              <w:t>1</w:t>
            </w:r>
          </w:p>
        </w:tc>
        <w:tc>
          <w:tcPr>
            <w:tcW w:w="443" w:type="pct"/>
            <w:vAlign w:val="center"/>
          </w:tcPr>
          <w:p w14:paraId="24010C60" w14:textId="187FD63C" w:rsidR="00195406" w:rsidRPr="00195406" w:rsidRDefault="00195406" w:rsidP="00195406">
            <w:pPr>
              <w:jc w:val="center"/>
              <w:rPr>
                <w:rFonts w:asciiTheme="minorHAnsi" w:hAnsiTheme="minorHAnsi" w:cstheme="minorHAnsi"/>
                <w:sz w:val="16"/>
                <w:szCs w:val="16"/>
                <w:lang w:val="en-US"/>
              </w:rPr>
            </w:pPr>
            <w:r w:rsidRPr="00195406">
              <w:rPr>
                <w:sz w:val="16"/>
                <w:szCs w:val="16"/>
              </w:rPr>
              <w:t>Merck</w:t>
            </w:r>
          </w:p>
        </w:tc>
        <w:tc>
          <w:tcPr>
            <w:tcW w:w="546" w:type="pct"/>
            <w:vAlign w:val="center"/>
          </w:tcPr>
          <w:p w14:paraId="574485D5" w14:textId="4DA4AC0D" w:rsidR="00195406" w:rsidRPr="00CC5A47" w:rsidRDefault="00195406" w:rsidP="00195406">
            <w:pPr>
              <w:jc w:val="center"/>
              <w:rPr>
                <w:rFonts w:asciiTheme="minorHAnsi" w:hAnsiTheme="minorHAnsi" w:cstheme="minorHAnsi"/>
                <w:sz w:val="16"/>
                <w:szCs w:val="16"/>
              </w:rPr>
            </w:pPr>
            <w:r w:rsidRPr="00CC5A47">
              <w:rPr>
                <w:rStyle w:val="Pogrubienie"/>
                <w:b w:val="0"/>
                <w:bCs w:val="0"/>
                <w:sz w:val="16"/>
                <w:szCs w:val="16"/>
              </w:rPr>
              <w:t>S6256-25G</w:t>
            </w:r>
          </w:p>
        </w:tc>
        <w:tc>
          <w:tcPr>
            <w:tcW w:w="485" w:type="pct"/>
            <w:vAlign w:val="center"/>
          </w:tcPr>
          <w:p w14:paraId="7D0AA423" w14:textId="0631797A" w:rsidR="00195406" w:rsidRPr="00CC5A47" w:rsidRDefault="000748A5" w:rsidP="00CC5A47">
            <w:pPr>
              <w:jc w:val="center"/>
              <w:rPr>
                <w:rFonts w:asciiTheme="minorHAnsi" w:hAnsiTheme="minorHAnsi" w:cstheme="minorHAnsi"/>
                <w:sz w:val="16"/>
                <w:szCs w:val="16"/>
              </w:rPr>
            </w:pPr>
            <w:hyperlink r:id="rId23" w:history="1">
              <w:r w:rsidR="00195406" w:rsidRPr="00CC5A47">
                <w:rPr>
                  <w:rStyle w:val="Hipercze"/>
                  <w:color w:val="auto"/>
                  <w:sz w:val="16"/>
                  <w:szCs w:val="16"/>
                  <w:u w:val="none"/>
                </w:rPr>
                <w:t>57-68-1</w:t>
              </w:r>
            </w:hyperlink>
          </w:p>
        </w:tc>
        <w:tc>
          <w:tcPr>
            <w:tcW w:w="446" w:type="pct"/>
            <w:vAlign w:val="center"/>
          </w:tcPr>
          <w:p w14:paraId="7ACF16BD" w14:textId="4E2503AB" w:rsidR="00195406" w:rsidRPr="00195406" w:rsidRDefault="00195406" w:rsidP="00CC5A47">
            <w:pPr>
              <w:jc w:val="center"/>
              <w:rPr>
                <w:rFonts w:asciiTheme="minorHAnsi" w:hAnsiTheme="minorHAnsi" w:cstheme="minorHAnsi"/>
                <w:bCs/>
                <w:sz w:val="16"/>
                <w:szCs w:val="16"/>
              </w:rPr>
            </w:pPr>
          </w:p>
        </w:tc>
        <w:tc>
          <w:tcPr>
            <w:tcW w:w="523" w:type="pct"/>
            <w:vAlign w:val="center"/>
          </w:tcPr>
          <w:p w14:paraId="75A8531B" w14:textId="77777777" w:rsidR="00195406" w:rsidRPr="00195406" w:rsidRDefault="00195406" w:rsidP="00CC5A47">
            <w:pPr>
              <w:jc w:val="center"/>
              <w:rPr>
                <w:rFonts w:asciiTheme="minorHAnsi" w:hAnsiTheme="minorHAnsi" w:cstheme="minorHAnsi"/>
                <w:bCs/>
                <w:sz w:val="16"/>
                <w:szCs w:val="16"/>
              </w:rPr>
            </w:pPr>
          </w:p>
        </w:tc>
        <w:tc>
          <w:tcPr>
            <w:tcW w:w="437" w:type="pct"/>
            <w:gridSpan w:val="2"/>
            <w:vAlign w:val="center"/>
          </w:tcPr>
          <w:p w14:paraId="0CD57C10" w14:textId="77777777" w:rsidR="00195406" w:rsidRPr="00195406" w:rsidRDefault="00195406" w:rsidP="00CC5A47">
            <w:pPr>
              <w:jc w:val="center"/>
              <w:rPr>
                <w:rFonts w:asciiTheme="minorHAnsi" w:hAnsiTheme="minorHAnsi" w:cstheme="minorHAnsi"/>
                <w:bCs/>
                <w:sz w:val="16"/>
                <w:szCs w:val="16"/>
              </w:rPr>
            </w:pPr>
          </w:p>
        </w:tc>
      </w:tr>
      <w:tr w:rsidR="00640637" w:rsidRPr="00195406" w14:paraId="1BC2E70F" w14:textId="77777777" w:rsidTr="00CC5A47">
        <w:trPr>
          <w:gridAfter w:val="1"/>
          <w:wAfter w:w="4" w:type="pct"/>
          <w:jc w:val="center"/>
        </w:trPr>
        <w:tc>
          <w:tcPr>
            <w:tcW w:w="204" w:type="pct"/>
            <w:vAlign w:val="center"/>
          </w:tcPr>
          <w:p w14:paraId="1B4BAE14" w14:textId="05F1418C" w:rsidR="00195406" w:rsidRPr="00195406" w:rsidRDefault="00640637" w:rsidP="00195406">
            <w:pPr>
              <w:jc w:val="center"/>
              <w:rPr>
                <w:rFonts w:asciiTheme="minorHAnsi" w:hAnsiTheme="minorHAnsi" w:cstheme="minorHAnsi"/>
                <w:sz w:val="16"/>
                <w:szCs w:val="16"/>
              </w:rPr>
            </w:pPr>
            <w:r>
              <w:rPr>
                <w:rFonts w:asciiTheme="minorHAnsi" w:hAnsiTheme="minorHAnsi" w:cstheme="minorHAnsi"/>
                <w:sz w:val="16"/>
                <w:szCs w:val="16"/>
              </w:rPr>
              <w:lastRenderedPageBreak/>
              <w:t>12</w:t>
            </w:r>
          </w:p>
        </w:tc>
        <w:tc>
          <w:tcPr>
            <w:tcW w:w="1107" w:type="pct"/>
            <w:vAlign w:val="center"/>
          </w:tcPr>
          <w:p w14:paraId="4162055D" w14:textId="3A6B9014" w:rsidR="00195406" w:rsidRPr="00195406" w:rsidRDefault="00195406" w:rsidP="00640637">
            <w:pPr>
              <w:pStyle w:val="Nagwek2"/>
              <w:rPr>
                <w:rFonts w:asciiTheme="minorHAnsi" w:hAnsiTheme="minorHAnsi" w:cstheme="minorHAnsi"/>
                <w:sz w:val="16"/>
                <w:szCs w:val="16"/>
              </w:rPr>
            </w:pPr>
            <w:r w:rsidRPr="00195406">
              <w:rPr>
                <w:rFonts w:asciiTheme="minorHAnsi" w:hAnsiTheme="minorHAnsi" w:cstheme="minorHAnsi"/>
                <w:sz w:val="16"/>
                <w:szCs w:val="16"/>
              </w:rPr>
              <w:t>Sulfadiazine 99.0-101.0%</w:t>
            </w:r>
          </w:p>
        </w:tc>
        <w:tc>
          <w:tcPr>
            <w:tcW w:w="552" w:type="pct"/>
            <w:vAlign w:val="center"/>
          </w:tcPr>
          <w:p w14:paraId="6874A14A" w14:textId="0FA89528" w:rsidR="00195406" w:rsidRPr="00195406" w:rsidRDefault="00195406" w:rsidP="00195406">
            <w:pPr>
              <w:jc w:val="center"/>
              <w:rPr>
                <w:rFonts w:asciiTheme="minorHAnsi" w:hAnsiTheme="minorHAnsi" w:cstheme="minorHAnsi"/>
                <w:sz w:val="16"/>
                <w:szCs w:val="16"/>
              </w:rPr>
            </w:pPr>
            <w:r w:rsidRPr="00195406">
              <w:rPr>
                <w:sz w:val="16"/>
                <w:szCs w:val="16"/>
              </w:rPr>
              <w:t>25g</w:t>
            </w:r>
          </w:p>
        </w:tc>
        <w:tc>
          <w:tcPr>
            <w:tcW w:w="252" w:type="pct"/>
            <w:vAlign w:val="center"/>
          </w:tcPr>
          <w:p w14:paraId="5D5C9249" w14:textId="516EE6B6" w:rsidR="00195406" w:rsidRPr="00195406" w:rsidRDefault="00195406" w:rsidP="00195406">
            <w:pPr>
              <w:jc w:val="center"/>
              <w:rPr>
                <w:rFonts w:asciiTheme="minorHAnsi" w:hAnsiTheme="minorHAnsi" w:cstheme="minorHAnsi"/>
                <w:sz w:val="16"/>
                <w:szCs w:val="16"/>
              </w:rPr>
            </w:pPr>
            <w:r w:rsidRPr="00195406">
              <w:rPr>
                <w:sz w:val="16"/>
                <w:szCs w:val="16"/>
              </w:rPr>
              <w:t>1</w:t>
            </w:r>
          </w:p>
        </w:tc>
        <w:tc>
          <w:tcPr>
            <w:tcW w:w="443" w:type="pct"/>
            <w:vAlign w:val="center"/>
          </w:tcPr>
          <w:p w14:paraId="4364E4C5" w14:textId="7B4A7BDB" w:rsidR="00195406" w:rsidRPr="00195406" w:rsidRDefault="00195406" w:rsidP="00195406">
            <w:pPr>
              <w:jc w:val="center"/>
              <w:rPr>
                <w:rFonts w:asciiTheme="minorHAnsi" w:hAnsiTheme="minorHAnsi" w:cstheme="minorHAnsi"/>
                <w:sz w:val="16"/>
                <w:szCs w:val="16"/>
                <w:lang w:val="en-US"/>
              </w:rPr>
            </w:pPr>
            <w:r w:rsidRPr="00195406">
              <w:rPr>
                <w:sz w:val="16"/>
                <w:szCs w:val="16"/>
              </w:rPr>
              <w:t>Merck</w:t>
            </w:r>
          </w:p>
        </w:tc>
        <w:tc>
          <w:tcPr>
            <w:tcW w:w="546" w:type="pct"/>
            <w:vAlign w:val="center"/>
          </w:tcPr>
          <w:p w14:paraId="10A922C6" w14:textId="41694B1C" w:rsidR="00195406" w:rsidRPr="00CC5A47" w:rsidRDefault="00195406" w:rsidP="00195406">
            <w:pPr>
              <w:jc w:val="center"/>
              <w:rPr>
                <w:rFonts w:asciiTheme="minorHAnsi" w:hAnsiTheme="minorHAnsi" w:cstheme="minorHAnsi"/>
                <w:sz w:val="16"/>
                <w:szCs w:val="16"/>
              </w:rPr>
            </w:pPr>
            <w:r w:rsidRPr="00CC5A47">
              <w:rPr>
                <w:rStyle w:val="Pogrubienie"/>
                <w:b w:val="0"/>
                <w:bCs w:val="0"/>
                <w:sz w:val="16"/>
                <w:szCs w:val="16"/>
              </w:rPr>
              <w:t>S8626-25G</w:t>
            </w:r>
          </w:p>
        </w:tc>
        <w:tc>
          <w:tcPr>
            <w:tcW w:w="485" w:type="pct"/>
            <w:vAlign w:val="center"/>
          </w:tcPr>
          <w:p w14:paraId="0C19E02F" w14:textId="36C99DBF" w:rsidR="00195406" w:rsidRPr="00CC5A47" w:rsidRDefault="000748A5" w:rsidP="00CC5A47">
            <w:pPr>
              <w:jc w:val="center"/>
              <w:rPr>
                <w:sz w:val="16"/>
                <w:szCs w:val="16"/>
              </w:rPr>
            </w:pPr>
            <w:hyperlink r:id="rId24" w:history="1">
              <w:r w:rsidR="00195406" w:rsidRPr="00CC5A47">
                <w:rPr>
                  <w:rStyle w:val="Hipercze"/>
                  <w:color w:val="auto"/>
                  <w:sz w:val="16"/>
                  <w:szCs w:val="16"/>
                  <w:u w:val="none"/>
                </w:rPr>
                <w:t>68-35-9</w:t>
              </w:r>
            </w:hyperlink>
          </w:p>
        </w:tc>
        <w:tc>
          <w:tcPr>
            <w:tcW w:w="446" w:type="pct"/>
            <w:vAlign w:val="center"/>
          </w:tcPr>
          <w:p w14:paraId="43A7CB2A" w14:textId="1C47DDEF" w:rsidR="00195406" w:rsidRPr="00195406" w:rsidRDefault="00195406" w:rsidP="00CC5A47">
            <w:pPr>
              <w:jc w:val="center"/>
              <w:rPr>
                <w:rFonts w:asciiTheme="minorHAnsi" w:hAnsiTheme="minorHAnsi" w:cstheme="minorHAnsi"/>
                <w:bCs/>
                <w:sz w:val="16"/>
                <w:szCs w:val="16"/>
              </w:rPr>
            </w:pPr>
          </w:p>
        </w:tc>
        <w:tc>
          <w:tcPr>
            <w:tcW w:w="523" w:type="pct"/>
            <w:vAlign w:val="center"/>
          </w:tcPr>
          <w:p w14:paraId="1729DDCE" w14:textId="77777777" w:rsidR="00195406" w:rsidRPr="00195406" w:rsidRDefault="00195406" w:rsidP="00CC5A47">
            <w:pPr>
              <w:jc w:val="center"/>
              <w:rPr>
                <w:rFonts w:asciiTheme="minorHAnsi" w:hAnsiTheme="minorHAnsi" w:cstheme="minorHAnsi"/>
                <w:bCs/>
                <w:sz w:val="16"/>
                <w:szCs w:val="16"/>
              </w:rPr>
            </w:pPr>
          </w:p>
        </w:tc>
        <w:tc>
          <w:tcPr>
            <w:tcW w:w="437" w:type="pct"/>
            <w:gridSpan w:val="2"/>
            <w:vAlign w:val="center"/>
          </w:tcPr>
          <w:p w14:paraId="6FAB5AAF" w14:textId="77777777" w:rsidR="00195406" w:rsidRPr="00195406" w:rsidRDefault="00195406" w:rsidP="00CC5A47">
            <w:pPr>
              <w:jc w:val="center"/>
              <w:rPr>
                <w:rFonts w:asciiTheme="minorHAnsi" w:hAnsiTheme="minorHAnsi" w:cstheme="minorHAnsi"/>
                <w:bCs/>
                <w:sz w:val="16"/>
                <w:szCs w:val="16"/>
              </w:rPr>
            </w:pPr>
          </w:p>
        </w:tc>
      </w:tr>
      <w:tr w:rsidR="00640637" w:rsidRPr="00195406" w14:paraId="4BDEF6B9" w14:textId="77777777" w:rsidTr="00CC5A47">
        <w:trPr>
          <w:jc w:val="center"/>
        </w:trPr>
        <w:tc>
          <w:tcPr>
            <w:tcW w:w="4563" w:type="pct"/>
            <w:gridSpan w:val="10"/>
            <w:vAlign w:val="center"/>
          </w:tcPr>
          <w:p w14:paraId="15726E48" w14:textId="77777777" w:rsidR="00640637" w:rsidRDefault="00640637" w:rsidP="00195406">
            <w:pPr>
              <w:jc w:val="center"/>
              <w:rPr>
                <w:rFonts w:asciiTheme="minorHAnsi" w:hAnsiTheme="minorHAnsi" w:cstheme="minorHAnsi"/>
                <w:bCs/>
                <w:sz w:val="16"/>
                <w:szCs w:val="16"/>
              </w:rPr>
            </w:pPr>
          </w:p>
          <w:p w14:paraId="61FD8756" w14:textId="55336AC6" w:rsidR="00640637" w:rsidRDefault="00640637" w:rsidP="00195406">
            <w:pPr>
              <w:jc w:val="center"/>
              <w:rPr>
                <w:rFonts w:asciiTheme="minorHAnsi" w:hAnsiTheme="minorHAnsi" w:cstheme="minorHAnsi"/>
                <w:bCs/>
                <w:sz w:val="16"/>
                <w:szCs w:val="16"/>
              </w:rPr>
            </w:pPr>
            <w:r>
              <w:rPr>
                <w:rFonts w:asciiTheme="minorHAnsi" w:hAnsiTheme="minorHAnsi" w:cstheme="minorHAnsi"/>
                <w:bCs/>
                <w:sz w:val="16"/>
                <w:szCs w:val="16"/>
              </w:rPr>
              <w:t>Razem Brutto</w:t>
            </w:r>
          </w:p>
          <w:p w14:paraId="297BA021" w14:textId="77777777" w:rsidR="00640637" w:rsidRPr="00195406" w:rsidRDefault="00640637" w:rsidP="00195406">
            <w:pPr>
              <w:jc w:val="center"/>
              <w:rPr>
                <w:rFonts w:asciiTheme="minorHAnsi" w:hAnsiTheme="minorHAnsi" w:cstheme="minorHAnsi"/>
                <w:bCs/>
                <w:sz w:val="16"/>
                <w:szCs w:val="16"/>
              </w:rPr>
            </w:pPr>
          </w:p>
        </w:tc>
        <w:tc>
          <w:tcPr>
            <w:tcW w:w="437" w:type="pct"/>
            <w:gridSpan w:val="2"/>
            <w:vAlign w:val="center"/>
          </w:tcPr>
          <w:p w14:paraId="06BAEB3B" w14:textId="77777777" w:rsidR="00640637" w:rsidRPr="00195406" w:rsidRDefault="00640637" w:rsidP="00195406">
            <w:pPr>
              <w:jc w:val="center"/>
              <w:rPr>
                <w:rFonts w:asciiTheme="minorHAnsi" w:hAnsiTheme="minorHAnsi" w:cstheme="minorHAnsi"/>
                <w:bCs/>
                <w:sz w:val="16"/>
                <w:szCs w:val="16"/>
              </w:rPr>
            </w:pPr>
          </w:p>
        </w:tc>
      </w:tr>
    </w:tbl>
    <w:p w14:paraId="52486DDC" w14:textId="6E1C347E" w:rsidR="00640637" w:rsidRDefault="00640637" w:rsidP="00882685">
      <w:pPr>
        <w:spacing w:line="360" w:lineRule="auto"/>
        <w:jc w:val="both"/>
        <w:rPr>
          <w:rFonts w:asciiTheme="minorHAnsi" w:hAnsiTheme="minorHAnsi" w:cstheme="minorHAnsi"/>
          <w:sz w:val="22"/>
          <w:szCs w:val="22"/>
        </w:rPr>
      </w:pPr>
    </w:p>
    <w:p w14:paraId="4B16C108" w14:textId="77777777" w:rsidR="00640637" w:rsidRDefault="00640637" w:rsidP="00882685">
      <w:pPr>
        <w:spacing w:line="360" w:lineRule="auto"/>
        <w:jc w:val="both"/>
        <w:rPr>
          <w:rFonts w:asciiTheme="minorHAnsi" w:hAnsiTheme="minorHAnsi" w:cstheme="minorHAnsi"/>
          <w:sz w:val="22"/>
          <w:szCs w:val="22"/>
        </w:rPr>
      </w:pPr>
    </w:p>
    <w:p w14:paraId="48791F0F" w14:textId="367AD1F9" w:rsidR="00640637" w:rsidRDefault="00640637" w:rsidP="00640637">
      <w:pPr>
        <w:rPr>
          <w:b/>
          <w:bCs/>
        </w:rPr>
      </w:pPr>
      <w:r>
        <w:rPr>
          <w:b/>
          <w:bCs/>
        </w:rPr>
        <w:t xml:space="preserve">Część 2 </w:t>
      </w:r>
      <w:r>
        <w:rPr>
          <w:b/>
          <w:bCs/>
          <w:spacing w:val="-11"/>
        </w:rPr>
        <w:t xml:space="preserve">. </w:t>
      </w:r>
      <w:r>
        <w:rPr>
          <w:b/>
          <w:bCs/>
        </w:rPr>
        <w:t xml:space="preserve">Dostawa </w:t>
      </w:r>
      <w:r>
        <w:rPr>
          <w:b/>
          <w:bCs/>
          <w:spacing w:val="-11"/>
        </w:rPr>
        <w:t xml:space="preserve">odczynników chemicznych producenta </w:t>
      </w:r>
      <w:r w:rsidRPr="00225595">
        <w:rPr>
          <w:rStyle w:val="markedcontent"/>
          <w:b/>
          <w:bCs/>
        </w:rPr>
        <w:t>Instytut Przemysłu Organicznego</w:t>
      </w:r>
    </w:p>
    <w:p w14:paraId="69A94F53" w14:textId="77777777" w:rsidR="00640637" w:rsidRPr="005C50B3" w:rsidRDefault="00640637" w:rsidP="00640637">
      <w:pPr>
        <w:spacing w:line="360" w:lineRule="auto"/>
        <w:jc w:val="both"/>
        <w:rPr>
          <w:rFonts w:asciiTheme="minorHAnsi" w:hAnsiTheme="minorHAnsi" w:cstheme="minorHAnsi"/>
          <w:b/>
          <w:bCs/>
          <w:color w:val="000000"/>
          <w:u w:val="single"/>
        </w:rPr>
      </w:pPr>
    </w:p>
    <w:p w14:paraId="1F550AEE" w14:textId="205B75B9" w:rsidR="00640637" w:rsidRPr="005C50B3" w:rsidRDefault="00640637" w:rsidP="00640637">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 xml:space="preserve">Cena brutto: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w:t>
      </w:r>
      <w:r>
        <w:rPr>
          <w:rFonts w:asciiTheme="minorHAnsi" w:hAnsiTheme="minorHAnsi" w:cstheme="minorHAnsi"/>
          <w:b/>
          <w:bCs/>
          <w:sz w:val="20"/>
          <w:szCs w:val="20"/>
          <w:lang w:val="pl-PL" w:eastAsia="en-US"/>
        </w:rPr>
        <w:t>………………………………………………………………………………………</w:t>
      </w:r>
      <w:r w:rsidRPr="005C50B3">
        <w:rPr>
          <w:rFonts w:asciiTheme="minorHAnsi" w:hAnsiTheme="minorHAnsi" w:cstheme="minorHAnsi"/>
          <w:b/>
          <w:bCs/>
          <w:sz w:val="20"/>
          <w:szCs w:val="20"/>
          <w:lang w:val="pl-PL" w:eastAsia="en-US"/>
        </w:rPr>
        <w:t>….., …………… zł</w:t>
      </w:r>
    </w:p>
    <w:p w14:paraId="1C9115E5" w14:textId="597CFA39" w:rsidR="00640637" w:rsidRPr="005C50B3" w:rsidRDefault="00640637" w:rsidP="00640637">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r>
        <w:rPr>
          <w:rFonts w:asciiTheme="minorHAnsi" w:hAnsiTheme="minorHAnsi" w:cstheme="minorHAnsi"/>
          <w:b/>
          <w:bCs/>
          <w:sz w:val="20"/>
          <w:szCs w:val="20"/>
          <w:lang w:val="pl-PL" w:eastAsia="en-US"/>
        </w:rPr>
        <w:t>……………………………………………………</w:t>
      </w:r>
      <w:r w:rsidRPr="005C50B3">
        <w:rPr>
          <w:rFonts w:asciiTheme="minorHAnsi" w:hAnsiTheme="minorHAnsi" w:cstheme="minorHAnsi"/>
          <w:b/>
          <w:bCs/>
          <w:sz w:val="20"/>
          <w:szCs w:val="20"/>
          <w:lang w:val="pl-PL" w:eastAsia="en-US"/>
        </w:rPr>
        <w:t>..)</w:t>
      </w:r>
    </w:p>
    <w:p w14:paraId="0501A5F9" w14:textId="77777777" w:rsidR="00640637" w:rsidRDefault="00640637" w:rsidP="00640637">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2B48E247" w14:textId="77777777" w:rsidR="00640637" w:rsidRDefault="00640637" w:rsidP="00640637">
      <w:pPr>
        <w:pStyle w:val="normaltableau"/>
        <w:spacing w:before="0" w:after="0"/>
        <w:rPr>
          <w:rFonts w:asciiTheme="minorHAnsi" w:hAnsiTheme="minorHAnsi" w:cstheme="minorHAnsi"/>
          <w:b/>
          <w:i/>
          <w:sz w:val="16"/>
          <w:szCs w:val="16"/>
          <w:lang w:val="pl-PL" w:eastAsia="en-US"/>
        </w:rPr>
      </w:pPr>
    </w:p>
    <w:p w14:paraId="261D86B3" w14:textId="77777777" w:rsidR="00640637" w:rsidRDefault="00640637" w:rsidP="00640637">
      <w:pPr>
        <w:pStyle w:val="normaltableau"/>
        <w:spacing w:before="0" w:after="0"/>
        <w:rPr>
          <w:rFonts w:asciiTheme="minorHAnsi" w:hAnsiTheme="minorHAnsi" w:cstheme="minorHAnsi"/>
          <w:b/>
          <w:i/>
          <w:sz w:val="16"/>
          <w:szCs w:val="16"/>
          <w:lang w:val="pl-PL" w:eastAsia="en-US"/>
        </w:rPr>
      </w:pPr>
    </w:p>
    <w:p w14:paraId="55C550C0" w14:textId="77777777" w:rsidR="00640637" w:rsidRDefault="00640637" w:rsidP="00640637">
      <w:pPr>
        <w:pStyle w:val="normaltableau"/>
        <w:spacing w:before="0" w:after="0"/>
        <w:rPr>
          <w:rFonts w:asciiTheme="minorHAnsi" w:hAnsiTheme="minorHAnsi" w:cstheme="minorHAnsi"/>
          <w:b/>
          <w:i/>
          <w:sz w:val="16"/>
          <w:szCs w:val="16"/>
          <w:lang w:val="pl-PL" w:eastAsia="en-US"/>
        </w:rPr>
      </w:pPr>
    </w:p>
    <w:p w14:paraId="0DB7B9C8" w14:textId="77777777" w:rsidR="00640637" w:rsidRPr="00640637" w:rsidRDefault="00640637" w:rsidP="00640637">
      <w:pPr>
        <w:pStyle w:val="normaltableau"/>
        <w:spacing w:before="0" w:after="0"/>
        <w:rPr>
          <w:rFonts w:asciiTheme="minorHAnsi" w:hAnsiTheme="minorHAnsi" w:cstheme="minorHAnsi"/>
          <w:b/>
          <w:i/>
          <w:sz w:val="20"/>
          <w:szCs w:val="20"/>
          <w:u w:val="single"/>
          <w:lang w:val="pl-PL" w:eastAsia="en-US"/>
        </w:rPr>
      </w:pPr>
      <w:r w:rsidRPr="00640637">
        <w:rPr>
          <w:rFonts w:asciiTheme="minorHAnsi" w:hAnsiTheme="minorHAnsi" w:cstheme="minorHAnsi"/>
          <w:b/>
          <w:i/>
          <w:sz w:val="20"/>
          <w:szCs w:val="20"/>
          <w:u w:val="single"/>
          <w:lang w:val="pl-PL" w:eastAsia="en-US"/>
        </w:rPr>
        <w:t>Kalkulacja Szczegółowa:</w:t>
      </w:r>
    </w:p>
    <w:p w14:paraId="683C2E44" w14:textId="67C7DA2A" w:rsidR="00640637" w:rsidRDefault="00640637" w:rsidP="00882685">
      <w:pPr>
        <w:spacing w:line="360" w:lineRule="auto"/>
        <w:jc w:val="both"/>
        <w:rPr>
          <w:rFonts w:asciiTheme="minorHAnsi" w:hAnsiTheme="minorHAnsi" w:cstheme="minorHAnsi"/>
          <w:sz w:val="22"/>
          <w:szCs w:val="22"/>
        </w:rPr>
      </w:pPr>
    </w:p>
    <w:tbl>
      <w:tblPr>
        <w:tblW w:w="5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427"/>
        <w:gridCol w:w="1100"/>
        <w:gridCol w:w="505"/>
        <w:gridCol w:w="1839"/>
        <w:gridCol w:w="1088"/>
        <w:gridCol w:w="891"/>
        <w:gridCol w:w="1102"/>
        <w:gridCol w:w="1049"/>
        <w:gridCol w:w="10"/>
        <w:gridCol w:w="923"/>
      </w:tblGrid>
      <w:tr w:rsidR="00640637" w:rsidRPr="00195406" w14:paraId="1532A013" w14:textId="77777777" w:rsidTr="00640637">
        <w:trPr>
          <w:trHeight w:val="781"/>
          <w:jc w:val="center"/>
        </w:trPr>
        <w:tc>
          <w:tcPr>
            <w:tcW w:w="197" w:type="pct"/>
            <w:shd w:val="clear" w:color="auto" w:fill="C6D9F1"/>
            <w:vAlign w:val="center"/>
          </w:tcPr>
          <w:p w14:paraId="43CFFC03" w14:textId="77777777" w:rsidR="00640637" w:rsidRPr="00195406" w:rsidRDefault="00640637" w:rsidP="00C9564A">
            <w:pPr>
              <w:jc w:val="right"/>
              <w:rPr>
                <w:rFonts w:asciiTheme="minorHAnsi" w:hAnsiTheme="minorHAnsi" w:cstheme="minorHAnsi"/>
                <w:b/>
                <w:sz w:val="16"/>
                <w:szCs w:val="16"/>
              </w:rPr>
            </w:pPr>
            <w:r w:rsidRPr="00195406">
              <w:rPr>
                <w:rFonts w:asciiTheme="minorHAnsi" w:hAnsiTheme="minorHAnsi" w:cstheme="minorHAnsi"/>
                <w:b/>
                <w:sz w:val="16"/>
                <w:szCs w:val="16"/>
              </w:rPr>
              <w:t>Lp</w:t>
            </w:r>
          </w:p>
        </w:tc>
        <w:tc>
          <w:tcPr>
            <w:tcW w:w="690" w:type="pct"/>
            <w:shd w:val="clear" w:color="auto" w:fill="C6D9F1"/>
            <w:vAlign w:val="center"/>
          </w:tcPr>
          <w:p w14:paraId="1D03C96C" w14:textId="77777777" w:rsidR="00640637" w:rsidRPr="00195406" w:rsidRDefault="00640637" w:rsidP="00C9564A">
            <w:pPr>
              <w:jc w:val="center"/>
              <w:rPr>
                <w:rFonts w:asciiTheme="minorHAnsi" w:hAnsiTheme="minorHAnsi" w:cstheme="minorHAnsi"/>
                <w:b/>
                <w:sz w:val="16"/>
                <w:szCs w:val="16"/>
              </w:rPr>
            </w:pPr>
            <w:r w:rsidRPr="00195406">
              <w:rPr>
                <w:rFonts w:asciiTheme="minorHAnsi" w:hAnsiTheme="minorHAnsi" w:cstheme="minorHAnsi"/>
                <w:b/>
                <w:sz w:val="16"/>
                <w:szCs w:val="16"/>
              </w:rPr>
              <w:t>Produkt</w:t>
            </w:r>
          </w:p>
        </w:tc>
        <w:tc>
          <w:tcPr>
            <w:tcW w:w="532" w:type="pct"/>
            <w:shd w:val="clear" w:color="auto" w:fill="C6D9F1"/>
            <w:vAlign w:val="center"/>
          </w:tcPr>
          <w:p w14:paraId="3552EEE7" w14:textId="77777777" w:rsidR="00640637" w:rsidRPr="00195406" w:rsidRDefault="00640637" w:rsidP="00C9564A">
            <w:pPr>
              <w:jc w:val="center"/>
              <w:rPr>
                <w:rFonts w:asciiTheme="minorHAnsi" w:hAnsiTheme="minorHAnsi" w:cstheme="minorHAnsi"/>
                <w:b/>
                <w:sz w:val="16"/>
                <w:szCs w:val="16"/>
              </w:rPr>
            </w:pPr>
            <w:r w:rsidRPr="00195406">
              <w:rPr>
                <w:rFonts w:asciiTheme="minorHAnsi" w:hAnsiTheme="minorHAnsi" w:cstheme="minorHAnsi"/>
                <w:b/>
                <w:bCs/>
                <w:sz w:val="16"/>
                <w:szCs w:val="16"/>
              </w:rPr>
              <w:t>Opakowanie</w:t>
            </w:r>
          </w:p>
        </w:tc>
        <w:tc>
          <w:tcPr>
            <w:tcW w:w="244" w:type="pct"/>
            <w:shd w:val="clear" w:color="auto" w:fill="C6D9F1"/>
            <w:vAlign w:val="center"/>
          </w:tcPr>
          <w:p w14:paraId="49A3F660" w14:textId="77777777" w:rsidR="00640637" w:rsidRPr="00195406" w:rsidRDefault="00640637" w:rsidP="00C9564A">
            <w:pPr>
              <w:jc w:val="center"/>
              <w:rPr>
                <w:rFonts w:asciiTheme="minorHAnsi" w:hAnsiTheme="minorHAnsi" w:cstheme="minorHAnsi"/>
                <w:b/>
                <w:sz w:val="16"/>
                <w:szCs w:val="16"/>
              </w:rPr>
            </w:pPr>
            <w:r w:rsidRPr="00195406">
              <w:rPr>
                <w:rFonts w:asciiTheme="minorHAnsi" w:hAnsiTheme="minorHAnsi" w:cstheme="minorHAnsi"/>
                <w:b/>
                <w:bCs/>
                <w:sz w:val="16"/>
                <w:szCs w:val="16"/>
              </w:rPr>
              <w:t>Ilość</w:t>
            </w:r>
          </w:p>
        </w:tc>
        <w:tc>
          <w:tcPr>
            <w:tcW w:w="889" w:type="pct"/>
            <w:shd w:val="clear" w:color="auto" w:fill="C6D9F1"/>
            <w:vAlign w:val="center"/>
          </w:tcPr>
          <w:p w14:paraId="322F8E47" w14:textId="77777777" w:rsidR="00640637" w:rsidRPr="00195406" w:rsidRDefault="00640637" w:rsidP="00C9564A">
            <w:pPr>
              <w:jc w:val="center"/>
              <w:rPr>
                <w:rFonts w:asciiTheme="minorHAnsi" w:hAnsiTheme="minorHAnsi" w:cstheme="minorHAnsi"/>
                <w:b/>
                <w:sz w:val="16"/>
                <w:szCs w:val="16"/>
              </w:rPr>
            </w:pPr>
            <w:r w:rsidRPr="00195406">
              <w:rPr>
                <w:rFonts w:asciiTheme="minorHAnsi" w:hAnsiTheme="minorHAnsi" w:cstheme="minorHAnsi"/>
                <w:b/>
                <w:sz w:val="16"/>
                <w:szCs w:val="16"/>
              </w:rPr>
              <w:t xml:space="preserve">Producent </w:t>
            </w:r>
          </w:p>
        </w:tc>
        <w:tc>
          <w:tcPr>
            <w:tcW w:w="526" w:type="pct"/>
            <w:shd w:val="clear" w:color="auto" w:fill="C6D9F1"/>
            <w:vAlign w:val="center"/>
          </w:tcPr>
          <w:p w14:paraId="6572059E" w14:textId="77777777" w:rsidR="00640637" w:rsidRPr="00195406" w:rsidRDefault="00640637" w:rsidP="00C9564A">
            <w:pPr>
              <w:jc w:val="center"/>
              <w:rPr>
                <w:rFonts w:asciiTheme="minorHAnsi" w:hAnsiTheme="minorHAnsi" w:cstheme="minorHAnsi"/>
                <w:sz w:val="16"/>
                <w:szCs w:val="16"/>
              </w:rPr>
            </w:pPr>
            <w:r w:rsidRPr="00195406">
              <w:rPr>
                <w:rFonts w:asciiTheme="minorHAnsi" w:hAnsiTheme="minorHAnsi" w:cstheme="minorHAnsi"/>
                <w:b/>
                <w:sz w:val="16"/>
                <w:szCs w:val="16"/>
              </w:rPr>
              <w:t>Numer katalogowy</w:t>
            </w:r>
          </w:p>
        </w:tc>
        <w:tc>
          <w:tcPr>
            <w:tcW w:w="431" w:type="pct"/>
            <w:shd w:val="clear" w:color="auto" w:fill="C6D9F1"/>
            <w:vAlign w:val="center"/>
          </w:tcPr>
          <w:p w14:paraId="624E77B5" w14:textId="77777777" w:rsidR="00640637" w:rsidRPr="00195406" w:rsidRDefault="00640637" w:rsidP="00C9564A">
            <w:pPr>
              <w:jc w:val="center"/>
              <w:rPr>
                <w:rFonts w:asciiTheme="minorHAnsi" w:hAnsiTheme="minorHAnsi" w:cstheme="minorHAnsi"/>
                <w:b/>
                <w:sz w:val="16"/>
                <w:szCs w:val="16"/>
              </w:rPr>
            </w:pPr>
            <w:r w:rsidRPr="00195406">
              <w:rPr>
                <w:rFonts w:asciiTheme="minorHAnsi" w:hAnsiTheme="minorHAnsi" w:cstheme="minorHAnsi"/>
                <w:b/>
                <w:sz w:val="16"/>
                <w:szCs w:val="16"/>
              </w:rPr>
              <w:t>CAS</w:t>
            </w:r>
          </w:p>
        </w:tc>
        <w:tc>
          <w:tcPr>
            <w:tcW w:w="533" w:type="pct"/>
            <w:shd w:val="clear" w:color="auto" w:fill="C6D9F1"/>
            <w:vAlign w:val="center"/>
          </w:tcPr>
          <w:p w14:paraId="77533783" w14:textId="77777777" w:rsidR="00640637" w:rsidRPr="00195406" w:rsidRDefault="00640637" w:rsidP="00C9564A">
            <w:pPr>
              <w:jc w:val="center"/>
              <w:rPr>
                <w:rFonts w:asciiTheme="minorHAnsi" w:hAnsiTheme="minorHAnsi" w:cstheme="minorHAnsi"/>
                <w:b/>
                <w:sz w:val="16"/>
                <w:szCs w:val="16"/>
              </w:rPr>
            </w:pPr>
            <w:r w:rsidRPr="00195406">
              <w:rPr>
                <w:rFonts w:asciiTheme="minorHAnsi" w:hAnsiTheme="minorHAnsi" w:cstheme="minorHAnsi"/>
                <w:b/>
                <w:sz w:val="16"/>
                <w:szCs w:val="16"/>
              </w:rPr>
              <w:t>Producent</w:t>
            </w:r>
          </w:p>
        </w:tc>
        <w:tc>
          <w:tcPr>
            <w:tcW w:w="507" w:type="pct"/>
            <w:shd w:val="clear" w:color="auto" w:fill="C6D9F1"/>
            <w:vAlign w:val="center"/>
          </w:tcPr>
          <w:p w14:paraId="4E8597D9" w14:textId="77777777" w:rsidR="00640637" w:rsidRPr="00195406" w:rsidRDefault="00640637" w:rsidP="00C9564A">
            <w:pPr>
              <w:jc w:val="center"/>
              <w:rPr>
                <w:rFonts w:asciiTheme="minorHAnsi" w:hAnsiTheme="minorHAnsi" w:cstheme="minorHAnsi"/>
                <w:b/>
                <w:sz w:val="16"/>
                <w:szCs w:val="16"/>
              </w:rPr>
            </w:pPr>
            <w:r w:rsidRPr="00195406">
              <w:rPr>
                <w:rFonts w:asciiTheme="minorHAnsi" w:hAnsiTheme="minorHAnsi" w:cstheme="minorHAnsi"/>
                <w:b/>
                <w:sz w:val="16"/>
                <w:szCs w:val="16"/>
              </w:rPr>
              <w:t>Numer katalogowy</w:t>
            </w:r>
          </w:p>
        </w:tc>
        <w:tc>
          <w:tcPr>
            <w:tcW w:w="451" w:type="pct"/>
            <w:gridSpan w:val="2"/>
            <w:shd w:val="clear" w:color="auto" w:fill="C6D9F1"/>
            <w:vAlign w:val="center"/>
          </w:tcPr>
          <w:p w14:paraId="761F3207" w14:textId="77777777" w:rsidR="00640637" w:rsidRPr="00195406" w:rsidRDefault="00640637" w:rsidP="00C9564A">
            <w:pPr>
              <w:jc w:val="center"/>
              <w:rPr>
                <w:rFonts w:asciiTheme="minorHAnsi" w:hAnsiTheme="minorHAnsi" w:cstheme="minorHAnsi"/>
                <w:b/>
                <w:sz w:val="16"/>
                <w:szCs w:val="16"/>
              </w:rPr>
            </w:pPr>
            <w:r w:rsidRPr="00195406">
              <w:rPr>
                <w:rFonts w:asciiTheme="minorHAnsi" w:hAnsiTheme="minorHAnsi" w:cstheme="minorHAnsi"/>
                <w:b/>
                <w:sz w:val="16"/>
                <w:szCs w:val="16"/>
              </w:rPr>
              <w:t xml:space="preserve">Całkowita Wartość </w:t>
            </w:r>
          </w:p>
          <w:p w14:paraId="25CF1A59" w14:textId="77777777" w:rsidR="00640637" w:rsidRPr="00195406" w:rsidRDefault="00640637" w:rsidP="00C9564A">
            <w:pPr>
              <w:jc w:val="center"/>
              <w:rPr>
                <w:rFonts w:asciiTheme="minorHAnsi" w:hAnsiTheme="minorHAnsi" w:cstheme="minorHAnsi"/>
                <w:b/>
                <w:sz w:val="16"/>
                <w:szCs w:val="16"/>
              </w:rPr>
            </w:pPr>
            <w:r w:rsidRPr="00195406">
              <w:rPr>
                <w:rFonts w:asciiTheme="minorHAnsi" w:hAnsiTheme="minorHAnsi" w:cstheme="minorHAnsi"/>
                <w:b/>
                <w:sz w:val="16"/>
                <w:szCs w:val="16"/>
              </w:rPr>
              <w:t>brutto PLN</w:t>
            </w:r>
          </w:p>
        </w:tc>
      </w:tr>
      <w:tr w:rsidR="00640637" w:rsidRPr="00195406" w14:paraId="4A0EE2D4" w14:textId="77777777" w:rsidTr="00640637">
        <w:trPr>
          <w:trHeight w:val="381"/>
          <w:jc w:val="center"/>
        </w:trPr>
        <w:tc>
          <w:tcPr>
            <w:tcW w:w="197" w:type="pct"/>
            <w:shd w:val="clear" w:color="auto" w:fill="C6D9F1"/>
            <w:vAlign w:val="center"/>
          </w:tcPr>
          <w:p w14:paraId="5233C747" w14:textId="77777777" w:rsidR="00640637" w:rsidRPr="00195406" w:rsidRDefault="00640637" w:rsidP="00C9564A">
            <w:pPr>
              <w:jc w:val="right"/>
              <w:rPr>
                <w:rFonts w:asciiTheme="minorHAnsi" w:hAnsiTheme="minorHAnsi" w:cstheme="minorHAnsi"/>
                <w:b/>
                <w:sz w:val="16"/>
                <w:szCs w:val="16"/>
              </w:rPr>
            </w:pPr>
            <w:r w:rsidRPr="00195406">
              <w:rPr>
                <w:rFonts w:asciiTheme="minorHAnsi" w:hAnsiTheme="minorHAnsi" w:cstheme="minorHAnsi"/>
                <w:b/>
                <w:sz w:val="16"/>
                <w:szCs w:val="16"/>
              </w:rPr>
              <w:t>1</w:t>
            </w:r>
          </w:p>
        </w:tc>
        <w:tc>
          <w:tcPr>
            <w:tcW w:w="690" w:type="pct"/>
            <w:shd w:val="clear" w:color="auto" w:fill="C6D9F1"/>
            <w:vAlign w:val="center"/>
          </w:tcPr>
          <w:p w14:paraId="2770C87C" w14:textId="77777777" w:rsidR="00640637" w:rsidRPr="00195406" w:rsidRDefault="00640637" w:rsidP="00C9564A">
            <w:pPr>
              <w:jc w:val="center"/>
              <w:rPr>
                <w:rFonts w:asciiTheme="minorHAnsi" w:hAnsiTheme="minorHAnsi" w:cstheme="minorHAnsi"/>
                <w:b/>
                <w:sz w:val="16"/>
                <w:szCs w:val="16"/>
              </w:rPr>
            </w:pPr>
            <w:r w:rsidRPr="00195406">
              <w:rPr>
                <w:rFonts w:asciiTheme="minorHAnsi" w:hAnsiTheme="minorHAnsi" w:cstheme="minorHAnsi"/>
                <w:b/>
                <w:sz w:val="16"/>
                <w:szCs w:val="16"/>
              </w:rPr>
              <w:t>2</w:t>
            </w:r>
          </w:p>
        </w:tc>
        <w:tc>
          <w:tcPr>
            <w:tcW w:w="532" w:type="pct"/>
            <w:shd w:val="clear" w:color="auto" w:fill="C6D9F1"/>
            <w:vAlign w:val="center"/>
          </w:tcPr>
          <w:p w14:paraId="2CC800C9" w14:textId="77777777" w:rsidR="00640637" w:rsidRPr="00195406" w:rsidRDefault="00640637" w:rsidP="00C9564A">
            <w:pPr>
              <w:jc w:val="center"/>
              <w:rPr>
                <w:rFonts w:asciiTheme="minorHAnsi" w:hAnsiTheme="minorHAnsi" w:cstheme="minorHAnsi"/>
                <w:b/>
                <w:sz w:val="16"/>
                <w:szCs w:val="16"/>
              </w:rPr>
            </w:pPr>
            <w:r w:rsidRPr="00195406">
              <w:rPr>
                <w:rFonts w:asciiTheme="minorHAnsi" w:hAnsiTheme="minorHAnsi" w:cstheme="minorHAnsi"/>
                <w:b/>
                <w:sz w:val="16"/>
                <w:szCs w:val="16"/>
              </w:rPr>
              <w:t>3</w:t>
            </w:r>
          </w:p>
        </w:tc>
        <w:tc>
          <w:tcPr>
            <w:tcW w:w="244" w:type="pct"/>
            <w:shd w:val="clear" w:color="auto" w:fill="C6D9F1"/>
            <w:vAlign w:val="center"/>
          </w:tcPr>
          <w:p w14:paraId="0FD2DA4B" w14:textId="77777777" w:rsidR="00640637" w:rsidRPr="00195406" w:rsidRDefault="00640637" w:rsidP="00C9564A">
            <w:pPr>
              <w:jc w:val="center"/>
              <w:rPr>
                <w:rFonts w:asciiTheme="minorHAnsi" w:hAnsiTheme="minorHAnsi" w:cstheme="minorHAnsi"/>
                <w:b/>
                <w:sz w:val="16"/>
                <w:szCs w:val="16"/>
              </w:rPr>
            </w:pPr>
            <w:r w:rsidRPr="00195406">
              <w:rPr>
                <w:rFonts w:asciiTheme="minorHAnsi" w:hAnsiTheme="minorHAnsi" w:cstheme="minorHAnsi"/>
                <w:b/>
                <w:sz w:val="16"/>
                <w:szCs w:val="16"/>
              </w:rPr>
              <w:t>4</w:t>
            </w:r>
          </w:p>
        </w:tc>
        <w:tc>
          <w:tcPr>
            <w:tcW w:w="889" w:type="pct"/>
            <w:shd w:val="clear" w:color="auto" w:fill="C6D9F1"/>
            <w:vAlign w:val="center"/>
          </w:tcPr>
          <w:p w14:paraId="270D165C" w14:textId="77777777" w:rsidR="00640637" w:rsidRPr="00195406" w:rsidRDefault="00640637" w:rsidP="00C9564A">
            <w:pPr>
              <w:jc w:val="center"/>
              <w:rPr>
                <w:rFonts w:asciiTheme="minorHAnsi" w:hAnsiTheme="minorHAnsi" w:cstheme="minorHAnsi"/>
                <w:b/>
                <w:sz w:val="16"/>
                <w:szCs w:val="16"/>
              </w:rPr>
            </w:pPr>
            <w:r w:rsidRPr="00195406">
              <w:rPr>
                <w:rFonts w:asciiTheme="minorHAnsi" w:hAnsiTheme="minorHAnsi" w:cstheme="minorHAnsi"/>
                <w:b/>
                <w:sz w:val="16"/>
                <w:szCs w:val="16"/>
              </w:rPr>
              <w:t>5</w:t>
            </w:r>
          </w:p>
        </w:tc>
        <w:tc>
          <w:tcPr>
            <w:tcW w:w="526" w:type="pct"/>
            <w:shd w:val="clear" w:color="auto" w:fill="C6D9F1"/>
            <w:vAlign w:val="center"/>
          </w:tcPr>
          <w:p w14:paraId="3C1F9A38" w14:textId="77777777" w:rsidR="00640637" w:rsidRPr="00195406" w:rsidRDefault="00640637" w:rsidP="00C9564A">
            <w:pPr>
              <w:jc w:val="center"/>
              <w:rPr>
                <w:rFonts w:asciiTheme="minorHAnsi" w:hAnsiTheme="minorHAnsi" w:cstheme="minorHAnsi"/>
                <w:b/>
                <w:sz w:val="16"/>
                <w:szCs w:val="16"/>
              </w:rPr>
            </w:pPr>
            <w:r w:rsidRPr="00195406">
              <w:rPr>
                <w:rFonts w:asciiTheme="minorHAnsi" w:hAnsiTheme="minorHAnsi" w:cstheme="minorHAnsi"/>
                <w:b/>
                <w:sz w:val="16"/>
                <w:szCs w:val="16"/>
              </w:rPr>
              <w:t>6</w:t>
            </w:r>
          </w:p>
        </w:tc>
        <w:tc>
          <w:tcPr>
            <w:tcW w:w="431" w:type="pct"/>
            <w:shd w:val="clear" w:color="auto" w:fill="C6D9F1"/>
            <w:vAlign w:val="center"/>
          </w:tcPr>
          <w:p w14:paraId="236C252C" w14:textId="77777777" w:rsidR="00640637" w:rsidRPr="00195406" w:rsidRDefault="00640637" w:rsidP="00C9564A">
            <w:pPr>
              <w:jc w:val="center"/>
              <w:rPr>
                <w:rFonts w:asciiTheme="minorHAnsi" w:hAnsiTheme="minorHAnsi" w:cstheme="minorHAnsi"/>
                <w:b/>
                <w:bCs/>
                <w:sz w:val="16"/>
                <w:szCs w:val="16"/>
              </w:rPr>
            </w:pPr>
            <w:r>
              <w:rPr>
                <w:rFonts w:asciiTheme="minorHAnsi" w:hAnsiTheme="minorHAnsi" w:cstheme="minorHAnsi"/>
                <w:b/>
                <w:bCs/>
                <w:sz w:val="16"/>
                <w:szCs w:val="16"/>
              </w:rPr>
              <w:t>7</w:t>
            </w:r>
          </w:p>
        </w:tc>
        <w:tc>
          <w:tcPr>
            <w:tcW w:w="533" w:type="pct"/>
            <w:shd w:val="clear" w:color="auto" w:fill="C6D9F1"/>
            <w:vAlign w:val="center"/>
          </w:tcPr>
          <w:p w14:paraId="06DABFC3" w14:textId="77777777" w:rsidR="00640637" w:rsidRPr="00195406" w:rsidRDefault="00640637" w:rsidP="00C9564A">
            <w:pPr>
              <w:ind w:hanging="43"/>
              <w:jc w:val="center"/>
              <w:rPr>
                <w:rFonts w:asciiTheme="minorHAnsi" w:hAnsiTheme="minorHAnsi" w:cstheme="minorHAnsi"/>
                <w:b/>
                <w:sz w:val="16"/>
                <w:szCs w:val="16"/>
              </w:rPr>
            </w:pPr>
            <w:r>
              <w:rPr>
                <w:rFonts w:asciiTheme="minorHAnsi" w:hAnsiTheme="minorHAnsi" w:cstheme="minorHAnsi"/>
                <w:b/>
                <w:sz w:val="16"/>
                <w:szCs w:val="16"/>
              </w:rPr>
              <w:t>8</w:t>
            </w:r>
          </w:p>
        </w:tc>
        <w:tc>
          <w:tcPr>
            <w:tcW w:w="507" w:type="pct"/>
            <w:shd w:val="clear" w:color="auto" w:fill="C6D9F1"/>
            <w:vAlign w:val="center"/>
          </w:tcPr>
          <w:p w14:paraId="10FB46DA" w14:textId="77777777" w:rsidR="00640637" w:rsidRPr="00195406" w:rsidRDefault="00640637" w:rsidP="00C9564A">
            <w:pPr>
              <w:jc w:val="center"/>
              <w:rPr>
                <w:rFonts w:asciiTheme="minorHAnsi" w:hAnsiTheme="minorHAnsi" w:cstheme="minorHAnsi"/>
                <w:b/>
                <w:sz w:val="16"/>
                <w:szCs w:val="16"/>
              </w:rPr>
            </w:pPr>
            <w:r>
              <w:rPr>
                <w:rFonts w:asciiTheme="minorHAnsi" w:hAnsiTheme="minorHAnsi" w:cstheme="minorHAnsi"/>
                <w:b/>
                <w:sz w:val="16"/>
                <w:szCs w:val="16"/>
              </w:rPr>
              <w:t>9</w:t>
            </w:r>
          </w:p>
        </w:tc>
        <w:tc>
          <w:tcPr>
            <w:tcW w:w="451" w:type="pct"/>
            <w:gridSpan w:val="2"/>
            <w:shd w:val="clear" w:color="auto" w:fill="C6D9F1"/>
            <w:vAlign w:val="center"/>
          </w:tcPr>
          <w:p w14:paraId="12D9D6B7" w14:textId="77777777" w:rsidR="00640637" w:rsidRPr="00195406" w:rsidRDefault="00640637" w:rsidP="00C9564A">
            <w:pPr>
              <w:jc w:val="center"/>
              <w:rPr>
                <w:rFonts w:asciiTheme="minorHAnsi" w:hAnsiTheme="minorHAnsi" w:cstheme="minorHAnsi"/>
                <w:b/>
                <w:sz w:val="16"/>
                <w:szCs w:val="16"/>
              </w:rPr>
            </w:pPr>
            <w:r>
              <w:rPr>
                <w:rFonts w:asciiTheme="minorHAnsi" w:hAnsiTheme="minorHAnsi" w:cstheme="minorHAnsi"/>
                <w:b/>
                <w:sz w:val="16"/>
                <w:szCs w:val="16"/>
              </w:rPr>
              <w:t>10</w:t>
            </w:r>
          </w:p>
        </w:tc>
      </w:tr>
      <w:tr w:rsidR="00640637" w:rsidRPr="00195406" w14:paraId="4FB4CA2A" w14:textId="77777777" w:rsidTr="00640637">
        <w:trPr>
          <w:jc w:val="center"/>
        </w:trPr>
        <w:tc>
          <w:tcPr>
            <w:tcW w:w="197" w:type="pct"/>
            <w:vAlign w:val="center"/>
          </w:tcPr>
          <w:p w14:paraId="3820A945" w14:textId="77777777" w:rsidR="00640637" w:rsidRPr="00195406" w:rsidRDefault="00640637" w:rsidP="00640637">
            <w:pPr>
              <w:jc w:val="center"/>
              <w:rPr>
                <w:rFonts w:asciiTheme="minorHAnsi" w:hAnsiTheme="minorHAnsi" w:cstheme="minorHAnsi"/>
                <w:bCs/>
                <w:sz w:val="16"/>
                <w:szCs w:val="16"/>
              </w:rPr>
            </w:pPr>
            <w:r w:rsidRPr="00195406">
              <w:rPr>
                <w:rFonts w:asciiTheme="minorHAnsi" w:hAnsiTheme="minorHAnsi" w:cstheme="minorHAnsi"/>
                <w:sz w:val="16"/>
                <w:szCs w:val="16"/>
              </w:rPr>
              <w:t>1</w:t>
            </w:r>
          </w:p>
        </w:tc>
        <w:tc>
          <w:tcPr>
            <w:tcW w:w="690" w:type="pct"/>
          </w:tcPr>
          <w:p w14:paraId="292E5691" w14:textId="49E0AA41" w:rsidR="00640637" w:rsidRPr="00640637" w:rsidRDefault="00640637" w:rsidP="00640637">
            <w:pPr>
              <w:spacing w:line="360" w:lineRule="auto"/>
              <w:rPr>
                <w:rFonts w:asciiTheme="minorHAnsi" w:hAnsiTheme="minorHAnsi" w:cstheme="minorHAnsi"/>
                <w:bCs/>
                <w:sz w:val="16"/>
                <w:szCs w:val="16"/>
                <w:lang w:val="en-GB"/>
              </w:rPr>
            </w:pPr>
            <w:r w:rsidRPr="00640637">
              <w:rPr>
                <w:rStyle w:val="markedcontent"/>
                <w:rFonts w:asciiTheme="minorHAnsi" w:hAnsiTheme="minorHAnsi" w:cstheme="minorHAnsi"/>
                <w:sz w:val="16"/>
                <w:szCs w:val="16"/>
              </w:rPr>
              <w:t>Dichlorvos</w:t>
            </w:r>
          </w:p>
        </w:tc>
        <w:tc>
          <w:tcPr>
            <w:tcW w:w="532" w:type="pct"/>
          </w:tcPr>
          <w:p w14:paraId="71BBC5B3" w14:textId="07AF070F" w:rsidR="00640637" w:rsidRPr="00640637" w:rsidRDefault="00640637" w:rsidP="00640637">
            <w:pPr>
              <w:jc w:val="center"/>
              <w:rPr>
                <w:rFonts w:asciiTheme="minorHAnsi" w:hAnsiTheme="minorHAnsi" w:cstheme="minorHAnsi"/>
                <w:bCs/>
                <w:sz w:val="16"/>
                <w:szCs w:val="16"/>
              </w:rPr>
            </w:pPr>
            <w:r w:rsidRPr="00640637">
              <w:rPr>
                <w:rFonts w:asciiTheme="minorHAnsi" w:hAnsiTheme="minorHAnsi" w:cstheme="minorHAnsi"/>
                <w:sz w:val="16"/>
                <w:szCs w:val="16"/>
              </w:rPr>
              <w:t>0,25G</w:t>
            </w:r>
          </w:p>
        </w:tc>
        <w:tc>
          <w:tcPr>
            <w:tcW w:w="244" w:type="pct"/>
          </w:tcPr>
          <w:p w14:paraId="4B9C59BD" w14:textId="754DA191" w:rsidR="00640637" w:rsidRPr="00640637" w:rsidRDefault="00640637" w:rsidP="00640637">
            <w:pPr>
              <w:jc w:val="center"/>
              <w:rPr>
                <w:rFonts w:asciiTheme="minorHAnsi" w:hAnsiTheme="minorHAnsi" w:cstheme="minorHAnsi"/>
                <w:bCs/>
                <w:sz w:val="16"/>
                <w:szCs w:val="16"/>
              </w:rPr>
            </w:pPr>
            <w:r w:rsidRPr="00640637">
              <w:rPr>
                <w:rFonts w:asciiTheme="minorHAnsi" w:hAnsiTheme="minorHAnsi" w:cstheme="minorHAnsi"/>
                <w:sz w:val="16"/>
                <w:szCs w:val="16"/>
              </w:rPr>
              <w:t>1</w:t>
            </w:r>
          </w:p>
        </w:tc>
        <w:tc>
          <w:tcPr>
            <w:tcW w:w="889" w:type="pct"/>
          </w:tcPr>
          <w:p w14:paraId="482B8F49" w14:textId="4677E5CE" w:rsidR="00640637" w:rsidRPr="00640637" w:rsidRDefault="00640637" w:rsidP="00640637">
            <w:pPr>
              <w:jc w:val="center"/>
              <w:rPr>
                <w:rFonts w:asciiTheme="minorHAnsi" w:hAnsiTheme="minorHAnsi" w:cstheme="minorHAnsi"/>
                <w:bCs/>
                <w:sz w:val="16"/>
                <w:szCs w:val="16"/>
              </w:rPr>
            </w:pPr>
            <w:r w:rsidRPr="00640637">
              <w:rPr>
                <w:rStyle w:val="markedcontent"/>
                <w:rFonts w:asciiTheme="minorHAnsi" w:hAnsiTheme="minorHAnsi" w:cstheme="minorHAnsi"/>
                <w:sz w:val="16"/>
                <w:szCs w:val="16"/>
              </w:rPr>
              <w:t>Instytut Przemysłu Organicznego</w:t>
            </w:r>
          </w:p>
        </w:tc>
        <w:tc>
          <w:tcPr>
            <w:tcW w:w="526" w:type="pct"/>
          </w:tcPr>
          <w:p w14:paraId="4A24C560" w14:textId="7B9A7C03" w:rsidR="00640637" w:rsidRPr="00640637" w:rsidRDefault="00640637" w:rsidP="00640637">
            <w:pPr>
              <w:jc w:val="center"/>
              <w:rPr>
                <w:rFonts w:asciiTheme="minorHAnsi" w:hAnsiTheme="minorHAnsi" w:cstheme="minorHAnsi"/>
                <w:bCs/>
                <w:sz w:val="16"/>
                <w:szCs w:val="16"/>
              </w:rPr>
            </w:pPr>
            <w:r w:rsidRPr="00640637">
              <w:rPr>
                <w:rStyle w:val="markedcontent"/>
                <w:rFonts w:asciiTheme="minorHAnsi" w:hAnsiTheme="minorHAnsi" w:cstheme="minorHAnsi"/>
                <w:sz w:val="16"/>
                <w:szCs w:val="16"/>
              </w:rPr>
              <w:t>IPO 142</w:t>
            </w:r>
          </w:p>
        </w:tc>
        <w:tc>
          <w:tcPr>
            <w:tcW w:w="431" w:type="pct"/>
          </w:tcPr>
          <w:p w14:paraId="7FB4D641" w14:textId="03CAE3B6" w:rsidR="00640637" w:rsidRPr="00640637" w:rsidRDefault="00640637" w:rsidP="00640637">
            <w:pPr>
              <w:jc w:val="center"/>
              <w:rPr>
                <w:rFonts w:asciiTheme="minorHAnsi" w:hAnsiTheme="minorHAnsi" w:cstheme="minorHAnsi"/>
                <w:bCs/>
                <w:sz w:val="16"/>
                <w:szCs w:val="16"/>
              </w:rPr>
            </w:pPr>
            <w:r w:rsidRPr="00640637">
              <w:rPr>
                <w:rStyle w:val="markedcontent"/>
                <w:rFonts w:asciiTheme="minorHAnsi" w:hAnsiTheme="minorHAnsi" w:cstheme="minorHAnsi"/>
                <w:sz w:val="16"/>
                <w:szCs w:val="16"/>
              </w:rPr>
              <w:t>62-73-7</w:t>
            </w:r>
          </w:p>
        </w:tc>
        <w:tc>
          <w:tcPr>
            <w:tcW w:w="533" w:type="pct"/>
            <w:vAlign w:val="center"/>
          </w:tcPr>
          <w:p w14:paraId="578C6868" w14:textId="77777777" w:rsidR="00640637" w:rsidRPr="00640637" w:rsidRDefault="00640637" w:rsidP="00640637">
            <w:pPr>
              <w:jc w:val="center"/>
              <w:rPr>
                <w:rFonts w:asciiTheme="minorHAnsi" w:hAnsiTheme="minorHAnsi" w:cstheme="minorHAnsi"/>
                <w:bCs/>
                <w:sz w:val="16"/>
                <w:szCs w:val="16"/>
              </w:rPr>
            </w:pPr>
          </w:p>
        </w:tc>
        <w:tc>
          <w:tcPr>
            <w:tcW w:w="507" w:type="pct"/>
            <w:vAlign w:val="center"/>
          </w:tcPr>
          <w:p w14:paraId="408E5418" w14:textId="77777777" w:rsidR="00640637" w:rsidRPr="00640637" w:rsidRDefault="00640637" w:rsidP="00640637">
            <w:pPr>
              <w:jc w:val="center"/>
              <w:rPr>
                <w:rFonts w:asciiTheme="minorHAnsi" w:hAnsiTheme="minorHAnsi" w:cstheme="minorHAnsi"/>
                <w:bCs/>
                <w:sz w:val="16"/>
                <w:szCs w:val="16"/>
              </w:rPr>
            </w:pPr>
          </w:p>
        </w:tc>
        <w:tc>
          <w:tcPr>
            <w:tcW w:w="451" w:type="pct"/>
            <w:gridSpan w:val="2"/>
            <w:vAlign w:val="center"/>
          </w:tcPr>
          <w:p w14:paraId="2F3CEF4B" w14:textId="77777777" w:rsidR="00640637" w:rsidRPr="00640637" w:rsidRDefault="00640637" w:rsidP="00640637">
            <w:pPr>
              <w:jc w:val="center"/>
              <w:rPr>
                <w:rFonts w:asciiTheme="minorHAnsi" w:hAnsiTheme="minorHAnsi" w:cstheme="minorHAnsi"/>
                <w:bCs/>
                <w:sz w:val="16"/>
                <w:szCs w:val="16"/>
              </w:rPr>
            </w:pPr>
          </w:p>
        </w:tc>
      </w:tr>
      <w:tr w:rsidR="00640637" w:rsidRPr="00195406" w14:paraId="1F954846" w14:textId="77777777" w:rsidTr="00640637">
        <w:trPr>
          <w:jc w:val="center"/>
        </w:trPr>
        <w:tc>
          <w:tcPr>
            <w:tcW w:w="197" w:type="pct"/>
            <w:vAlign w:val="center"/>
          </w:tcPr>
          <w:p w14:paraId="65BC96C1" w14:textId="77777777" w:rsidR="00640637" w:rsidRPr="00195406" w:rsidRDefault="00640637" w:rsidP="00640637">
            <w:pPr>
              <w:jc w:val="center"/>
              <w:rPr>
                <w:rFonts w:asciiTheme="minorHAnsi" w:hAnsiTheme="minorHAnsi" w:cstheme="minorHAnsi"/>
                <w:bCs/>
                <w:sz w:val="16"/>
                <w:szCs w:val="16"/>
              </w:rPr>
            </w:pPr>
            <w:r w:rsidRPr="00195406">
              <w:rPr>
                <w:rFonts w:asciiTheme="minorHAnsi" w:hAnsiTheme="minorHAnsi" w:cstheme="minorHAnsi"/>
                <w:sz w:val="16"/>
                <w:szCs w:val="16"/>
              </w:rPr>
              <w:t>2</w:t>
            </w:r>
          </w:p>
        </w:tc>
        <w:tc>
          <w:tcPr>
            <w:tcW w:w="690" w:type="pct"/>
          </w:tcPr>
          <w:p w14:paraId="0EF060BA" w14:textId="4AF05C39" w:rsidR="00640637" w:rsidRPr="00640637" w:rsidRDefault="00640637" w:rsidP="00640637">
            <w:pPr>
              <w:spacing w:before="100" w:beforeAutospacing="1" w:after="100" w:afterAutospacing="1" w:line="360" w:lineRule="auto"/>
              <w:outlineLvl w:val="0"/>
              <w:rPr>
                <w:rFonts w:asciiTheme="minorHAnsi" w:hAnsiTheme="minorHAnsi" w:cstheme="minorHAnsi"/>
                <w:sz w:val="16"/>
                <w:szCs w:val="16"/>
                <w:lang w:val="en-US"/>
              </w:rPr>
            </w:pPr>
            <w:r w:rsidRPr="00640637">
              <w:rPr>
                <w:rStyle w:val="markedcontent"/>
                <w:rFonts w:asciiTheme="minorHAnsi" w:hAnsiTheme="minorHAnsi" w:cstheme="minorHAnsi"/>
                <w:sz w:val="16"/>
                <w:szCs w:val="16"/>
              </w:rPr>
              <w:t>Fenchlorphos</w:t>
            </w:r>
          </w:p>
        </w:tc>
        <w:tc>
          <w:tcPr>
            <w:tcW w:w="532" w:type="pct"/>
          </w:tcPr>
          <w:p w14:paraId="36BB87A7" w14:textId="60AE7B4D" w:rsidR="00640637" w:rsidRPr="00640637" w:rsidRDefault="00640637" w:rsidP="00640637">
            <w:pPr>
              <w:jc w:val="center"/>
              <w:rPr>
                <w:rFonts w:asciiTheme="minorHAnsi" w:hAnsiTheme="minorHAnsi" w:cstheme="minorHAnsi"/>
                <w:sz w:val="16"/>
                <w:szCs w:val="16"/>
              </w:rPr>
            </w:pPr>
            <w:r w:rsidRPr="00640637">
              <w:rPr>
                <w:rFonts w:asciiTheme="minorHAnsi" w:hAnsiTheme="minorHAnsi" w:cstheme="minorHAnsi"/>
                <w:sz w:val="16"/>
                <w:szCs w:val="16"/>
              </w:rPr>
              <w:t>0,25G</w:t>
            </w:r>
          </w:p>
        </w:tc>
        <w:tc>
          <w:tcPr>
            <w:tcW w:w="244" w:type="pct"/>
          </w:tcPr>
          <w:p w14:paraId="534FE177" w14:textId="3E3C4152" w:rsidR="00640637" w:rsidRPr="00640637" w:rsidRDefault="00640637" w:rsidP="00640637">
            <w:pPr>
              <w:jc w:val="center"/>
              <w:rPr>
                <w:rFonts w:asciiTheme="minorHAnsi" w:hAnsiTheme="minorHAnsi" w:cstheme="minorHAnsi"/>
                <w:sz w:val="16"/>
                <w:szCs w:val="16"/>
                <w:lang w:val="en-US"/>
              </w:rPr>
            </w:pPr>
            <w:r w:rsidRPr="00640637">
              <w:rPr>
                <w:rFonts w:asciiTheme="minorHAnsi" w:hAnsiTheme="minorHAnsi" w:cstheme="minorHAnsi"/>
                <w:sz w:val="16"/>
                <w:szCs w:val="16"/>
              </w:rPr>
              <w:t>1</w:t>
            </w:r>
          </w:p>
        </w:tc>
        <w:tc>
          <w:tcPr>
            <w:tcW w:w="889" w:type="pct"/>
          </w:tcPr>
          <w:p w14:paraId="3A897D3B" w14:textId="00B7F37F" w:rsidR="00640637" w:rsidRPr="00640637" w:rsidRDefault="00640637" w:rsidP="00640637">
            <w:pPr>
              <w:jc w:val="center"/>
              <w:rPr>
                <w:rFonts w:asciiTheme="minorHAnsi" w:hAnsiTheme="minorHAnsi" w:cstheme="minorHAnsi"/>
                <w:sz w:val="16"/>
                <w:szCs w:val="16"/>
                <w:lang w:val="en-US"/>
              </w:rPr>
            </w:pPr>
            <w:r w:rsidRPr="00640637">
              <w:rPr>
                <w:rStyle w:val="markedcontent"/>
                <w:rFonts w:asciiTheme="minorHAnsi" w:hAnsiTheme="minorHAnsi" w:cstheme="minorHAnsi"/>
                <w:sz w:val="16"/>
                <w:szCs w:val="16"/>
              </w:rPr>
              <w:t>Instytut Przemysłu Organicznego</w:t>
            </w:r>
          </w:p>
        </w:tc>
        <w:tc>
          <w:tcPr>
            <w:tcW w:w="526" w:type="pct"/>
          </w:tcPr>
          <w:p w14:paraId="47960298" w14:textId="70948B47" w:rsidR="00640637" w:rsidRPr="00640637" w:rsidRDefault="00640637" w:rsidP="00640637">
            <w:pPr>
              <w:jc w:val="center"/>
              <w:rPr>
                <w:rFonts w:asciiTheme="minorHAnsi" w:hAnsiTheme="minorHAnsi" w:cstheme="minorHAnsi"/>
                <w:sz w:val="16"/>
                <w:szCs w:val="16"/>
                <w:lang w:val="en-US"/>
              </w:rPr>
            </w:pPr>
            <w:r w:rsidRPr="00640637">
              <w:rPr>
                <w:rStyle w:val="markedcontent"/>
                <w:rFonts w:asciiTheme="minorHAnsi" w:hAnsiTheme="minorHAnsi" w:cstheme="minorHAnsi"/>
                <w:sz w:val="16"/>
                <w:szCs w:val="16"/>
              </w:rPr>
              <w:t>IPO 197</w:t>
            </w:r>
          </w:p>
        </w:tc>
        <w:tc>
          <w:tcPr>
            <w:tcW w:w="431" w:type="pct"/>
          </w:tcPr>
          <w:p w14:paraId="35642663" w14:textId="198E7731" w:rsidR="00640637" w:rsidRPr="00640637" w:rsidRDefault="00640637" w:rsidP="00640637">
            <w:pPr>
              <w:jc w:val="center"/>
              <w:rPr>
                <w:rFonts w:asciiTheme="minorHAnsi" w:hAnsiTheme="minorHAnsi" w:cstheme="minorHAnsi"/>
                <w:bCs/>
                <w:sz w:val="16"/>
                <w:szCs w:val="16"/>
              </w:rPr>
            </w:pPr>
            <w:r w:rsidRPr="00640637">
              <w:rPr>
                <w:rStyle w:val="markedcontent"/>
                <w:rFonts w:asciiTheme="minorHAnsi" w:hAnsiTheme="minorHAnsi" w:cstheme="minorHAnsi"/>
                <w:sz w:val="16"/>
                <w:szCs w:val="16"/>
              </w:rPr>
              <w:t>299-84-3</w:t>
            </w:r>
          </w:p>
        </w:tc>
        <w:tc>
          <w:tcPr>
            <w:tcW w:w="533" w:type="pct"/>
            <w:vAlign w:val="center"/>
          </w:tcPr>
          <w:p w14:paraId="5E216EE4" w14:textId="77777777" w:rsidR="00640637" w:rsidRPr="00640637" w:rsidRDefault="00640637" w:rsidP="00640637">
            <w:pPr>
              <w:jc w:val="center"/>
              <w:rPr>
                <w:rFonts w:asciiTheme="minorHAnsi" w:hAnsiTheme="minorHAnsi" w:cstheme="minorHAnsi"/>
                <w:bCs/>
                <w:sz w:val="16"/>
                <w:szCs w:val="16"/>
              </w:rPr>
            </w:pPr>
          </w:p>
        </w:tc>
        <w:tc>
          <w:tcPr>
            <w:tcW w:w="507" w:type="pct"/>
            <w:vAlign w:val="center"/>
          </w:tcPr>
          <w:p w14:paraId="43A8133E" w14:textId="77777777" w:rsidR="00640637" w:rsidRPr="00640637" w:rsidRDefault="00640637" w:rsidP="00640637">
            <w:pPr>
              <w:jc w:val="center"/>
              <w:rPr>
                <w:rFonts w:asciiTheme="minorHAnsi" w:hAnsiTheme="minorHAnsi" w:cstheme="minorHAnsi"/>
                <w:bCs/>
                <w:sz w:val="16"/>
                <w:szCs w:val="16"/>
              </w:rPr>
            </w:pPr>
          </w:p>
        </w:tc>
        <w:tc>
          <w:tcPr>
            <w:tcW w:w="451" w:type="pct"/>
            <w:gridSpan w:val="2"/>
            <w:vAlign w:val="center"/>
          </w:tcPr>
          <w:p w14:paraId="21F71960" w14:textId="77777777" w:rsidR="00640637" w:rsidRPr="00640637" w:rsidRDefault="00640637" w:rsidP="00640637">
            <w:pPr>
              <w:jc w:val="center"/>
              <w:rPr>
                <w:rFonts w:asciiTheme="minorHAnsi" w:hAnsiTheme="minorHAnsi" w:cstheme="minorHAnsi"/>
                <w:bCs/>
                <w:sz w:val="16"/>
                <w:szCs w:val="16"/>
              </w:rPr>
            </w:pPr>
          </w:p>
        </w:tc>
      </w:tr>
      <w:tr w:rsidR="00640637" w:rsidRPr="00195406" w14:paraId="074B736A" w14:textId="77777777" w:rsidTr="00640637">
        <w:trPr>
          <w:jc w:val="center"/>
        </w:trPr>
        <w:tc>
          <w:tcPr>
            <w:tcW w:w="197" w:type="pct"/>
            <w:vAlign w:val="center"/>
          </w:tcPr>
          <w:p w14:paraId="3D027B73" w14:textId="77777777" w:rsidR="00640637" w:rsidRPr="00195406" w:rsidRDefault="00640637" w:rsidP="00640637">
            <w:pPr>
              <w:jc w:val="center"/>
              <w:rPr>
                <w:rFonts w:asciiTheme="minorHAnsi" w:hAnsiTheme="minorHAnsi" w:cstheme="minorHAnsi"/>
                <w:bCs/>
                <w:sz w:val="16"/>
                <w:szCs w:val="16"/>
              </w:rPr>
            </w:pPr>
            <w:r w:rsidRPr="00195406">
              <w:rPr>
                <w:rFonts w:asciiTheme="minorHAnsi" w:hAnsiTheme="minorHAnsi" w:cstheme="minorHAnsi"/>
                <w:sz w:val="16"/>
                <w:szCs w:val="16"/>
              </w:rPr>
              <w:t>3</w:t>
            </w:r>
          </w:p>
        </w:tc>
        <w:tc>
          <w:tcPr>
            <w:tcW w:w="690" w:type="pct"/>
          </w:tcPr>
          <w:p w14:paraId="47A91FA8" w14:textId="020EE408" w:rsidR="00640637" w:rsidRPr="00640637" w:rsidRDefault="00640637" w:rsidP="00640637">
            <w:pPr>
              <w:spacing w:line="360" w:lineRule="auto"/>
              <w:rPr>
                <w:rFonts w:asciiTheme="minorHAnsi" w:hAnsiTheme="minorHAnsi" w:cstheme="minorHAnsi"/>
                <w:sz w:val="16"/>
                <w:szCs w:val="16"/>
              </w:rPr>
            </w:pPr>
            <w:r w:rsidRPr="00640637">
              <w:rPr>
                <w:rStyle w:val="markedcontent"/>
                <w:rFonts w:asciiTheme="minorHAnsi" w:hAnsiTheme="minorHAnsi" w:cstheme="minorHAnsi"/>
                <w:sz w:val="16"/>
                <w:szCs w:val="16"/>
              </w:rPr>
              <w:t>Parathion methyl</w:t>
            </w:r>
          </w:p>
        </w:tc>
        <w:tc>
          <w:tcPr>
            <w:tcW w:w="532" w:type="pct"/>
          </w:tcPr>
          <w:p w14:paraId="3E303E1B" w14:textId="20BD234C" w:rsidR="00640637" w:rsidRPr="00640637" w:rsidRDefault="00640637" w:rsidP="00640637">
            <w:pPr>
              <w:jc w:val="center"/>
              <w:rPr>
                <w:rFonts w:asciiTheme="minorHAnsi" w:hAnsiTheme="minorHAnsi" w:cstheme="minorHAnsi"/>
                <w:sz w:val="16"/>
                <w:szCs w:val="16"/>
              </w:rPr>
            </w:pPr>
            <w:r w:rsidRPr="00640637">
              <w:rPr>
                <w:rFonts w:asciiTheme="minorHAnsi" w:hAnsiTheme="minorHAnsi" w:cstheme="minorHAnsi"/>
                <w:sz w:val="16"/>
                <w:szCs w:val="16"/>
              </w:rPr>
              <w:t>0,25G</w:t>
            </w:r>
          </w:p>
        </w:tc>
        <w:tc>
          <w:tcPr>
            <w:tcW w:w="244" w:type="pct"/>
          </w:tcPr>
          <w:p w14:paraId="5BCB75FD" w14:textId="28A2B431" w:rsidR="00640637" w:rsidRPr="00640637" w:rsidRDefault="00640637" w:rsidP="00640637">
            <w:pPr>
              <w:jc w:val="center"/>
              <w:rPr>
                <w:rFonts w:asciiTheme="minorHAnsi" w:hAnsiTheme="minorHAnsi" w:cstheme="minorHAnsi"/>
                <w:sz w:val="16"/>
                <w:szCs w:val="16"/>
              </w:rPr>
            </w:pPr>
            <w:r w:rsidRPr="00640637">
              <w:rPr>
                <w:rFonts w:asciiTheme="minorHAnsi" w:hAnsiTheme="minorHAnsi" w:cstheme="minorHAnsi"/>
                <w:sz w:val="16"/>
                <w:szCs w:val="16"/>
              </w:rPr>
              <w:t>1</w:t>
            </w:r>
          </w:p>
        </w:tc>
        <w:tc>
          <w:tcPr>
            <w:tcW w:w="889" w:type="pct"/>
          </w:tcPr>
          <w:p w14:paraId="277A3F22" w14:textId="2C04F294" w:rsidR="00640637" w:rsidRPr="00640637" w:rsidRDefault="00640637" w:rsidP="00640637">
            <w:pPr>
              <w:jc w:val="center"/>
              <w:rPr>
                <w:rFonts w:asciiTheme="minorHAnsi" w:hAnsiTheme="minorHAnsi" w:cstheme="minorHAnsi"/>
                <w:sz w:val="16"/>
                <w:szCs w:val="16"/>
                <w:lang w:val="en-US"/>
              </w:rPr>
            </w:pPr>
            <w:r w:rsidRPr="00640637">
              <w:rPr>
                <w:rStyle w:val="markedcontent"/>
                <w:rFonts w:asciiTheme="minorHAnsi" w:hAnsiTheme="minorHAnsi" w:cstheme="minorHAnsi"/>
                <w:sz w:val="16"/>
                <w:szCs w:val="16"/>
              </w:rPr>
              <w:t>Instytut Przemysłu Organicznego</w:t>
            </w:r>
          </w:p>
        </w:tc>
        <w:tc>
          <w:tcPr>
            <w:tcW w:w="526" w:type="pct"/>
          </w:tcPr>
          <w:p w14:paraId="17D4B520" w14:textId="0DB01D4E" w:rsidR="00640637" w:rsidRPr="00640637" w:rsidRDefault="00640637" w:rsidP="00640637">
            <w:pPr>
              <w:jc w:val="center"/>
              <w:rPr>
                <w:rFonts w:asciiTheme="minorHAnsi" w:hAnsiTheme="minorHAnsi" w:cstheme="minorHAnsi"/>
                <w:sz w:val="16"/>
                <w:szCs w:val="16"/>
              </w:rPr>
            </w:pPr>
            <w:r w:rsidRPr="00640637">
              <w:rPr>
                <w:rFonts w:asciiTheme="minorHAnsi" w:hAnsiTheme="minorHAnsi" w:cstheme="minorHAnsi"/>
                <w:sz w:val="16"/>
                <w:szCs w:val="16"/>
              </w:rPr>
              <w:t>IPO 531</w:t>
            </w:r>
          </w:p>
        </w:tc>
        <w:tc>
          <w:tcPr>
            <w:tcW w:w="431" w:type="pct"/>
          </w:tcPr>
          <w:p w14:paraId="563541D3" w14:textId="097F5482" w:rsidR="00640637" w:rsidRPr="00640637" w:rsidRDefault="00640637" w:rsidP="00640637">
            <w:pPr>
              <w:jc w:val="center"/>
              <w:rPr>
                <w:rFonts w:asciiTheme="minorHAnsi" w:hAnsiTheme="minorHAnsi" w:cstheme="minorHAnsi"/>
                <w:bCs/>
                <w:sz w:val="16"/>
                <w:szCs w:val="16"/>
              </w:rPr>
            </w:pPr>
            <w:r w:rsidRPr="00640637">
              <w:rPr>
                <w:rStyle w:val="markedcontent"/>
                <w:rFonts w:asciiTheme="minorHAnsi" w:hAnsiTheme="minorHAnsi" w:cstheme="minorHAnsi"/>
                <w:sz w:val="16"/>
                <w:szCs w:val="16"/>
              </w:rPr>
              <w:t>298-00-0</w:t>
            </w:r>
          </w:p>
        </w:tc>
        <w:tc>
          <w:tcPr>
            <w:tcW w:w="533" w:type="pct"/>
            <w:vAlign w:val="center"/>
          </w:tcPr>
          <w:p w14:paraId="542B1424" w14:textId="77777777" w:rsidR="00640637" w:rsidRPr="00640637" w:rsidRDefault="00640637" w:rsidP="00640637">
            <w:pPr>
              <w:jc w:val="center"/>
              <w:rPr>
                <w:rFonts w:asciiTheme="minorHAnsi" w:hAnsiTheme="minorHAnsi" w:cstheme="minorHAnsi"/>
                <w:bCs/>
                <w:sz w:val="16"/>
                <w:szCs w:val="16"/>
              </w:rPr>
            </w:pPr>
          </w:p>
        </w:tc>
        <w:tc>
          <w:tcPr>
            <w:tcW w:w="507" w:type="pct"/>
            <w:vAlign w:val="center"/>
          </w:tcPr>
          <w:p w14:paraId="13B096C7" w14:textId="77777777" w:rsidR="00640637" w:rsidRPr="00640637" w:rsidRDefault="00640637" w:rsidP="00640637">
            <w:pPr>
              <w:jc w:val="center"/>
              <w:rPr>
                <w:rFonts w:asciiTheme="minorHAnsi" w:hAnsiTheme="minorHAnsi" w:cstheme="minorHAnsi"/>
                <w:bCs/>
                <w:sz w:val="16"/>
                <w:szCs w:val="16"/>
              </w:rPr>
            </w:pPr>
          </w:p>
        </w:tc>
        <w:tc>
          <w:tcPr>
            <w:tcW w:w="451" w:type="pct"/>
            <w:gridSpan w:val="2"/>
            <w:vAlign w:val="center"/>
          </w:tcPr>
          <w:p w14:paraId="789500C5" w14:textId="77777777" w:rsidR="00640637" w:rsidRPr="00640637" w:rsidRDefault="00640637" w:rsidP="00640637">
            <w:pPr>
              <w:jc w:val="center"/>
              <w:rPr>
                <w:rFonts w:asciiTheme="minorHAnsi" w:hAnsiTheme="minorHAnsi" w:cstheme="minorHAnsi"/>
                <w:bCs/>
                <w:sz w:val="16"/>
                <w:szCs w:val="16"/>
              </w:rPr>
            </w:pPr>
          </w:p>
        </w:tc>
      </w:tr>
      <w:tr w:rsidR="00640637" w:rsidRPr="00195406" w14:paraId="756F8FCB" w14:textId="77777777" w:rsidTr="00640637">
        <w:trPr>
          <w:jc w:val="center"/>
        </w:trPr>
        <w:tc>
          <w:tcPr>
            <w:tcW w:w="4554" w:type="pct"/>
            <w:gridSpan w:val="10"/>
            <w:vAlign w:val="center"/>
          </w:tcPr>
          <w:p w14:paraId="1BAD18D6" w14:textId="77777777" w:rsidR="00640637" w:rsidRDefault="00640637" w:rsidP="00640637">
            <w:pPr>
              <w:jc w:val="center"/>
              <w:rPr>
                <w:rFonts w:asciiTheme="minorHAnsi" w:hAnsiTheme="minorHAnsi" w:cstheme="minorHAnsi"/>
                <w:bCs/>
                <w:sz w:val="16"/>
                <w:szCs w:val="16"/>
              </w:rPr>
            </w:pPr>
          </w:p>
          <w:p w14:paraId="5A9E95A5" w14:textId="77777777" w:rsidR="00640637" w:rsidRDefault="00640637" w:rsidP="00640637">
            <w:pPr>
              <w:jc w:val="center"/>
              <w:rPr>
                <w:rFonts w:asciiTheme="minorHAnsi" w:hAnsiTheme="minorHAnsi" w:cstheme="minorHAnsi"/>
                <w:bCs/>
                <w:sz w:val="16"/>
                <w:szCs w:val="16"/>
              </w:rPr>
            </w:pPr>
            <w:r>
              <w:rPr>
                <w:rFonts w:asciiTheme="minorHAnsi" w:hAnsiTheme="minorHAnsi" w:cstheme="minorHAnsi"/>
                <w:bCs/>
                <w:sz w:val="16"/>
                <w:szCs w:val="16"/>
              </w:rPr>
              <w:t>Razem Brutto</w:t>
            </w:r>
          </w:p>
          <w:p w14:paraId="10DFB4DC" w14:textId="77777777" w:rsidR="00640637" w:rsidRPr="00195406" w:rsidRDefault="00640637" w:rsidP="00640637">
            <w:pPr>
              <w:jc w:val="center"/>
              <w:rPr>
                <w:rFonts w:asciiTheme="minorHAnsi" w:hAnsiTheme="minorHAnsi" w:cstheme="minorHAnsi"/>
                <w:bCs/>
                <w:sz w:val="16"/>
                <w:szCs w:val="16"/>
              </w:rPr>
            </w:pPr>
          </w:p>
        </w:tc>
        <w:tc>
          <w:tcPr>
            <w:tcW w:w="446" w:type="pct"/>
            <w:vAlign w:val="center"/>
          </w:tcPr>
          <w:p w14:paraId="712A0E32" w14:textId="77777777" w:rsidR="00640637" w:rsidRPr="00195406" w:rsidRDefault="00640637" w:rsidP="00640637">
            <w:pPr>
              <w:jc w:val="center"/>
              <w:rPr>
                <w:rFonts w:asciiTheme="minorHAnsi" w:hAnsiTheme="minorHAnsi" w:cstheme="minorHAnsi"/>
                <w:bCs/>
                <w:sz w:val="16"/>
                <w:szCs w:val="16"/>
              </w:rPr>
            </w:pPr>
          </w:p>
        </w:tc>
      </w:tr>
    </w:tbl>
    <w:p w14:paraId="35311ACF" w14:textId="77777777" w:rsidR="00640637" w:rsidRPr="005C50B3" w:rsidRDefault="00640637" w:rsidP="00882685">
      <w:pPr>
        <w:spacing w:line="360" w:lineRule="auto"/>
        <w:jc w:val="both"/>
        <w:rPr>
          <w:rFonts w:asciiTheme="minorHAnsi" w:hAnsiTheme="minorHAnsi" w:cstheme="minorHAnsi"/>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75F251EA"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lastRenderedPageBreak/>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2F668CCC"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prowadzonym postępowaniem nr AZZP.243</w:t>
      </w:r>
      <w:r w:rsidR="000F287C" w:rsidRPr="005C50B3">
        <w:rPr>
          <w:rFonts w:asciiTheme="minorHAnsi" w:hAnsiTheme="minorHAnsi" w:cstheme="minorHAnsi"/>
          <w:lang w:val="pl-PL"/>
        </w:rPr>
        <w:t>.0</w:t>
      </w:r>
      <w:r w:rsidR="00640637">
        <w:rPr>
          <w:rFonts w:asciiTheme="minorHAnsi" w:hAnsiTheme="minorHAnsi" w:cstheme="minorHAnsi"/>
          <w:lang w:val="pl-PL"/>
        </w:rPr>
        <w:t>83</w:t>
      </w:r>
      <w:r w:rsidR="000F287C" w:rsidRPr="005C50B3">
        <w:rPr>
          <w:rFonts w:asciiTheme="minorHAnsi" w:hAnsiTheme="minorHAnsi" w:cstheme="minorHAnsi"/>
          <w:lang w:val="pl-PL"/>
        </w:rPr>
        <w:t>.2021</w:t>
      </w:r>
      <w:r w:rsidR="0095794E" w:rsidRPr="005C50B3">
        <w:rPr>
          <w:rFonts w:asciiTheme="minorHAnsi" w:hAnsiTheme="minorHAnsi" w:cstheme="minorHAnsi"/>
          <w:lang w:val="pl-PL"/>
        </w:rPr>
        <w:t>;</w:t>
      </w:r>
    </w:p>
    <w:p w14:paraId="0B2B865A" w14:textId="77777777" w:rsidR="0077104E" w:rsidRPr="005C50B3"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77A6A06E" w14:textId="4E6599FD" w:rsidR="009F5FD3" w:rsidRPr="005C50B3" w:rsidRDefault="009F5FD3" w:rsidP="009F5FD3">
      <w:pPr>
        <w:spacing w:line="360" w:lineRule="auto"/>
        <w:jc w:val="both"/>
        <w:rPr>
          <w:rFonts w:asciiTheme="minorHAnsi" w:hAnsiTheme="minorHAnsi" w:cstheme="minorHAnsi"/>
          <w:i/>
          <w:iCs/>
          <w:sz w:val="22"/>
          <w:szCs w:val="22"/>
        </w:rPr>
      </w:pPr>
    </w:p>
    <w:p w14:paraId="2AD16CD5" w14:textId="3F48ECC3"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38547A57" w14:textId="77777777" w:rsidR="009F5FD3" w:rsidRPr="005C50B3" w:rsidRDefault="009F5FD3" w:rsidP="009F5FD3">
      <w:pPr>
        <w:pStyle w:val="Tytu"/>
        <w:spacing w:line="360" w:lineRule="auto"/>
        <w:rPr>
          <w:rFonts w:asciiTheme="minorHAnsi" w:hAnsiTheme="minorHAnsi" w:cstheme="minorHAnsi"/>
          <w:b w:val="0"/>
          <w:sz w:val="20"/>
        </w:rPr>
      </w:pPr>
    </w:p>
    <w:p w14:paraId="1BE629AF" w14:textId="77777777"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p>
    <w:p w14:paraId="67D9DC63" w14:textId="77777777" w:rsidR="009F5FD3" w:rsidRPr="005C50B3" w:rsidRDefault="009F5FD3" w:rsidP="009F5FD3">
      <w:pPr>
        <w:pStyle w:val="Tekstpodstawowy"/>
        <w:ind w:left="4956"/>
        <w:jc w:val="both"/>
        <w:rPr>
          <w:rFonts w:asciiTheme="minorHAnsi" w:hAnsiTheme="minorHAnsi" w:cstheme="minorHAnsi"/>
          <w:b/>
          <w:sz w:val="20"/>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p>
    <w:p w14:paraId="6BAFD652" w14:textId="77777777" w:rsidR="009F5FD3" w:rsidRPr="005C50B3" w:rsidRDefault="009F5FD3" w:rsidP="009F5FD3">
      <w:pPr>
        <w:spacing w:line="360" w:lineRule="auto"/>
        <w:jc w:val="both"/>
        <w:rPr>
          <w:rFonts w:asciiTheme="minorHAnsi" w:hAnsiTheme="minorHAnsi" w:cstheme="minorHAnsi"/>
          <w:i/>
          <w:iCs/>
          <w:sz w:val="22"/>
          <w:szCs w:val="22"/>
        </w:rPr>
      </w:pPr>
    </w:p>
    <w:p w14:paraId="3537D140" w14:textId="0C343C30" w:rsidR="003671F3" w:rsidRDefault="003671F3" w:rsidP="00882685">
      <w:pPr>
        <w:spacing w:line="360" w:lineRule="auto"/>
        <w:jc w:val="both"/>
        <w:rPr>
          <w:rFonts w:asciiTheme="minorHAnsi" w:hAnsiTheme="minorHAnsi" w:cstheme="minorHAnsi"/>
          <w:sz w:val="22"/>
          <w:szCs w:val="22"/>
        </w:rPr>
      </w:pPr>
    </w:p>
    <w:p w14:paraId="4AF5BB41" w14:textId="501D80D5" w:rsidR="00640637" w:rsidRDefault="00640637" w:rsidP="00882685">
      <w:pPr>
        <w:spacing w:line="360" w:lineRule="auto"/>
        <w:jc w:val="both"/>
        <w:rPr>
          <w:rFonts w:asciiTheme="minorHAnsi" w:hAnsiTheme="minorHAnsi" w:cstheme="minorHAnsi"/>
          <w:sz w:val="22"/>
          <w:szCs w:val="22"/>
        </w:rPr>
      </w:pPr>
    </w:p>
    <w:p w14:paraId="16E44B84" w14:textId="4F31BC27" w:rsidR="00640637" w:rsidRDefault="00640637" w:rsidP="00882685">
      <w:pPr>
        <w:spacing w:line="360" w:lineRule="auto"/>
        <w:jc w:val="both"/>
        <w:rPr>
          <w:rFonts w:asciiTheme="minorHAnsi" w:hAnsiTheme="minorHAnsi" w:cstheme="minorHAnsi"/>
          <w:sz w:val="22"/>
          <w:szCs w:val="22"/>
        </w:rPr>
      </w:pPr>
    </w:p>
    <w:p w14:paraId="420BFCA9" w14:textId="60E8A6B9" w:rsidR="00640637" w:rsidRDefault="00640637" w:rsidP="00882685">
      <w:pPr>
        <w:spacing w:line="360" w:lineRule="auto"/>
        <w:jc w:val="both"/>
        <w:rPr>
          <w:rFonts w:asciiTheme="minorHAnsi" w:hAnsiTheme="minorHAnsi" w:cstheme="minorHAnsi"/>
          <w:sz w:val="22"/>
          <w:szCs w:val="22"/>
        </w:rPr>
      </w:pPr>
    </w:p>
    <w:p w14:paraId="58510469" w14:textId="37231DFE" w:rsidR="00640637" w:rsidRDefault="00640637" w:rsidP="00882685">
      <w:pPr>
        <w:spacing w:line="360" w:lineRule="auto"/>
        <w:jc w:val="both"/>
        <w:rPr>
          <w:rFonts w:asciiTheme="minorHAnsi" w:hAnsiTheme="minorHAnsi" w:cstheme="minorHAnsi"/>
          <w:sz w:val="22"/>
          <w:szCs w:val="22"/>
        </w:rPr>
      </w:pPr>
    </w:p>
    <w:p w14:paraId="594257B0" w14:textId="612AE08A" w:rsidR="00640637" w:rsidRDefault="00640637" w:rsidP="00882685">
      <w:pPr>
        <w:spacing w:line="360" w:lineRule="auto"/>
        <w:jc w:val="both"/>
        <w:rPr>
          <w:rFonts w:asciiTheme="minorHAnsi" w:hAnsiTheme="minorHAnsi" w:cstheme="minorHAnsi"/>
          <w:sz w:val="22"/>
          <w:szCs w:val="22"/>
        </w:rPr>
      </w:pPr>
    </w:p>
    <w:p w14:paraId="44F4F3A9" w14:textId="043478F5" w:rsidR="00640637" w:rsidRDefault="00640637" w:rsidP="00882685">
      <w:pPr>
        <w:spacing w:line="360" w:lineRule="auto"/>
        <w:jc w:val="both"/>
        <w:rPr>
          <w:rFonts w:asciiTheme="minorHAnsi" w:hAnsiTheme="minorHAnsi" w:cstheme="minorHAnsi"/>
          <w:sz w:val="22"/>
          <w:szCs w:val="22"/>
        </w:rPr>
      </w:pPr>
    </w:p>
    <w:p w14:paraId="6C110B52" w14:textId="64EC2B18" w:rsidR="00640637" w:rsidRDefault="00640637" w:rsidP="00882685">
      <w:pPr>
        <w:spacing w:line="360" w:lineRule="auto"/>
        <w:jc w:val="both"/>
        <w:rPr>
          <w:rFonts w:asciiTheme="minorHAnsi" w:hAnsiTheme="minorHAnsi" w:cstheme="minorHAnsi"/>
          <w:sz w:val="22"/>
          <w:szCs w:val="22"/>
        </w:rPr>
      </w:pPr>
    </w:p>
    <w:p w14:paraId="533E1D8C" w14:textId="110057EF" w:rsidR="00640637" w:rsidRDefault="00640637" w:rsidP="00882685">
      <w:pPr>
        <w:spacing w:line="360" w:lineRule="auto"/>
        <w:jc w:val="both"/>
        <w:rPr>
          <w:rFonts w:asciiTheme="minorHAnsi" w:hAnsiTheme="minorHAnsi" w:cstheme="minorHAnsi"/>
          <w:sz w:val="22"/>
          <w:szCs w:val="22"/>
        </w:rPr>
      </w:pPr>
    </w:p>
    <w:p w14:paraId="553A17A8" w14:textId="30AA6BD6" w:rsidR="00640637" w:rsidRDefault="00640637" w:rsidP="00882685">
      <w:pPr>
        <w:spacing w:line="360" w:lineRule="auto"/>
        <w:jc w:val="both"/>
        <w:rPr>
          <w:rFonts w:asciiTheme="minorHAnsi" w:hAnsiTheme="minorHAnsi" w:cstheme="minorHAnsi"/>
          <w:sz w:val="22"/>
          <w:szCs w:val="22"/>
        </w:rPr>
      </w:pPr>
    </w:p>
    <w:p w14:paraId="14F7C87C" w14:textId="00D30B6D" w:rsidR="00640637" w:rsidRDefault="00640637" w:rsidP="00882685">
      <w:pPr>
        <w:spacing w:line="360" w:lineRule="auto"/>
        <w:jc w:val="both"/>
        <w:rPr>
          <w:rFonts w:asciiTheme="minorHAnsi" w:hAnsiTheme="minorHAnsi" w:cstheme="minorHAnsi"/>
          <w:sz w:val="22"/>
          <w:szCs w:val="22"/>
        </w:rPr>
      </w:pPr>
    </w:p>
    <w:p w14:paraId="3B6A07ED" w14:textId="6DBED2D5" w:rsidR="00640637" w:rsidRDefault="00640637" w:rsidP="00882685">
      <w:pPr>
        <w:spacing w:line="360" w:lineRule="auto"/>
        <w:jc w:val="both"/>
        <w:rPr>
          <w:rFonts w:asciiTheme="minorHAnsi" w:hAnsiTheme="minorHAnsi" w:cstheme="minorHAnsi"/>
          <w:sz w:val="22"/>
          <w:szCs w:val="22"/>
        </w:rPr>
      </w:pPr>
    </w:p>
    <w:p w14:paraId="159500A4" w14:textId="104641BD" w:rsidR="00640637" w:rsidRDefault="00640637" w:rsidP="00882685">
      <w:pPr>
        <w:spacing w:line="360" w:lineRule="auto"/>
        <w:jc w:val="both"/>
        <w:rPr>
          <w:rFonts w:asciiTheme="minorHAnsi" w:hAnsiTheme="minorHAnsi" w:cstheme="minorHAnsi"/>
          <w:sz w:val="22"/>
          <w:szCs w:val="22"/>
        </w:rPr>
      </w:pPr>
    </w:p>
    <w:p w14:paraId="72549EF0" w14:textId="33624EA1" w:rsidR="00640637" w:rsidRDefault="00640637" w:rsidP="00882685">
      <w:pPr>
        <w:spacing w:line="360" w:lineRule="auto"/>
        <w:jc w:val="both"/>
        <w:rPr>
          <w:rFonts w:asciiTheme="minorHAnsi" w:hAnsiTheme="minorHAnsi" w:cstheme="minorHAnsi"/>
          <w:sz w:val="22"/>
          <w:szCs w:val="22"/>
        </w:rPr>
      </w:pPr>
    </w:p>
    <w:p w14:paraId="5D6F50A0" w14:textId="1274F7AC" w:rsidR="00640637" w:rsidRDefault="00640637" w:rsidP="00882685">
      <w:pPr>
        <w:spacing w:line="360" w:lineRule="auto"/>
        <w:jc w:val="both"/>
        <w:rPr>
          <w:rFonts w:asciiTheme="minorHAnsi" w:hAnsiTheme="minorHAnsi" w:cstheme="minorHAnsi"/>
          <w:sz w:val="22"/>
          <w:szCs w:val="22"/>
        </w:rPr>
      </w:pPr>
    </w:p>
    <w:p w14:paraId="2C4E4A64" w14:textId="5288AE0D" w:rsidR="00640637" w:rsidRDefault="00640637" w:rsidP="00882685">
      <w:pPr>
        <w:spacing w:line="360" w:lineRule="auto"/>
        <w:jc w:val="both"/>
        <w:rPr>
          <w:rFonts w:asciiTheme="minorHAnsi" w:hAnsiTheme="minorHAnsi" w:cstheme="minorHAnsi"/>
          <w:sz w:val="22"/>
          <w:szCs w:val="22"/>
        </w:rPr>
      </w:pPr>
    </w:p>
    <w:p w14:paraId="608A0CC0" w14:textId="2B180E66" w:rsidR="00640637" w:rsidRDefault="00640637" w:rsidP="00882685">
      <w:pPr>
        <w:spacing w:line="360" w:lineRule="auto"/>
        <w:jc w:val="both"/>
        <w:rPr>
          <w:rFonts w:asciiTheme="minorHAnsi" w:hAnsiTheme="minorHAnsi" w:cstheme="minorHAnsi"/>
          <w:sz w:val="22"/>
          <w:szCs w:val="22"/>
        </w:rPr>
      </w:pPr>
    </w:p>
    <w:p w14:paraId="54ED2111" w14:textId="77777777" w:rsidR="00640637" w:rsidRPr="005C50B3" w:rsidRDefault="00640637" w:rsidP="00882685">
      <w:pPr>
        <w:spacing w:line="360" w:lineRule="auto"/>
        <w:jc w:val="both"/>
        <w:rPr>
          <w:rFonts w:asciiTheme="minorHAnsi" w:hAnsiTheme="minorHAnsi" w:cstheme="minorHAnsi"/>
          <w:sz w:val="22"/>
          <w:szCs w:val="22"/>
        </w:rPr>
      </w:pPr>
    </w:p>
    <w:p w14:paraId="396346B6" w14:textId="77777777" w:rsidR="00B53E96" w:rsidRPr="005C50B3" w:rsidRDefault="00B53E96" w:rsidP="00882685">
      <w:pPr>
        <w:spacing w:line="360" w:lineRule="auto"/>
        <w:jc w:val="both"/>
        <w:rPr>
          <w:rFonts w:asciiTheme="minorHAnsi" w:hAnsiTheme="minorHAnsi" w:cstheme="minorHAnsi"/>
          <w:sz w:val="22"/>
          <w:szCs w:val="22"/>
        </w:rPr>
      </w:pPr>
    </w:p>
    <w:p w14:paraId="1857982A" w14:textId="33385D51" w:rsidR="003671F3" w:rsidRPr="005C50B3" w:rsidRDefault="004D0301" w:rsidP="00882685">
      <w:pPr>
        <w:tabs>
          <w:tab w:val="left" w:pos="3402"/>
        </w:tabs>
        <w:spacing w:line="360" w:lineRule="auto"/>
        <w:jc w:val="right"/>
        <w:rPr>
          <w:rFonts w:asciiTheme="minorHAnsi" w:hAnsiTheme="minorHAnsi" w:cstheme="minorHAnsi"/>
          <w:b/>
          <w:i/>
          <w:sz w:val="22"/>
          <w:szCs w:val="22"/>
          <w:highlight w:val="cyan"/>
        </w:rPr>
      </w:pPr>
      <w:r w:rsidRPr="005C50B3">
        <w:rPr>
          <w:rFonts w:asciiTheme="minorHAnsi" w:hAnsiTheme="minorHAnsi" w:cstheme="minorHAnsi"/>
          <w:b/>
          <w:i/>
          <w:sz w:val="22"/>
          <w:szCs w:val="22"/>
        </w:rPr>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640637">
        <w:rPr>
          <w:rFonts w:asciiTheme="minorHAnsi" w:hAnsiTheme="minorHAnsi" w:cstheme="minorHAnsi"/>
          <w:b/>
          <w:bCs/>
          <w:i/>
          <w:iCs/>
          <w:sz w:val="22"/>
          <w:szCs w:val="22"/>
        </w:rPr>
        <w:t>83</w:t>
      </w:r>
      <w:r w:rsidR="00130D71" w:rsidRPr="005C50B3">
        <w:rPr>
          <w:rFonts w:asciiTheme="minorHAnsi" w:hAnsiTheme="minorHAnsi" w:cstheme="minorHAnsi"/>
          <w:b/>
          <w:bCs/>
          <w:i/>
          <w:iCs/>
          <w:sz w:val="22"/>
          <w:szCs w:val="22"/>
        </w:rPr>
        <w:t>.2021</w:t>
      </w:r>
    </w:p>
    <w:p w14:paraId="73753801"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03A57F3" w14:textId="5B8966A2" w:rsidR="003427D2" w:rsidRPr="005C50B3" w:rsidRDefault="003427D2" w:rsidP="00882685">
      <w:pPr>
        <w:spacing w:line="360" w:lineRule="auto"/>
        <w:jc w:val="both"/>
        <w:rPr>
          <w:rFonts w:asciiTheme="minorHAnsi" w:hAnsiTheme="minorHAnsi" w:cstheme="minorHAnsi"/>
          <w:sz w:val="22"/>
          <w:szCs w:val="22"/>
          <w:lang w:eastAsia="en-US"/>
        </w:rPr>
      </w:pPr>
      <w:bookmarkStart w:id="34" w:name="_Hlk61709527"/>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640637">
        <w:rPr>
          <w:rFonts w:asciiTheme="minorHAnsi" w:hAnsiTheme="minorHAnsi" w:cstheme="minorHAnsi"/>
          <w:sz w:val="22"/>
          <w:szCs w:val="22"/>
          <w:lang w:eastAsia="en-US"/>
        </w:rPr>
        <w:t>…………………………………………</w:t>
      </w:r>
    </w:p>
    <w:p w14:paraId="794CC45D" w14:textId="0FFBAE13"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640637">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A5682CB" w14:textId="14388E64" w:rsidR="00022FA9" w:rsidRPr="005C50B3" w:rsidRDefault="00C91DA1" w:rsidP="00296E2B">
      <w:pPr>
        <w:spacing w:line="360" w:lineRule="auto"/>
        <w:jc w:val="both"/>
        <w:rPr>
          <w:rFonts w:asciiTheme="minorHAnsi" w:hAnsiTheme="minorHAnsi" w:cstheme="minorHAnsi"/>
          <w:b/>
          <w:sz w:val="16"/>
          <w:szCs w:val="16"/>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 xml:space="preserve">odczynników </w:t>
      </w:r>
      <w:r w:rsidR="00640637" w:rsidRPr="00195406">
        <w:rPr>
          <w:rFonts w:asciiTheme="minorHAnsi" w:hAnsiTheme="minorHAnsi" w:cstheme="minorHAnsi"/>
          <w:b/>
          <w:sz w:val="22"/>
          <w:szCs w:val="22"/>
        </w:rPr>
        <w:t>dla Wydziału Technologii i Inżynierii Chemicznej</w:t>
      </w:r>
      <w:r w:rsidR="00640637">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00840371" w:rsidRPr="005C50B3">
        <w:rPr>
          <w:rFonts w:asciiTheme="minorHAnsi" w:hAnsiTheme="minorHAnsi" w:cstheme="minorHAnsi"/>
          <w:sz w:val="22"/>
          <w:szCs w:val="22"/>
        </w:rPr>
        <w:t xml:space="preserve">postępowania: </w:t>
      </w:r>
      <w:r w:rsidR="00840371" w:rsidRPr="005C50B3">
        <w:rPr>
          <w:rFonts w:asciiTheme="minorHAnsi" w:hAnsiTheme="minorHAnsi" w:cstheme="minorHAnsi"/>
          <w:b/>
          <w:bCs/>
          <w:sz w:val="22"/>
          <w:szCs w:val="22"/>
        </w:rPr>
        <w:t>AZZP.243.0</w:t>
      </w:r>
      <w:r w:rsidR="00640637">
        <w:rPr>
          <w:rFonts w:asciiTheme="minorHAnsi" w:hAnsiTheme="minorHAnsi" w:cstheme="minorHAnsi"/>
          <w:b/>
          <w:bCs/>
          <w:sz w:val="22"/>
          <w:szCs w:val="22"/>
        </w:rPr>
        <w:t>83</w:t>
      </w:r>
      <w:r w:rsidR="00840371" w:rsidRPr="005C50B3">
        <w:rPr>
          <w:rFonts w:asciiTheme="minorHAnsi" w:hAnsiTheme="minorHAnsi" w:cstheme="minorHAnsi"/>
          <w:b/>
          <w:bCs/>
          <w:sz w:val="22"/>
          <w:szCs w:val="22"/>
        </w:rPr>
        <w:t>.2021</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6D5615A3"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640637">
        <w:rPr>
          <w:rFonts w:asciiTheme="minorHAnsi" w:hAnsiTheme="minorHAnsi" w:cstheme="minorHAnsi"/>
          <w:b/>
          <w:bCs/>
        </w:rPr>
        <w:t>83</w:t>
      </w:r>
      <w:r w:rsidR="00840371" w:rsidRPr="005C50B3">
        <w:rPr>
          <w:rFonts w:asciiTheme="minorHAnsi" w:hAnsiTheme="minorHAnsi" w:cstheme="minorHAnsi"/>
          <w:b/>
          <w:bCs/>
        </w:rPr>
        <w:t>.2021</w:t>
      </w: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5BC4AF8A" w:rsidR="00627E9A" w:rsidRPr="005C50B3" w:rsidRDefault="00640637" w:rsidP="00627E9A">
      <w:pPr>
        <w:spacing w:line="300" w:lineRule="auto"/>
        <w:ind w:left="495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627E9A" w:rsidRPr="005C50B3">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12FE8682" w:rsidR="00627E9A" w:rsidRPr="005C50B3" w:rsidRDefault="00640637" w:rsidP="00627E9A">
      <w:pPr>
        <w:spacing w:line="300" w:lineRule="auto"/>
        <w:ind w:left="495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627E9A" w:rsidRPr="005C50B3">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490DFCB8" w14:textId="7CAD594A" w:rsidR="00BE02B3" w:rsidRPr="005C50B3" w:rsidRDefault="00B94913" w:rsidP="001E0700">
      <w:pPr>
        <w:spacing w:line="360" w:lineRule="auto"/>
        <w:jc w:val="right"/>
        <w:rPr>
          <w:rFonts w:asciiTheme="minorHAnsi" w:hAnsiTheme="minorHAnsi" w:cstheme="minorHAnsi"/>
          <w:b/>
          <w:i/>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r w:rsidR="00BE02B3"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00BE02B3" w:rsidRPr="005C50B3">
        <w:rPr>
          <w:rFonts w:asciiTheme="minorHAnsi" w:hAnsiTheme="minorHAnsi" w:cstheme="minorHAnsi"/>
          <w:b/>
          <w:i/>
          <w:sz w:val="22"/>
          <w:szCs w:val="22"/>
        </w:rPr>
        <w:t xml:space="preserve"> do </w:t>
      </w:r>
      <w:r w:rsidR="00BE02B3" w:rsidRPr="005C50B3">
        <w:rPr>
          <w:rFonts w:asciiTheme="minorHAnsi" w:hAnsiTheme="minorHAnsi" w:cstheme="minorHAnsi"/>
          <w:b/>
          <w:bCs/>
          <w:i/>
          <w:iCs/>
          <w:sz w:val="22"/>
          <w:szCs w:val="22"/>
        </w:rPr>
        <w:t>Zaproszenia do składania ofert nr AZZP.243.0</w:t>
      </w:r>
      <w:r w:rsidR="00640637">
        <w:rPr>
          <w:rFonts w:asciiTheme="minorHAnsi" w:hAnsiTheme="minorHAnsi" w:cstheme="minorHAnsi"/>
          <w:b/>
          <w:bCs/>
          <w:i/>
          <w:iCs/>
          <w:sz w:val="22"/>
          <w:szCs w:val="22"/>
        </w:rPr>
        <w:t>83</w:t>
      </w:r>
      <w:r w:rsidR="00BE02B3" w:rsidRPr="005C50B3">
        <w:rPr>
          <w:rFonts w:asciiTheme="minorHAnsi" w:hAnsiTheme="minorHAnsi" w:cstheme="minorHAnsi"/>
          <w:b/>
          <w:bCs/>
          <w:i/>
          <w:iCs/>
          <w:sz w:val="22"/>
          <w:szCs w:val="22"/>
        </w:rPr>
        <w:t>.2021</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65E1140B"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640637">
        <w:rPr>
          <w:rFonts w:asciiTheme="minorHAnsi" w:hAnsiTheme="minorHAnsi" w:cstheme="minorHAnsi"/>
          <w:b/>
          <w:iCs/>
          <w:sz w:val="22"/>
          <w:szCs w:val="22"/>
        </w:rPr>
        <w:t>83</w:t>
      </w:r>
      <w:r w:rsidRPr="005C50B3">
        <w:rPr>
          <w:rFonts w:asciiTheme="minorHAnsi" w:hAnsiTheme="minorHAnsi" w:cstheme="minorHAnsi"/>
          <w:b/>
          <w:iCs/>
          <w:sz w:val="22"/>
          <w:szCs w:val="22"/>
        </w:rPr>
        <w:t>.2021</w:t>
      </w:r>
      <w:r w:rsidR="00640637">
        <w:rPr>
          <w:rFonts w:asciiTheme="minorHAnsi" w:hAnsiTheme="minorHAnsi" w:cstheme="minorHAnsi"/>
          <w:b/>
          <w:iCs/>
          <w:sz w:val="22"/>
          <w:szCs w:val="22"/>
        </w:rPr>
        <w:t>.C…</w:t>
      </w:r>
    </w:p>
    <w:p w14:paraId="347F0C9B" w14:textId="2077D06E"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2021 r. pomiędzy</w:t>
      </w:r>
      <w:r w:rsidRPr="005C50B3">
        <w:rPr>
          <w:rFonts w:asciiTheme="minorHAnsi" w:hAnsiTheme="minorHAnsi" w:cstheme="minorHAnsi"/>
          <w:b/>
          <w:bCs/>
          <w:sz w:val="22"/>
          <w:szCs w:val="22"/>
        </w:rPr>
        <w:t>:</w:t>
      </w:r>
    </w:p>
    <w:p w14:paraId="0913789E" w14:textId="77777777" w:rsidR="00BE02B3" w:rsidRPr="005C50B3" w:rsidRDefault="00BE02B3" w:rsidP="00AF12EE">
      <w:pPr>
        <w:spacing w:line="360" w:lineRule="auto"/>
        <w:jc w:val="center"/>
        <w:rPr>
          <w:rFonts w:asciiTheme="minorHAnsi" w:hAnsiTheme="minorHAnsi" w:cstheme="minorHAnsi"/>
          <w:sz w:val="22"/>
          <w:szCs w:val="22"/>
        </w:rPr>
      </w:pPr>
    </w:p>
    <w:p w14:paraId="446F8D2B" w14:textId="77777777" w:rsidR="00AF12EE" w:rsidRPr="005C50B3" w:rsidRDefault="00AF12EE" w:rsidP="00AF12EE">
      <w:pPr>
        <w:spacing w:line="360" w:lineRule="auto"/>
        <w:jc w:val="both"/>
        <w:outlineLvl w:val="0"/>
        <w:rPr>
          <w:rFonts w:asciiTheme="minorHAnsi" w:eastAsia="Calibri" w:hAnsiTheme="minorHAnsi" w:cstheme="minorHAnsi"/>
          <w:b/>
          <w:bCs/>
          <w:sz w:val="22"/>
          <w:szCs w:val="22"/>
          <w:lang w:eastAsia="en-US"/>
        </w:rPr>
      </w:pPr>
      <w:r w:rsidRPr="005C50B3">
        <w:rPr>
          <w:rFonts w:asciiTheme="minorHAnsi" w:hAnsiTheme="minorHAnsi" w:cstheme="minorHAnsi"/>
          <w:b/>
          <w:bCs/>
          <w:sz w:val="22"/>
          <w:szCs w:val="22"/>
        </w:rPr>
        <w:t>Strony umowy:</w:t>
      </w:r>
    </w:p>
    <w:p w14:paraId="06878E0E" w14:textId="77777777" w:rsidR="00AF12EE" w:rsidRPr="005C50B3" w:rsidRDefault="00AF12EE" w:rsidP="00AF12EE">
      <w:pPr>
        <w:spacing w:line="360" w:lineRule="auto"/>
        <w:jc w:val="both"/>
        <w:outlineLvl w:val="0"/>
        <w:rPr>
          <w:rFonts w:asciiTheme="minorHAnsi" w:hAnsiTheme="minorHAnsi" w:cstheme="minorHAnsi"/>
          <w:b/>
          <w:bCs/>
          <w:sz w:val="22"/>
          <w:szCs w:val="22"/>
        </w:rPr>
      </w:pPr>
      <w:r w:rsidRPr="005C50B3">
        <w:rPr>
          <w:rFonts w:asciiTheme="minorHAnsi" w:hAnsiTheme="minorHAnsi" w:cstheme="minorHAnsi"/>
          <w:b/>
          <w:bCs/>
          <w:sz w:val="22"/>
          <w:szCs w:val="22"/>
        </w:rPr>
        <w:t>Zamawiający:</w:t>
      </w:r>
    </w:p>
    <w:p w14:paraId="196163FD" w14:textId="2014CF2C" w:rsidR="00AF12EE" w:rsidRPr="005C50B3" w:rsidRDefault="00640637" w:rsidP="00AF12EE">
      <w:pPr>
        <w:spacing w:line="360"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00AF12EE" w:rsidRPr="005C50B3">
        <w:rPr>
          <w:rFonts w:asciiTheme="minorHAnsi" w:hAnsiTheme="minorHAnsi" w:cstheme="minorHAnsi"/>
          <w:b/>
          <w:bCs/>
          <w:sz w:val="22"/>
          <w:szCs w:val="22"/>
        </w:rPr>
        <w:t xml:space="preserve"> im. Jana i Jędrzeja Śniadeckich</w:t>
      </w:r>
      <w:r w:rsidR="00AF12EE" w:rsidRPr="005C50B3">
        <w:rPr>
          <w:rFonts w:asciiTheme="minorHAnsi" w:hAnsiTheme="minorHAnsi" w:cstheme="minorHAnsi"/>
          <w:sz w:val="22"/>
          <w:szCs w:val="22"/>
        </w:rPr>
        <w:t>, z siedzibą przy Al. prof. S. Kaliskiego 7, 85-796 Bydgoszcz, NIP 5540313107, w imieniu którego działa:</w:t>
      </w:r>
    </w:p>
    <w:p w14:paraId="48459D87"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na podstawie stosownego pełnomocnictwa/na podstawie umocowania ustawowego,</w:t>
      </w:r>
    </w:p>
    <w:p w14:paraId="31B91BDC"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przy kontrasygnacie Kwestora</w:t>
      </w:r>
    </w:p>
    <w:p w14:paraId="256E9C44" w14:textId="77777777" w:rsidR="00AF12EE" w:rsidRPr="005C50B3" w:rsidRDefault="00AF12EE" w:rsidP="00AF12EE">
      <w:pPr>
        <w:spacing w:line="360" w:lineRule="auto"/>
        <w:jc w:val="both"/>
        <w:rPr>
          <w:rFonts w:asciiTheme="minorHAnsi" w:hAnsiTheme="minorHAnsi" w:cstheme="minorHAnsi"/>
          <w:b/>
          <w:bCs/>
          <w:sz w:val="22"/>
          <w:szCs w:val="22"/>
        </w:rPr>
      </w:pPr>
    </w:p>
    <w:p w14:paraId="1F6DB246" w14:textId="77777777" w:rsidR="00AF12EE" w:rsidRPr="005C50B3" w:rsidRDefault="00AF12EE" w:rsidP="00AF12EE">
      <w:pPr>
        <w:spacing w:line="360" w:lineRule="auto"/>
        <w:jc w:val="both"/>
        <w:rPr>
          <w:rFonts w:asciiTheme="minorHAnsi" w:hAnsiTheme="minorHAnsi" w:cstheme="minorHAnsi"/>
          <w:b/>
          <w:bCs/>
          <w:sz w:val="22"/>
          <w:szCs w:val="22"/>
        </w:rPr>
      </w:pPr>
      <w:r w:rsidRPr="005C50B3">
        <w:rPr>
          <w:rFonts w:asciiTheme="minorHAnsi" w:hAnsiTheme="minorHAnsi" w:cstheme="minorHAnsi"/>
          <w:b/>
          <w:bCs/>
          <w:sz w:val="22"/>
          <w:szCs w:val="22"/>
        </w:rPr>
        <w:t>Wykonawca:</w:t>
      </w:r>
    </w:p>
    <w:p w14:paraId="4E5CEB8A"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b/>
          <w:bCs/>
          <w:sz w:val="22"/>
          <w:szCs w:val="22"/>
        </w:rPr>
        <w:t>……………………………………………</w:t>
      </w:r>
      <w:r w:rsidRPr="005C50B3">
        <w:rPr>
          <w:rFonts w:asciiTheme="minorHAnsi" w:hAnsiTheme="minorHAnsi" w:cstheme="minorHAnsi"/>
          <w:sz w:val="22"/>
          <w:szCs w:val="22"/>
        </w:rPr>
        <w:t xml:space="preserve"> </w:t>
      </w:r>
    </w:p>
    <w:p w14:paraId="5DC4EB3E"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imieniu którego działa</w:t>
      </w:r>
    </w:p>
    <w:p w14:paraId="668188C1" w14:textId="77777777" w:rsidR="00AF12EE" w:rsidRPr="005C50B3" w:rsidRDefault="00AF12EE" w:rsidP="00AF12EE">
      <w:pPr>
        <w:tabs>
          <w:tab w:val="right" w:pos="9752"/>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 </w:t>
      </w:r>
    </w:p>
    <w:p w14:paraId="12684F26" w14:textId="77777777" w:rsidR="00AF12EE" w:rsidRPr="005C50B3" w:rsidRDefault="00AF12EE" w:rsidP="00AF12EE">
      <w:pPr>
        <w:spacing w:line="360" w:lineRule="auto"/>
        <w:jc w:val="center"/>
        <w:rPr>
          <w:rFonts w:asciiTheme="minorHAnsi" w:hAnsiTheme="minorHAnsi" w:cstheme="minorHAnsi"/>
          <w:b/>
          <w:sz w:val="22"/>
          <w:szCs w:val="22"/>
        </w:rPr>
      </w:pPr>
    </w:p>
    <w:p w14:paraId="46B12205"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14730305" w14:textId="595CA160" w:rsidR="00AF12EE" w:rsidRPr="005C50B3" w:rsidRDefault="00AF12EE" w:rsidP="00AF12EE">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B478B32" w14:textId="77777777" w:rsidR="00AF12EE" w:rsidRPr="005C50B3" w:rsidRDefault="00AF12EE" w:rsidP="00AF12EE">
      <w:pPr>
        <w:spacing w:line="360" w:lineRule="auto"/>
        <w:jc w:val="center"/>
        <w:rPr>
          <w:rFonts w:asciiTheme="minorHAnsi" w:hAnsiTheme="minorHAnsi" w:cstheme="minorHAnsi"/>
          <w:b/>
          <w:bCs/>
          <w:sz w:val="22"/>
          <w:szCs w:val="22"/>
        </w:rPr>
      </w:pPr>
    </w:p>
    <w:p w14:paraId="22B3AF5E"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625B7772" w14:textId="77777777" w:rsidR="00AF12EE" w:rsidRPr="005C50B3" w:rsidRDefault="00AF12EE" w:rsidP="006249FB">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6A02497F" w14:textId="77777777" w:rsidR="00AF12EE" w:rsidRPr="005C50B3" w:rsidRDefault="00AF12EE" w:rsidP="006249FB">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 oraz ofercie Wykonawcy. </w:t>
      </w:r>
    </w:p>
    <w:p w14:paraId="74CA7B5A" w14:textId="77777777" w:rsidR="00AF12EE" w:rsidRPr="005C50B3" w:rsidRDefault="00AF12EE" w:rsidP="006249FB">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16EB3352" w14:textId="77777777" w:rsidR="00AF12EE" w:rsidRPr="005C50B3" w:rsidRDefault="00AF12EE" w:rsidP="006249FB">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Dostarczane odczynniki będą zapakowane w oryginalnym opakowaniu producenta i nie będą nosiły znamion otwierania opakowania.</w:t>
      </w:r>
    </w:p>
    <w:p w14:paraId="581C7B92" w14:textId="77777777" w:rsidR="00AF12EE" w:rsidRPr="005C50B3" w:rsidRDefault="00AF12EE" w:rsidP="006249FB">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57BD8560" w14:textId="77777777" w:rsidR="00AF12EE" w:rsidRPr="005C50B3" w:rsidRDefault="00AF12EE" w:rsidP="00AF12EE">
      <w:pPr>
        <w:spacing w:line="360" w:lineRule="auto"/>
        <w:jc w:val="center"/>
        <w:rPr>
          <w:rFonts w:asciiTheme="minorHAnsi" w:hAnsiTheme="minorHAnsi" w:cstheme="minorHAnsi"/>
          <w:b/>
          <w:bCs/>
          <w:sz w:val="22"/>
          <w:szCs w:val="22"/>
        </w:rPr>
      </w:pPr>
    </w:p>
    <w:p w14:paraId="1CB29EF3"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lastRenderedPageBreak/>
        <w:sym w:font="Arial" w:char="00A7"/>
      </w:r>
      <w:r w:rsidRPr="005C50B3">
        <w:rPr>
          <w:rFonts w:asciiTheme="minorHAnsi" w:hAnsiTheme="minorHAnsi" w:cstheme="minorHAnsi"/>
          <w:b/>
          <w:bCs/>
          <w:sz w:val="22"/>
          <w:szCs w:val="22"/>
        </w:rPr>
        <w:t xml:space="preserve"> 2 Termin i warunki dostawy</w:t>
      </w:r>
    </w:p>
    <w:p w14:paraId="0B889969" w14:textId="77777777" w:rsidR="00AF12EE" w:rsidRPr="005C50B3" w:rsidRDefault="00AF12EE" w:rsidP="00AF12EE">
      <w:pPr>
        <w:pStyle w:val="Akapitzlist"/>
        <w:ind w:left="360"/>
        <w:jc w:val="both"/>
        <w:rPr>
          <w:rFonts w:asciiTheme="minorHAnsi" w:hAnsiTheme="minorHAnsi" w:cstheme="minorHAnsi"/>
        </w:rPr>
      </w:pPr>
      <w:r w:rsidRPr="005C50B3">
        <w:rPr>
          <w:rFonts w:asciiTheme="minorHAnsi" w:hAnsiTheme="minorHAnsi" w:cstheme="minorHAnsi"/>
        </w:rPr>
        <w:t>Strony ustalają następujący termin i warunki dostawy:</w:t>
      </w:r>
    </w:p>
    <w:p w14:paraId="12720F6A" w14:textId="77777777" w:rsidR="00AF12EE" w:rsidRPr="005C50B3" w:rsidRDefault="00AF12EE" w:rsidP="006249FB">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Termin wykonania dostawy do: ……………………….; </w:t>
      </w:r>
    </w:p>
    <w:p w14:paraId="3CC606D0" w14:textId="77777777" w:rsidR="00AF12EE" w:rsidRPr="005C50B3" w:rsidRDefault="00AF12EE" w:rsidP="006249FB">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Dostawa nastąpi w dniu roboczym w godzinach: ….. - …… ;</w:t>
      </w:r>
    </w:p>
    <w:p w14:paraId="140020F9" w14:textId="77777777" w:rsidR="00AF12EE" w:rsidRPr="005C50B3" w:rsidRDefault="00AF12EE" w:rsidP="006249FB">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FDA7E7" w14:textId="77777777" w:rsidR="00AF12EE" w:rsidRPr="005C50B3" w:rsidRDefault="00AF12EE" w:rsidP="00AF12EE">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151F32A5" w14:textId="77777777" w:rsidR="00AF12EE" w:rsidRPr="005C50B3" w:rsidRDefault="00AF12EE" w:rsidP="00AF12EE">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68E6A2BB" w14:textId="77777777" w:rsidR="00AF12EE" w:rsidRPr="005C50B3" w:rsidRDefault="00AF12EE" w:rsidP="006249FB">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72FDC203" w14:textId="77777777" w:rsidR="00AF12EE" w:rsidRPr="005C50B3" w:rsidRDefault="00AF12EE" w:rsidP="006249FB">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0C08E461" w14:textId="77777777" w:rsidR="00AF12EE" w:rsidRPr="005C50B3" w:rsidRDefault="00AF12EE" w:rsidP="006249FB">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4C2E174F" w14:textId="77777777" w:rsidR="00AF12EE" w:rsidRPr="005C50B3" w:rsidRDefault="00AF12EE" w:rsidP="00AF12EE">
      <w:pPr>
        <w:pStyle w:val="Akapitzlist"/>
        <w:jc w:val="both"/>
        <w:rPr>
          <w:rFonts w:asciiTheme="minorHAnsi" w:hAnsiTheme="minorHAnsi" w:cstheme="minorHAnsi"/>
        </w:rPr>
      </w:pPr>
    </w:p>
    <w:p w14:paraId="1F4102C6" w14:textId="77777777" w:rsidR="00AF12EE" w:rsidRPr="005C50B3" w:rsidRDefault="00AF12EE" w:rsidP="00AF12EE">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1C142DF0" w14:textId="77777777"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4D331904" w14:textId="0761D4D3"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Okres gwarancji jakości (przydatności do użycia) wynosi </w:t>
      </w:r>
      <w:r w:rsidR="00D226F9">
        <w:rPr>
          <w:rFonts w:asciiTheme="minorHAnsi" w:hAnsiTheme="minorHAnsi" w:cstheme="minorHAnsi"/>
        </w:rPr>
        <w:t xml:space="preserve">12 </w:t>
      </w:r>
      <w:r w:rsidRPr="005C50B3">
        <w:rPr>
          <w:rFonts w:asciiTheme="minorHAnsi" w:hAnsiTheme="minorHAnsi" w:cstheme="minorHAnsi"/>
        </w:rPr>
        <w:t>miesięcy od daty dostarczenia odczynników.</w:t>
      </w:r>
    </w:p>
    <w:p w14:paraId="3C539D93" w14:textId="77777777"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6ED0D230" w14:textId="6EF373A5"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D226F9">
        <w:rPr>
          <w:rFonts w:asciiTheme="minorHAnsi" w:hAnsiTheme="minorHAnsi" w:cstheme="minorHAnsi"/>
        </w:rPr>
        <w:t>21</w:t>
      </w:r>
      <w:r w:rsidRPr="005C50B3">
        <w:rPr>
          <w:rFonts w:asciiTheme="minorHAnsi" w:hAnsiTheme="minorHAnsi" w:cstheme="minorHAnsi"/>
        </w:rPr>
        <w:t xml:space="preserve"> dni od daty zgłoszenia reklamacji przez Zamawiającego. </w:t>
      </w:r>
    </w:p>
    <w:p w14:paraId="5C1C67B5" w14:textId="77777777"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8C376BA" w14:textId="77777777"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DAE8D99" w14:textId="77777777"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7AD9C1" w14:textId="77777777"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1000C3A4" w14:textId="77777777"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razie wątpliwości domniemywa się, że wykryta przez Zamawiającego wada istniała przed wydaniem rzeczy Zamawiającemu i przejściem związanych z nią ryzyk i ciężarów, chyba że Wykonawca udowodni, że było inaczej.</w:t>
      </w:r>
    </w:p>
    <w:p w14:paraId="085E2E3E" w14:textId="77777777" w:rsidR="00AF12EE" w:rsidRPr="005C50B3" w:rsidRDefault="00AF12EE" w:rsidP="006249FB">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lastRenderedPageBreak/>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020B4D3" w14:textId="77777777" w:rsidR="00AF12EE" w:rsidRPr="005C50B3" w:rsidRDefault="00AF12EE" w:rsidP="00AF12EE">
      <w:pPr>
        <w:spacing w:line="360" w:lineRule="auto"/>
        <w:rPr>
          <w:rFonts w:asciiTheme="minorHAnsi" w:hAnsiTheme="minorHAnsi" w:cstheme="minorHAnsi"/>
          <w:b/>
          <w:bCs/>
          <w:sz w:val="22"/>
          <w:szCs w:val="22"/>
        </w:rPr>
      </w:pPr>
    </w:p>
    <w:p w14:paraId="21C5D440"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3D6C6DAC" w14:textId="420FDF69"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sidR="002514C4">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sidR="002514C4">
        <w:rPr>
          <w:rFonts w:asciiTheme="minorHAnsi" w:hAnsiTheme="minorHAnsi" w:cstheme="minorHAnsi"/>
          <w:color w:val="000000"/>
          <w:sz w:val="22"/>
          <w:szCs w:val="22"/>
        </w:rPr>
        <w:t>.</w:t>
      </w:r>
    </w:p>
    <w:p w14:paraId="03B831D6" w14:textId="7777777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4C5C83C2" w14:textId="4E04F43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D17E25" w:rsidRPr="005C50B3">
        <w:rPr>
          <w:rFonts w:asciiTheme="minorHAnsi" w:hAnsiTheme="minorHAnsi" w:cstheme="minorHAnsi"/>
          <w:color w:val="000000"/>
          <w:sz w:val="22"/>
          <w:szCs w:val="22"/>
        </w:rPr>
        <w:t>30</w:t>
      </w:r>
      <w:r w:rsidRPr="005C50B3">
        <w:rPr>
          <w:rFonts w:asciiTheme="minorHAnsi" w:hAnsiTheme="minorHAnsi" w:cstheme="minorHAnsi"/>
          <w:color w:val="000000"/>
          <w:sz w:val="22"/>
          <w:szCs w:val="22"/>
        </w:rPr>
        <w:t xml:space="preserve"> dni od dnia otrzymania przez Zamawiającego faktury. </w:t>
      </w:r>
    </w:p>
    <w:p w14:paraId="143778FA" w14:textId="7777777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2F28DDF2" w14:textId="7777777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DD75F8F" w14:textId="7777777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Zamawiający oświadcza, że płatności za wszystkie faktury, do których znajduje zastosowanie regulacja tzw. split payment, realizuje z zastosowaniem mechanizmu podzielonej płatności (split payment).</w:t>
      </w:r>
    </w:p>
    <w:p w14:paraId="5A79D833" w14:textId="7777777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(split payment).</w:t>
      </w:r>
    </w:p>
    <w:p w14:paraId="0F6801E9" w14:textId="7777777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41DF1E8" w14:textId="7777777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w:t>
      </w:r>
      <w:r w:rsidRPr="005C50B3">
        <w:rPr>
          <w:rFonts w:asciiTheme="minorHAnsi" w:hAnsiTheme="minorHAnsi" w:cstheme="minorHAnsi"/>
          <w:color w:val="000000"/>
          <w:sz w:val="22"/>
          <w:szCs w:val="22"/>
        </w:rPr>
        <w:lastRenderedPageBreak/>
        <w:t>zrzeka się prawa do żądania odsetek za opóźnienie w płatności za okres opóźnienia w płatności wynikającego z tych okoliczności.</w:t>
      </w:r>
    </w:p>
    <w:p w14:paraId="2BD615D8" w14:textId="77777777" w:rsidR="00AF12EE" w:rsidRPr="005C50B3" w:rsidRDefault="00AF12EE" w:rsidP="006249FB">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F10BAA9" w14:textId="77777777" w:rsidR="00AF12EE" w:rsidRPr="005C50B3" w:rsidRDefault="00AF12EE" w:rsidP="00AF12EE">
      <w:pPr>
        <w:spacing w:line="360" w:lineRule="auto"/>
        <w:rPr>
          <w:rFonts w:asciiTheme="minorHAnsi" w:hAnsiTheme="minorHAnsi" w:cstheme="minorHAnsi"/>
          <w:b/>
          <w:bCs/>
          <w:sz w:val="22"/>
          <w:szCs w:val="22"/>
        </w:rPr>
      </w:pPr>
    </w:p>
    <w:p w14:paraId="4FD5D24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58F0519E" w14:textId="5A529AD5" w:rsidR="00AF12EE" w:rsidRPr="005C50B3" w:rsidRDefault="00AF12EE" w:rsidP="006249FB">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Zamawiającego jest: </w:t>
      </w:r>
      <w:r w:rsidR="00DA7D29">
        <w:rPr>
          <w:rFonts w:asciiTheme="minorHAnsi" w:hAnsiTheme="minorHAnsi" w:cstheme="minorHAnsi"/>
        </w:rPr>
        <w:t>Katarzyna Belka</w:t>
      </w:r>
      <w:r w:rsidR="00CD788F" w:rsidRPr="005C50B3">
        <w:rPr>
          <w:rFonts w:asciiTheme="minorHAnsi" w:hAnsiTheme="minorHAnsi" w:cstheme="minorHAnsi"/>
        </w:rPr>
        <w:t xml:space="preserve">, tel. </w:t>
      </w:r>
      <w:r w:rsidR="00DA7D29">
        <w:rPr>
          <w:rFonts w:asciiTheme="minorHAnsi" w:hAnsiTheme="minorHAnsi" w:cstheme="minorHAnsi"/>
        </w:rPr>
        <w:t>52 374 90 10</w:t>
      </w:r>
      <w:r w:rsidR="00CD788F" w:rsidRPr="005C50B3">
        <w:rPr>
          <w:rFonts w:asciiTheme="minorHAnsi" w:hAnsiTheme="minorHAnsi" w:cstheme="minorHAnsi"/>
        </w:rPr>
        <w:t xml:space="preserve">, </w:t>
      </w:r>
      <w:r w:rsidR="00D226F9">
        <w:rPr>
          <w:rFonts w:asciiTheme="minorHAnsi" w:hAnsiTheme="minorHAnsi" w:cstheme="minorHAnsi"/>
        </w:rPr>
        <w:t xml:space="preserve">                      </w:t>
      </w:r>
      <w:r w:rsidR="00CD788F" w:rsidRPr="005C50B3">
        <w:rPr>
          <w:rFonts w:asciiTheme="minorHAnsi" w:hAnsiTheme="minorHAnsi" w:cstheme="minorHAnsi"/>
        </w:rPr>
        <w:t xml:space="preserve">e-mail: </w:t>
      </w:r>
      <w:r w:rsidR="00835200">
        <w:rPr>
          <w:rFonts w:asciiTheme="minorHAnsi" w:hAnsiTheme="minorHAnsi" w:cstheme="minorHAnsi"/>
        </w:rPr>
        <w:t xml:space="preserve">Katarzyna.Belka@pbs.edu.pl </w:t>
      </w:r>
      <w:r w:rsidR="00CD788F" w:rsidRPr="005C50B3">
        <w:rPr>
          <w:rFonts w:asciiTheme="minorHAnsi" w:hAnsiTheme="minorHAnsi" w:cstheme="minorHAnsi"/>
        </w:rPr>
        <w:t xml:space="preserve"> </w:t>
      </w:r>
    </w:p>
    <w:p w14:paraId="16780F37" w14:textId="2C156ABF" w:rsidR="00AF12EE" w:rsidRPr="005C50B3" w:rsidRDefault="00AF12EE" w:rsidP="006249FB">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Wykonawcy jest: ………….……………, tel. ……………………….., </w:t>
      </w:r>
      <w:r w:rsidR="00D226F9">
        <w:rPr>
          <w:rFonts w:asciiTheme="minorHAnsi" w:hAnsiTheme="minorHAnsi" w:cstheme="minorHAnsi"/>
        </w:rPr>
        <w:t xml:space="preserve">                 </w:t>
      </w:r>
      <w:r w:rsidRPr="005C50B3">
        <w:rPr>
          <w:rFonts w:asciiTheme="minorHAnsi" w:hAnsiTheme="minorHAnsi" w:cstheme="minorHAnsi"/>
        </w:rPr>
        <w:t>e-mail: …………………………. .</w:t>
      </w:r>
    </w:p>
    <w:p w14:paraId="16EC6B47" w14:textId="77777777" w:rsidR="00AF12EE" w:rsidRPr="005C50B3" w:rsidRDefault="00AF12EE" w:rsidP="00AF12EE">
      <w:pPr>
        <w:spacing w:line="360" w:lineRule="auto"/>
        <w:rPr>
          <w:rFonts w:asciiTheme="minorHAnsi" w:hAnsiTheme="minorHAnsi" w:cstheme="minorHAnsi"/>
          <w:b/>
          <w:sz w:val="22"/>
          <w:szCs w:val="22"/>
        </w:rPr>
      </w:pPr>
    </w:p>
    <w:p w14:paraId="06DC4269"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4AEC71CA" w14:textId="77777777" w:rsidR="00AF12EE" w:rsidRPr="005C50B3" w:rsidRDefault="00AF12EE" w:rsidP="006249FB">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6BD61C56" w14:textId="77777777" w:rsidR="00AF12EE" w:rsidRPr="005C50B3" w:rsidRDefault="00AF12EE" w:rsidP="006249FB">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1009F3CD" w14:textId="77777777" w:rsidR="00AF12EE" w:rsidRPr="005C50B3" w:rsidRDefault="00AF12EE" w:rsidP="006249FB">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8DAA9F4" w14:textId="77777777" w:rsidR="00AF12EE" w:rsidRPr="005C50B3" w:rsidRDefault="00AF12EE" w:rsidP="006249FB">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67E4CA02" w14:textId="77777777" w:rsidR="00F57F43" w:rsidRDefault="00F57F43" w:rsidP="00AF12EE">
      <w:pPr>
        <w:spacing w:line="360" w:lineRule="auto"/>
        <w:jc w:val="center"/>
        <w:rPr>
          <w:rFonts w:asciiTheme="minorHAnsi" w:hAnsiTheme="minorHAnsi" w:cstheme="minorHAnsi"/>
          <w:b/>
          <w:sz w:val="22"/>
          <w:szCs w:val="22"/>
        </w:rPr>
      </w:pPr>
    </w:p>
    <w:p w14:paraId="14C3FA04" w14:textId="75FF8D83"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7 Kary umowne</w:t>
      </w:r>
    </w:p>
    <w:p w14:paraId="3D5B37CE" w14:textId="77777777" w:rsidR="00AF12EE" w:rsidRPr="005C50B3" w:rsidRDefault="00AF12EE" w:rsidP="006249FB">
      <w:pPr>
        <w:numPr>
          <w:ilvl w:val="0"/>
          <w:numId w:val="35"/>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6F78B732" w14:textId="77777777" w:rsidR="00AF12EE" w:rsidRPr="005C50B3" w:rsidRDefault="00AF12EE" w:rsidP="006249FB">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0518DF72" w14:textId="77777777" w:rsidR="00AF12EE" w:rsidRPr="005C50B3" w:rsidRDefault="00AF12EE" w:rsidP="006249FB">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2640C9A5" w14:textId="77777777" w:rsidR="00AF12EE" w:rsidRPr="005C50B3" w:rsidRDefault="00AF12EE" w:rsidP="006249FB">
      <w:pPr>
        <w:numPr>
          <w:ilvl w:val="1"/>
          <w:numId w:val="36"/>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1E847F62" w14:textId="77777777" w:rsidR="00AF12EE" w:rsidRPr="005C50B3" w:rsidRDefault="00AF12EE" w:rsidP="006249FB">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5C178E2B" w14:textId="77777777" w:rsidR="00AF12EE" w:rsidRPr="005C50B3" w:rsidRDefault="00AF12EE" w:rsidP="006249FB">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0EB5F0F9" w14:textId="77777777" w:rsidR="00AF12EE" w:rsidRPr="005C50B3" w:rsidRDefault="00AF12EE" w:rsidP="006249FB">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4EA42C4" w14:textId="77777777" w:rsidR="00AF12EE" w:rsidRPr="005C50B3" w:rsidRDefault="00AF12EE" w:rsidP="006249FB">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5A104FE3" w14:textId="77777777" w:rsidR="00AF12EE" w:rsidRPr="005C50B3" w:rsidRDefault="00AF12EE" w:rsidP="00AF12EE">
      <w:pPr>
        <w:autoSpaceDE w:val="0"/>
        <w:autoSpaceDN w:val="0"/>
        <w:adjustRightInd w:val="0"/>
        <w:spacing w:line="360" w:lineRule="auto"/>
        <w:ind w:left="426"/>
        <w:jc w:val="both"/>
        <w:rPr>
          <w:rFonts w:asciiTheme="minorHAnsi" w:hAnsiTheme="minorHAnsi" w:cstheme="minorHAnsi"/>
          <w:b/>
          <w:bCs/>
          <w:sz w:val="22"/>
          <w:szCs w:val="22"/>
        </w:rPr>
      </w:pPr>
    </w:p>
    <w:p w14:paraId="3ED5ACE1"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2655FF6B" w14:textId="77777777" w:rsidR="00AF12EE" w:rsidRPr="005C50B3" w:rsidRDefault="00AF12EE" w:rsidP="006249FB">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C3470E1" w14:textId="77777777" w:rsidR="00AF12EE" w:rsidRPr="005C50B3" w:rsidRDefault="00AF12EE" w:rsidP="006249FB">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2DB4CBF" w14:textId="77777777" w:rsidR="00AF12EE" w:rsidRPr="005C50B3" w:rsidRDefault="00AF12EE" w:rsidP="006249FB">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21BE92C" w14:textId="77777777" w:rsidR="00AF12EE" w:rsidRPr="005C50B3" w:rsidRDefault="00AF12EE" w:rsidP="006249FB">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03CCEFCA" w14:textId="77777777" w:rsidR="00AF12EE" w:rsidRPr="005C50B3" w:rsidRDefault="00AF12EE" w:rsidP="006249FB">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6817D1B4" w14:textId="77777777" w:rsidR="00AF12EE" w:rsidRPr="005C50B3" w:rsidRDefault="00AF12EE" w:rsidP="006249FB">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74D4D57F" w14:textId="77777777" w:rsidR="00AF12EE" w:rsidRPr="005C50B3" w:rsidRDefault="00AF12EE" w:rsidP="006249FB">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240F685E" w14:textId="77777777" w:rsidR="00AF12EE" w:rsidRPr="005C50B3" w:rsidRDefault="00AF12EE" w:rsidP="006249FB">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Umowa została sporządzona w 3 jednobrzmiących egzemplarzach, z których 2 otrzymuje Zamawiający i 1 Wykonawca.</w:t>
      </w:r>
    </w:p>
    <w:p w14:paraId="7E23A21B" w14:textId="77777777" w:rsidR="00AF12EE" w:rsidRPr="005C50B3" w:rsidRDefault="00AF12EE" w:rsidP="006249FB">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lastRenderedPageBreak/>
        <w:t>Przeniesienie wierzytelności Wykonawcy wynikających z niniejszej umowy wymaga zgody Zamawiającego wyrażonej na piśmie pod rygorem nieważności.</w:t>
      </w:r>
    </w:p>
    <w:p w14:paraId="380EDC59"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2D280399" w14:textId="77777777" w:rsidR="00AF12EE" w:rsidRPr="005C50B3" w:rsidRDefault="00AF12EE" w:rsidP="00AF12EE">
      <w:pPr>
        <w:spacing w:line="360" w:lineRule="auto"/>
        <w:jc w:val="both"/>
        <w:rPr>
          <w:rFonts w:asciiTheme="minorHAnsi" w:hAnsiTheme="minorHAnsi" w:cstheme="minorHAnsi"/>
          <w:sz w:val="22"/>
          <w:szCs w:val="22"/>
        </w:rPr>
      </w:pPr>
    </w:p>
    <w:p w14:paraId="731EC013" w14:textId="77777777" w:rsidR="00AF12EE" w:rsidRPr="005C50B3" w:rsidRDefault="00AF12EE" w:rsidP="00AF12EE">
      <w:pPr>
        <w:spacing w:line="360" w:lineRule="auto"/>
        <w:ind w:left="708" w:firstLine="708"/>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7DBB7B48" w14:textId="77777777" w:rsidR="00AF12EE" w:rsidRPr="005C50B3" w:rsidRDefault="00AF12EE" w:rsidP="00AF12EE">
      <w:pPr>
        <w:spacing w:line="360" w:lineRule="auto"/>
        <w:rPr>
          <w:rFonts w:asciiTheme="minorHAnsi" w:hAnsiTheme="minorHAnsi" w:cstheme="minorHAnsi"/>
          <w:sz w:val="22"/>
          <w:szCs w:val="22"/>
        </w:rPr>
      </w:pPr>
    </w:p>
    <w:p w14:paraId="1DEB7D7D" w14:textId="77777777" w:rsidR="00BE02B3" w:rsidRPr="005C50B3" w:rsidRDefault="00BE02B3" w:rsidP="00AF12EE">
      <w:pPr>
        <w:spacing w:line="360" w:lineRule="auto"/>
        <w:jc w:val="center"/>
        <w:rPr>
          <w:rFonts w:asciiTheme="minorHAnsi" w:hAnsiTheme="minorHAnsi" w:cstheme="minorHAnsi"/>
          <w:b/>
          <w:bCs/>
          <w:sz w:val="22"/>
          <w:szCs w:val="22"/>
        </w:rPr>
      </w:pPr>
    </w:p>
    <w:p w14:paraId="077DFFE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00BDC84"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E792178"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0055969"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4FBA4D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1524B7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3A80552F"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BFC683D"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5D81916"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15904C4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656752E1"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C649E9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0C71909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6C38A4B"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6A25015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2AEC8434"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B50FBD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54A829E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24D0BDD"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3BE0672"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11C24B49"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DBEB89C"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81761C9"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ADEF93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3C99FA57"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10C6299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3D6E922E"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2CD746FB"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54908D94"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D596B21"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ED894C0" w14:textId="60751799" w:rsidR="00B94913" w:rsidRPr="005C50B3" w:rsidRDefault="008F54B6"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bCs/>
          <w:sz w:val="22"/>
          <w:szCs w:val="22"/>
        </w:rPr>
        <w:lastRenderedPageBreak/>
        <w:t>Z</w:t>
      </w:r>
      <w:r w:rsidR="00CA0EB2" w:rsidRPr="005C50B3">
        <w:rPr>
          <w:rFonts w:asciiTheme="minorHAnsi" w:hAnsiTheme="minorHAnsi" w:cstheme="minorHAnsi"/>
          <w:b/>
          <w:bCs/>
          <w:i/>
          <w:iCs/>
          <w:sz w:val="22"/>
          <w:szCs w:val="22"/>
        </w:rPr>
        <w:t>aproszenia do składania ofert</w:t>
      </w:r>
      <w:r w:rsidR="00D12BD2" w:rsidRPr="005C50B3">
        <w:rPr>
          <w:rFonts w:asciiTheme="minorHAnsi" w:hAnsiTheme="minorHAnsi" w:cstheme="minorHAnsi"/>
          <w:b/>
          <w:bCs/>
          <w:i/>
          <w:iCs/>
          <w:sz w:val="22"/>
          <w:szCs w:val="22"/>
        </w:rPr>
        <w:t xml:space="preserve"> nr AZZP.243.0</w:t>
      </w:r>
      <w:r w:rsidR="006767AE">
        <w:rPr>
          <w:rFonts w:asciiTheme="minorHAnsi" w:hAnsiTheme="minorHAnsi" w:cstheme="minorHAnsi"/>
          <w:b/>
          <w:bCs/>
          <w:i/>
          <w:iCs/>
          <w:sz w:val="22"/>
          <w:szCs w:val="22"/>
        </w:rPr>
        <w:t>83.</w:t>
      </w:r>
      <w:r w:rsidR="00D12BD2" w:rsidRPr="005C50B3">
        <w:rPr>
          <w:rFonts w:asciiTheme="minorHAnsi" w:hAnsiTheme="minorHAnsi" w:cstheme="minorHAnsi"/>
          <w:b/>
          <w:bCs/>
          <w:i/>
          <w:iCs/>
          <w:sz w:val="22"/>
          <w:szCs w:val="22"/>
        </w:rPr>
        <w:t>2021</w:t>
      </w:r>
    </w:p>
    <w:p w14:paraId="65CF792B" w14:textId="77777777" w:rsidR="00B94913" w:rsidRPr="005C50B3" w:rsidRDefault="00B9491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63684448" w14:textId="77777777" w:rsidR="00B94913" w:rsidRPr="005C50B3"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C50B3" w:rsidRDefault="00B9491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OŚWIADCZENIE WYKONAWCY O ZAKRESIE PRAC POWIERZONYCH PODWYKONAWCY</w:t>
      </w:r>
    </w:p>
    <w:p w14:paraId="662B50DA" w14:textId="77777777" w:rsidR="00B94913" w:rsidRPr="005C50B3" w:rsidRDefault="00B94913" w:rsidP="00882685">
      <w:pPr>
        <w:spacing w:line="360" w:lineRule="auto"/>
        <w:jc w:val="both"/>
        <w:rPr>
          <w:rFonts w:asciiTheme="minorHAnsi" w:hAnsiTheme="minorHAnsi" w:cstheme="minorHAnsi"/>
          <w:b/>
          <w:sz w:val="22"/>
          <w:szCs w:val="22"/>
        </w:rPr>
      </w:pPr>
    </w:p>
    <w:p w14:paraId="26C99E7A" w14:textId="77777777" w:rsidR="00B94913" w:rsidRPr="005C50B3" w:rsidRDefault="00B94913" w:rsidP="00882685">
      <w:pPr>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Wykonawca:</w:t>
      </w:r>
    </w:p>
    <w:p w14:paraId="1FD17BA6" w14:textId="3115F7AC" w:rsidR="00B94913" w:rsidRPr="005C50B3" w:rsidRDefault="00B94913" w:rsidP="00882685">
      <w:pPr>
        <w:spacing w:line="360" w:lineRule="auto"/>
        <w:ind w:right="113"/>
        <w:jc w:val="both"/>
        <w:rPr>
          <w:rFonts w:asciiTheme="minorHAnsi" w:hAnsiTheme="minorHAnsi" w:cstheme="minorHAnsi"/>
          <w:sz w:val="22"/>
          <w:szCs w:val="22"/>
        </w:rPr>
      </w:pPr>
      <w:r w:rsidRPr="005C50B3">
        <w:rPr>
          <w:rFonts w:asciiTheme="minorHAnsi" w:hAnsiTheme="minorHAnsi" w:cstheme="minorHAnsi"/>
          <w:sz w:val="22"/>
          <w:szCs w:val="22"/>
        </w:rPr>
        <w:t>…………………………………………………………………………………………………………………</w:t>
      </w:r>
      <w:r w:rsidR="00BD46D4">
        <w:rPr>
          <w:rFonts w:asciiTheme="minorHAnsi" w:hAnsiTheme="minorHAnsi" w:cstheme="minorHAnsi"/>
          <w:sz w:val="22"/>
          <w:szCs w:val="22"/>
        </w:rPr>
        <w:t>………………………………………………..</w:t>
      </w:r>
    </w:p>
    <w:p w14:paraId="4281542A" w14:textId="77EC1CE9" w:rsidR="00B94913" w:rsidRPr="005C50B3" w:rsidRDefault="00B94913" w:rsidP="00882685">
      <w:pPr>
        <w:spacing w:line="360" w:lineRule="auto"/>
        <w:ind w:right="113"/>
        <w:jc w:val="both"/>
        <w:rPr>
          <w:rFonts w:asciiTheme="minorHAnsi" w:hAnsiTheme="minorHAnsi" w:cstheme="minorHAnsi"/>
          <w:sz w:val="22"/>
          <w:szCs w:val="22"/>
        </w:rPr>
      </w:pPr>
      <w:r w:rsidRPr="005C50B3">
        <w:rPr>
          <w:rFonts w:asciiTheme="minorHAnsi" w:hAnsiTheme="minorHAnsi" w:cstheme="minorHAnsi"/>
          <w:sz w:val="22"/>
          <w:szCs w:val="22"/>
        </w:rPr>
        <w:t>…………………………………………………………………………………………………………………</w:t>
      </w:r>
      <w:r w:rsidR="00BD46D4">
        <w:rPr>
          <w:rFonts w:asciiTheme="minorHAnsi" w:hAnsiTheme="minorHAnsi" w:cstheme="minorHAnsi"/>
          <w:sz w:val="22"/>
          <w:szCs w:val="22"/>
        </w:rPr>
        <w:t>………………………………………………..</w:t>
      </w:r>
    </w:p>
    <w:p w14:paraId="7686A652" w14:textId="77777777" w:rsidR="00B94913" w:rsidRPr="005C50B3" w:rsidRDefault="00B94913" w:rsidP="00882685">
      <w:pPr>
        <w:spacing w:line="360" w:lineRule="auto"/>
        <w:ind w:right="1388"/>
        <w:jc w:val="both"/>
        <w:rPr>
          <w:rFonts w:asciiTheme="minorHAnsi" w:hAnsiTheme="minorHAnsi" w:cstheme="minorHAnsi"/>
          <w:i/>
          <w:sz w:val="22"/>
          <w:szCs w:val="22"/>
        </w:rPr>
      </w:pPr>
      <w:r w:rsidRPr="005C50B3">
        <w:rPr>
          <w:rFonts w:asciiTheme="minorHAnsi" w:hAnsiTheme="minorHAnsi" w:cstheme="minorHAnsi"/>
          <w:i/>
          <w:sz w:val="22"/>
          <w:szCs w:val="22"/>
        </w:rPr>
        <w:t>(pełna nazwa/firma)</w:t>
      </w:r>
    </w:p>
    <w:p w14:paraId="26A79A8A" w14:textId="77777777" w:rsidR="00B94913" w:rsidRPr="005C50B3" w:rsidRDefault="00B94913"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reprezentowany przez:</w:t>
      </w:r>
    </w:p>
    <w:p w14:paraId="06E078A0" w14:textId="6CD88FF1" w:rsidR="00B94913" w:rsidRPr="005C50B3" w:rsidRDefault="00B94913" w:rsidP="00882685">
      <w:pPr>
        <w:spacing w:line="360" w:lineRule="auto"/>
        <w:ind w:right="113"/>
        <w:jc w:val="both"/>
        <w:rPr>
          <w:rFonts w:asciiTheme="minorHAnsi" w:hAnsiTheme="minorHAnsi" w:cstheme="minorHAnsi"/>
          <w:sz w:val="22"/>
          <w:szCs w:val="22"/>
        </w:rPr>
      </w:pPr>
      <w:r w:rsidRPr="005C50B3">
        <w:rPr>
          <w:rFonts w:asciiTheme="minorHAnsi" w:hAnsiTheme="minorHAnsi" w:cstheme="minorHAnsi"/>
          <w:sz w:val="22"/>
          <w:szCs w:val="22"/>
        </w:rPr>
        <w:t>…………………………………………………………………………………………………………………</w:t>
      </w:r>
      <w:r w:rsidR="00BD46D4">
        <w:rPr>
          <w:rFonts w:asciiTheme="minorHAnsi" w:hAnsiTheme="minorHAnsi" w:cstheme="minorHAnsi"/>
          <w:sz w:val="22"/>
          <w:szCs w:val="22"/>
        </w:rPr>
        <w:t>……………………………………………</w:t>
      </w:r>
      <w:r w:rsidR="00244DD3">
        <w:rPr>
          <w:rFonts w:asciiTheme="minorHAnsi" w:hAnsiTheme="minorHAnsi" w:cstheme="minorHAnsi"/>
          <w:sz w:val="22"/>
          <w:szCs w:val="22"/>
        </w:rPr>
        <w:t>…..</w:t>
      </w:r>
      <w:r w:rsidR="00BD46D4">
        <w:rPr>
          <w:rFonts w:asciiTheme="minorHAnsi" w:hAnsiTheme="minorHAnsi" w:cstheme="minorHAnsi"/>
          <w:sz w:val="22"/>
          <w:szCs w:val="22"/>
        </w:rPr>
        <w:t>.</w:t>
      </w:r>
    </w:p>
    <w:p w14:paraId="6C805974" w14:textId="77777777" w:rsidR="00B94913" w:rsidRPr="005C50B3" w:rsidRDefault="00B94913" w:rsidP="00882685">
      <w:pPr>
        <w:spacing w:line="360" w:lineRule="auto"/>
        <w:ind w:right="1388"/>
        <w:jc w:val="both"/>
        <w:rPr>
          <w:rFonts w:asciiTheme="minorHAnsi" w:hAnsiTheme="minorHAnsi" w:cstheme="minorHAnsi"/>
          <w:i/>
          <w:sz w:val="22"/>
          <w:szCs w:val="22"/>
        </w:rPr>
      </w:pPr>
      <w:r w:rsidRPr="005C50B3">
        <w:rPr>
          <w:rFonts w:asciiTheme="minorHAnsi" w:hAnsiTheme="minorHAnsi" w:cstheme="minorHAnsi"/>
          <w:i/>
          <w:sz w:val="22"/>
          <w:szCs w:val="22"/>
        </w:rPr>
        <w:t>(imię, nazwisko, stanowisko/podstawa do reprezentacji)</w:t>
      </w:r>
    </w:p>
    <w:p w14:paraId="50B781E3" w14:textId="77777777" w:rsidR="00B94913" w:rsidRPr="005C50B3"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C50B3" w14:paraId="610D0EFC" w14:textId="77777777" w:rsidTr="00DA6573">
        <w:trPr>
          <w:trHeight w:val="780"/>
        </w:trPr>
        <w:tc>
          <w:tcPr>
            <w:tcW w:w="4606" w:type="dxa"/>
            <w:vAlign w:val="center"/>
          </w:tcPr>
          <w:p w14:paraId="2AFECD37"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Nazwa i adres podwykonawcy</w:t>
            </w:r>
          </w:p>
        </w:tc>
        <w:tc>
          <w:tcPr>
            <w:tcW w:w="4606" w:type="dxa"/>
          </w:tcPr>
          <w:p w14:paraId="0C13721A" w14:textId="77777777" w:rsidR="00B94913" w:rsidRPr="005C50B3" w:rsidRDefault="00B94913" w:rsidP="00882685">
            <w:pPr>
              <w:spacing w:line="360" w:lineRule="auto"/>
              <w:jc w:val="both"/>
              <w:rPr>
                <w:rFonts w:asciiTheme="minorHAnsi" w:eastAsia="Calibri" w:hAnsiTheme="minorHAnsi" w:cstheme="minorHAnsi"/>
                <w:sz w:val="22"/>
                <w:szCs w:val="22"/>
              </w:rPr>
            </w:pPr>
          </w:p>
        </w:tc>
      </w:tr>
      <w:tr w:rsidR="00B94913" w:rsidRPr="005C50B3" w14:paraId="71391ADA" w14:textId="77777777" w:rsidTr="00CC28C5">
        <w:tc>
          <w:tcPr>
            <w:tcW w:w="4606" w:type="dxa"/>
            <w:vAlign w:val="center"/>
          </w:tcPr>
          <w:p w14:paraId="4D04B496"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Zamówienie:</w:t>
            </w:r>
          </w:p>
        </w:tc>
        <w:tc>
          <w:tcPr>
            <w:tcW w:w="4606" w:type="dxa"/>
          </w:tcPr>
          <w:p w14:paraId="2DB93C2A" w14:textId="214AAFF9" w:rsidR="00CD3DB9" w:rsidRPr="005C50B3" w:rsidRDefault="007D2256" w:rsidP="001E6DDA">
            <w:pPr>
              <w:spacing w:line="360" w:lineRule="auto"/>
              <w:rPr>
                <w:rFonts w:asciiTheme="minorHAnsi" w:hAnsiTheme="minorHAnsi" w:cstheme="minorHAnsi"/>
                <w:b/>
                <w:sz w:val="16"/>
                <w:szCs w:val="16"/>
              </w:rPr>
            </w:pPr>
            <w:r w:rsidRPr="005C50B3">
              <w:rPr>
                <w:rFonts w:asciiTheme="minorHAnsi" w:hAnsiTheme="minorHAnsi" w:cstheme="minorHAnsi"/>
                <w:sz w:val="22"/>
                <w:szCs w:val="22"/>
              </w:rPr>
              <w:t>Dostawa</w:t>
            </w:r>
            <w:r w:rsidR="00840371" w:rsidRPr="005C50B3">
              <w:rPr>
                <w:rFonts w:asciiTheme="minorHAnsi" w:hAnsiTheme="minorHAnsi" w:cstheme="minorHAnsi"/>
                <w:sz w:val="22"/>
                <w:szCs w:val="22"/>
              </w:rPr>
              <w:t xml:space="preserve"> </w:t>
            </w:r>
            <w:r w:rsidR="00296E2B">
              <w:rPr>
                <w:rFonts w:asciiTheme="minorHAnsi" w:hAnsiTheme="minorHAnsi" w:cstheme="minorHAnsi"/>
                <w:bCs/>
                <w:sz w:val="22"/>
                <w:szCs w:val="22"/>
              </w:rPr>
              <w:t xml:space="preserve">odczynników chemicznych </w:t>
            </w:r>
            <w:r w:rsidR="006767AE" w:rsidRPr="006767AE">
              <w:rPr>
                <w:rFonts w:asciiTheme="minorHAnsi" w:hAnsiTheme="minorHAnsi" w:cstheme="minorHAnsi"/>
                <w:bCs/>
                <w:sz w:val="22"/>
                <w:szCs w:val="22"/>
              </w:rPr>
              <w:t>dla Wydziału Technologii i Inżynierii Chemicznej</w:t>
            </w:r>
          </w:p>
          <w:p w14:paraId="4890AC91" w14:textId="7D35F2AD" w:rsidR="00B94913" w:rsidRPr="005C50B3" w:rsidRDefault="00B94913" w:rsidP="001E6DDA">
            <w:pPr>
              <w:spacing w:line="360" w:lineRule="auto"/>
              <w:rPr>
                <w:rFonts w:asciiTheme="minorHAnsi" w:hAnsiTheme="minorHAnsi" w:cstheme="minorHAnsi"/>
                <w:sz w:val="22"/>
                <w:szCs w:val="22"/>
              </w:rPr>
            </w:pPr>
            <w:r w:rsidRPr="005C50B3">
              <w:rPr>
                <w:rFonts w:asciiTheme="minorHAnsi" w:hAnsiTheme="minorHAnsi" w:cstheme="minorHAnsi"/>
                <w:sz w:val="22"/>
                <w:szCs w:val="22"/>
              </w:rPr>
              <w:t>(AZZP.243.</w:t>
            </w:r>
            <w:r w:rsidR="00840371" w:rsidRPr="005C50B3">
              <w:rPr>
                <w:rFonts w:asciiTheme="minorHAnsi" w:hAnsiTheme="minorHAnsi" w:cstheme="minorHAnsi"/>
                <w:sz w:val="22"/>
                <w:szCs w:val="22"/>
              </w:rPr>
              <w:t>0</w:t>
            </w:r>
            <w:r w:rsidR="009D3B39">
              <w:rPr>
                <w:rFonts w:asciiTheme="minorHAnsi" w:hAnsiTheme="minorHAnsi" w:cstheme="minorHAnsi"/>
                <w:sz w:val="22"/>
                <w:szCs w:val="22"/>
              </w:rPr>
              <w:t>83</w:t>
            </w:r>
            <w:r w:rsidRPr="005C50B3">
              <w:rPr>
                <w:rFonts w:asciiTheme="minorHAnsi" w:hAnsiTheme="minorHAnsi" w:cstheme="minorHAnsi"/>
                <w:sz w:val="22"/>
                <w:szCs w:val="22"/>
              </w:rPr>
              <w:t>.202</w:t>
            </w:r>
            <w:r w:rsidR="00DA6573" w:rsidRPr="005C50B3">
              <w:rPr>
                <w:rFonts w:asciiTheme="minorHAnsi" w:hAnsiTheme="minorHAnsi" w:cstheme="minorHAnsi"/>
                <w:sz w:val="22"/>
                <w:szCs w:val="22"/>
              </w:rPr>
              <w:t>1</w:t>
            </w:r>
            <w:r w:rsidRPr="005C50B3">
              <w:rPr>
                <w:rFonts w:asciiTheme="minorHAnsi" w:hAnsiTheme="minorHAnsi" w:cstheme="minorHAnsi"/>
                <w:sz w:val="22"/>
                <w:szCs w:val="22"/>
              </w:rPr>
              <w:t>)</w:t>
            </w:r>
          </w:p>
        </w:tc>
      </w:tr>
      <w:tr w:rsidR="00B94913" w:rsidRPr="005C50B3" w14:paraId="35947A74" w14:textId="77777777" w:rsidTr="00CC28C5">
        <w:tc>
          <w:tcPr>
            <w:tcW w:w="4606" w:type="dxa"/>
            <w:vAlign w:val="center"/>
          </w:tcPr>
          <w:p w14:paraId="36C817C7"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Zamawiający:</w:t>
            </w:r>
          </w:p>
        </w:tc>
        <w:tc>
          <w:tcPr>
            <w:tcW w:w="4606" w:type="dxa"/>
          </w:tcPr>
          <w:p w14:paraId="35450D6D" w14:textId="0BF7175E" w:rsidR="00B94913" w:rsidRPr="005C50B3" w:rsidRDefault="009D3B39" w:rsidP="00882685">
            <w:pPr>
              <w:tabs>
                <w:tab w:val="left" w:pos="4500"/>
              </w:tabs>
              <w:spacing w:line="360" w:lineRule="auto"/>
              <w:jc w:val="both"/>
              <w:rPr>
                <w:rFonts w:asciiTheme="minorHAnsi" w:hAnsiTheme="minorHAnsi" w:cstheme="minorHAnsi"/>
                <w:sz w:val="22"/>
                <w:szCs w:val="22"/>
              </w:rPr>
            </w:pPr>
            <w:r>
              <w:rPr>
                <w:rFonts w:asciiTheme="minorHAnsi" w:hAnsiTheme="minorHAnsi" w:cstheme="minorHAnsi"/>
                <w:sz w:val="22"/>
                <w:szCs w:val="22"/>
              </w:rPr>
              <w:t>Politechnika Bydgoska</w:t>
            </w:r>
          </w:p>
          <w:p w14:paraId="3520EA29" w14:textId="77777777" w:rsidR="00B94913" w:rsidRPr="005C50B3" w:rsidRDefault="00B9491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im. Jana i Jędrzeja Śniadeckich</w:t>
            </w:r>
          </w:p>
          <w:p w14:paraId="4AC3FF62" w14:textId="77777777" w:rsidR="00B94913" w:rsidRPr="005C50B3" w:rsidRDefault="00B9491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Al. prof. S. Kaliskiego 7</w:t>
            </w:r>
          </w:p>
          <w:p w14:paraId="5C29404C" w14:textId="77777777" w:rsidR="00B94913" w:rsidRPr="005C50B3" w:rsidRDefault="00B94913" w:rsidP="00882685">
            <w:pPr>
              <w:tabs>
                <w:tab w:val="left" w:pos="4500"/>
              </w:tabs>
              <w:spacing w:line="360" w:lineRule="auto"/>
              <w:jc w:val="both"/>
              <w:rPr>
                <w:rFonts w:asciiTheme="minorHAnsi" w:eastAsia="Calibri" w:hAnsiTheme="minorHAnsi" w:cstheme="minorHAnsi"/>
                <w:sz w:val="22"/>
                <w:szCs w:val="22"/>
              </w:rPr>
            </w:pPr>
            <w:r w:rsidRPr="005C50B3">
              <w:rPr>
                <w:rFonts w:asciiTheme="minorHAnsi" w:hAnsiTheme="minorHAnsi" w:cstheme="minorHAnsi"/>
                <w:sz w:val="22"/>
                <w:szCs w:val="22"/>
              </w:rPr>
              <w:t>85-796 Bydgoszcz</w:t>
            </w:r>
          </w:p>
        </w:tc>
      </w:tr>
      <w:tr w:rsidR="00B94913" w:rsidRPr="005C50B3" w14:paraId="29F1FEBD" w14:textId="77777777" w:rsidTr="00580D5B">
        <w:trPr>
          <w:trHeight w:val="1091"/>
        </w:trPr>
        <w:tc>
          <w:tcPr>
            <w:tcW w:w="4606" w:type="dxa"/>
            <w:vAlign w:val="center"/>
          </w:tcPr>
          <w:p w14:paraId="1C2A7BA0"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C50B3" w:rsidRDefault="00B94913" w:rsidP="00882685">
            <w:pPr>
              <w:spacing w:line="360" w:lineRule="auto"/>
              <w:rPr>
                <w:rFonts w:asciiTheme="minorHAnsi" w:eastAsia="Calibri" w:hAnsiTheme="minorHAnsi" w:cstheme="minorHAnsi"/>
                <w:sz w:val="22"/>
                <w:szCs w:val="22"/>
              </w:rPr>
            </w:pPr>
          </w:p>
        </w:tc>
      </w:tr>
      <w:tr w:rsidR="00B94913" w:rsidRPr="005C50B3" w14:paraId="22C1B24D" w14:textId="77777777" w:rsidTr="00CC28C5">
        <w:tc>
          <w:tcPr>
            <w:tcW w:w="4606" w:type="dxa"/>
            <w:vAlign w:val="center"/>
          </w:tcPr>
          <w:p w14:paraId="43C657D3"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C50B3"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C50B3" w:rsidRDefault="00B94913" w:rsidP="00882685">
      <w:pPr>
        <w:spacing w:line="360" w:lineRule="auto"/>
        <w:jc w:val="center"/>
        <w:rPr>
          <w:rFonts w:asciiTheme="minorHAnsi" w:hAnsiTheme="minorHAnsi" w:cstheme="minorHAnsi"/>
          <w:i/>
          <w:sz w:val="22"/>
          <w:szCs w:val="22"/>
        </w:rPr>
      </w:pPr>
    </w:p>
    <w:p w14:paraId="7CF4EAE2"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Pozostały zakres zamówienia wykonamy osobiście.</w:t>
      </w:r>
    </w:p>
    <w:p w14:paraId="5AE3DFA1" w14:textId="77777777" w:rsidR="00B94913" w:rsidRPr="005C50B3" w:rsidRDefault="00B94913" w:rsidP="00882685">
      <w:pPr>
        <w:spacing w:line="360" w:lineRule="auto"/>
        <w:jc w:val="center"/>
        <w:rPr>
          <w:rFonts w:asciiTheme="minorHAnsi" w:hAnsiTheme="minorHAnsi" w:cstheme="minorHAnsi"/>
          <w:i/>
          <w:sz w:val="22"/>
          <w:szCs w:val="22"/>
        </w:rPr>
      </w:pPr>
    </w:p>
    <w:p w14:paraId="6B058F3A" w14:textId="77777777" w:rsidR="00B94913" w:rsidRPr="005C50B3" w:rsidRDefault="00B94913" w:rsidP="00882685">
      <w:pPr>
        <w:spacing w:line="360" w:lineRule="auto"/>
        <w:jc w:val="center"/>
        <w:rPr>
          <w:rFonts w:asciiTheme="minorHAnsi" w:hAnsiTheme="minorHAnsi" w:cstheme="minorHAnsi"/>
          <w:i/>
          <w:sz w:val="22"/>
          <w:szCs w:val="22"/>
        </w:rPr>
      </w:pPr>
      <w:bookmarkStart w:id="37" w:name="_Hlk37328921"/>
    </w:p>
    <w:bookmarkEnd w:id="35"/>
    <w:bookmarkEnd w:id="36"/>
    <w:bookmarkEnd w:id="37"/>
    <w:p w14:paraId="149632A1" w14:textId="77777777" w:rsidR="009674A9" w:rsidRPr="005C50B3" w:rsidRDefault="009674A9" w:rsidP="00882685">
      <w:pPr>
        <w:spacing w:line="360" w:lineRule="auto"/>
        <w:jc w:val="both"/>
        <w:rPr>
          <w:rFonts w:asciiTheme="minorHAnsi" w:hAnsiTheme="minorHAnsi" w:cstheme="minorHAnsi"/>
          <w:i/>
          <w:sz w:val="22"/>
          <w:szCs w:val="22"/>
        </w:rPr>
      </w:pPr>
    </w:p>
    <w:sectPr w:rsidR="009674A9" w:rsidRPr="005C50B3" w:rsidSect="00157CF8">
      <w:footerReference w:type="even" r:id="rId25"/>
      <w:footerReference w:type="default" r:id="rId26"/>
      <w:headerReference w:type="first" r:id="rId27"/>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E580" w14:textId="77777777" w:rsidR="000748A5" w:rsidRDefault="000748A5">
      <w:r>
        <w:separator/>
      </w:r>
    </w:p>
  </w:endnote>
  <w:endnote w:type="continuationSeparator" w:id="0">
    <w:p w14:paraId="0D3F5D79" w14:textId="77777777" w:rsidR="000748A5" w:rsidRDefault="0007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3670" w14:textId="77777777" w:rsidR="000748A5" w:rsidRDefault="000748A5">
      <w:r>
        <w:separator/>
      </w:r>
    </w:p>
  </w:footnote>
  <w:footnote w:type="continuationSeparator" w:id="0">
    <w:p w14:paraId="34C8AD1B" w14:textId="77777777" w:rsidR="000748A5" w:rsidRDefault="000748A5">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6249F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6249F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6249F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52DB" w14:textId="1C485556" w:rsidR="00925ABE" w:rsidRDefault="00925ABE">
    <w:pPr>
      <w:pStyle w:val="Nagwek"/>
    </w:pP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F34D61"/>
    <w:multiLevelType w:val="hybridMultilevel"/>
    <w:tmpl w:val="AC5A7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1"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2"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0"/>
  </w:num>
  <w:num w:numId="3">
    <w:abstractNumId w:val="49"/>
  </w:num>
  <w:num w:numId="4">
    <w:abstractNumId w:val="25"/>
  </w:num>
  <w:num w:numId="5">
    <w:abstractNumId w:val="38"/>
  </w:num>
  <w:num w:numId="6">
    <w:abstractNumId w:val="37"/>
  </w:num>
  <w:num w:numId="7">
    <w:abstractNumId w:val="9"/>
  </w:num>
  <w:num w:numId="8">
    <w:abstractNumId w:val="48"/>
  </w:num>
  <w:num w:numId="9">
    <w:abstractNumId w:val="28"/>
  </w:num>
  <w:num w:numId="10">
    <w:abstractNumId w:val="39"/>
  </w:num>
  <w:num w:numId="11">
    <w:abstractNumId w:val="34"/>
  </w:num>
  <w:num w:numId="12">
    <w:abstractNumId w:val="40"/>
  </w:num>
  <w:num w:numId="13">
    <w:abstractNumId w:val="12"/>
  </w:num>
  <w:num w:numId="14">
    <w:abstractNumId w:val="29"/>
  </w:num>
  <w:num w:numId="15">
    <w:abstractNumId w:val="11"/>
  </w:num>
  <w:num w:numId="16">
    <w:abstractNumId w:val="32"/>
  </w:num>
  <w:num w:numId="17">
    <w:abstractNumId w:val="54"/>
  </w:num>
  <w:num w:numId="18">
    <w:abstractNumId w:val="45"/>
  </w:num>
  <w:num w:numId="19">
    <w:abstractNumId w:val="31"/>
  </w:num>
  <w:num w:numId="20">
    <w:abstractNumId w:val="53"/>
  </w:num>
  <w:num w:numId="21">
    <w:abstractNumId w:val="19"/>
  </w:num>
  <w:num w:numId="22">
    <w:abstractNumId w:val="46"/>
  </w:num>
  <w:num w:numId="23">
    <w:abstractNumId w:val="22"/>
  </w:num>
  <w:num w:numId="24">
    <w:abstractNumId w:val="43"/>
  </w:num>
  <w:num w:numId="25">
    <w:abstractNumId w:val="35"/>
  </w:num>
  <w:num w:numId="26">
    <w:abstractNumId w:val="33"/>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52"/>
  </w:num>
  <w:num w:numId="30">
    <w:abstractNumId w:val="51"/>
  </w:num>
  <w:num w:numId="31">
    <w:abstractNumId w:val="1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26"/>
  </w:num>
  <w:num w:numId="39">
    <w:abstractNumId w:val="10"/>
  </w:num>
  <w:num w:numId="40">
    <w:abstractNumId w:val="44"/>
  </w:num>
  <w:num w:numId="41">
    <w:abstractNumId w:val="17"/>
  </w:num>
  <w:num w:numId="42">
    <w:abstractNumId w:val="23"/>
  </w:num>
  <w:num w:numId="43">
    <w:abstractNumId w:val="14"/>
  </w:num>
  <w:num w:numId="44">
    <w:abstractNumId w:val="21"/>
  </w:num>
  <w:num w:numId="45">
    <w:abstractNumId w:val="27"/>
  </w:num>
  <w:num w:numId="46">
    <w:abstractNumId w:val="15"/>
  </w:num>
  <w:num w:numId="47">
    <w:abstractNumId w:val="50"/>
  </w:num>
  <w:num w:numId="48">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07125"/>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0A1E"/>
    <w:rsid w:val="0004173C"/>
    <w:rsid w:val="00041953"/>
    <w:rsid w:val="00041E4B"/>
    <w:rsid w:val="00041EC0"/>
    <w:rsid w:val="00041F01"/>
    <w:rsid w:val="0004665F"/>
    <w:rsid w:val="00047535"/>
    <w:rsid w:val="000515BF"/>
    <w:rsid w:val="000520B9"/>
    <w:rsid w:val="00052FEF"/>
    <w:rsid w:val="00053E86"/>
    <w:rsid w:val="0005424A"/>
    <w:rsid w:val="00057625"/>
    <w:rsid w:val="0006206D"/>
    <w:rsid w:val="0006462F"/>
    <w:rsid w:val="0006474B"/>
    <w:rsid w:val="00064F82"/>
    <w:rsid w:val="00070372"/>
    <w:rsid w:val="00072887"/>
    <w:rsid w:val="00073119"/>
    <w:rsid w:val="00073197"/>
    <w:rsid w:val="00074640"/>
    <w:rsid w:val="000748A5"/>
    <w:rsid w:val="00076B5D"/>
    <w:rsid w:val="00080EBD"/>
    <w:rsid w:val="00083AF1"/>
    <w:rsid w:val="00091DCE"/>
    <w:rsid w:val="00092A23"/>
    <w:rsid w:val="00093A55"/>
    <w:rsid w:val="00095084"/>
    <w:rsid w:val="000965BC"/>
    <w:rsid w:val="00096C4A"/>
    <w:rsid w:val="000A214F"/>
    <w:rsid w:val="000A309D"/>
    <w:rsid w:val="000A5F0A"/>
    <w:rsid w:val="000A75F9"/>
    <w:rsid w:val="000B174F"/>
    <w:rsid w:val="000B1ED0"/>
    <w:rsid w:val="000B3818"/>
    <w:rsid w:val="000B3D3F"/>
    <w:rsid w:val="000B4B6E"/>
    <w:rsid w:val="000B4D26"/>
    <w:rsid w:val="000B51A9"/>
    <w:rsid w:val="000B6271"/>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18C3"/>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95406"/>
    <w:rsid w:val="001A285E"/>
    <w:rsid w:val="001A42F2"/>
    <w:rsid w:val="001A48A0"/>
    <w:rsid w:val="001A4912"/>
    <w:rsid w:val="001A6689"/>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4F7C"/>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17AE1"/>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4DD3"/>
    <w:rsid w:val="0024587F"/>
    <w:rsid w:val="002503A7"/>
    <w:rsid w:val="002514C4"/>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6E2B"/>
    <w:rsid w:val="002970EC"/>
    <w:rsid w:val="002976EE"/>
    <w:rsid w:val="00297C3E"/>
    <w:rsid w:val="00297FE4"/>
    <w:rsid w:val="002A2932"/>
    <w:rsid w:val="002A4B59"/>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156F"/>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4DBB"/>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6861"/>
    <w:rsid w:val="0038700F"/>
    <w:rsid w:val="003903A7"/>
    <w:rsid w:val="0039313B"/>
    <w:rsid w:val="003939C1"/>
    <w:rsid w:val="00395A42"/>
    <w:rsid w:val="00395D31"/>
    <w:rsid w:val="00397115"/>
    <w:rsid w:val="003A0760"/>
    <w:rsid w:val="003A18BF"/>
    <w:rsid w:val="003A1BCC"/>
    <w:rsid w:val="003A416D"/>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493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4E11"/>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5E8D"/>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49FB"/>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0637"/>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7AE"/>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31DF"/>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B0C"/>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4459"/>
    <w:rsid w:val="007A691D"/>
    <w:rsid w:val="007A7B77"/>
    <w:rsid w:val="007B053D"/>
    <w:rsid w:val="007B0CE8"/>
    <w:rsid w:val="007B2088"/>
    <w:rsid w:val="007B226D"/>
    <w:rsid w:val="007B3370"/>
    <w:rsid w:val="007B3DD2"/>
    <w:rsid w:val="007B48D1"/>
    <w:rsid w:val="007B64B7"/>
    <w:rsid w:val="007B6631"/>
    <w:rsid w:val="007B7A2F"/>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8FC"/>
    <w:rsid w:val="00833BA9"/>
    <w:rsid w:val="00835200"/>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53ED"/>
    <w:rsid w:val="00886AA0"/>
    <w:rsid w:val="008946A3"/>
    <w:rsid w:val="008957FE"/>
    <w:rsid w:val="008A2B0E"/>
    <w:rsid w:val="008A2CA9"/>
    <w:rsid w:val="008A2CFC"/>
    <w:rsid w:val="008A2D48"/>
    <w:rsid w:val="008A3580"/>
    <w:rsid w:val="008A5EA9"/>
    <w:rsid w:val="008A695C"/>
    <w:rsid w:val="008A72B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67D4A"/>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3B39"/>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4E5E"/>
    <w:rsid w:val="00A65068"/>
    <w:rsid w:val="00A67036"/>
    <w:rsid w:val="00A67DB0"/>
    <w:rsid w:val="00A70CC2"/>
    <w:rsid w:val="00A70EDD"/>
    <w:rsid w:val="00A71EFE"/>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34FD"/>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F0433"/>
    <w:rsid w:val="00BF3F68"/>
    <w:rsid w:val="00BF6525"/>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0B3F"/>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A47"/>
    <w:rsid w:val="00CC5E8E"/>
    <w:rsid w:val="00CC5F61"/>
    <w:rsid w:val="00CC63AB"/>
    <w:rsid w:val="00CC7B8A"/>
    <w:rsid w:val="00CD0734"/>
    <w:rsid w:val="00CD1D85"/>
    <w:rsid w:val="00CD2740"/>
    <w:rsid w:val="00CD3DB9"/>
    <w:rsid w:val="00CD5250"/>
    <w:rsid w:val="00CD6918"/>
    <w:rsid w:val="00CD711D"/>
    <w:rsid w:val="00CD788F"/>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17E25"/>
    <w:rsid w:val="00D226F9"/>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A7D29"/>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4C7A"/>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40"/>
    <w:rsid w:val="00E97FF6"/>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5D8B"/>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5242C"/>
    <w:rsid w:val="00F57F43"/>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96E6B"/>
    <w:rsid w:val="00FA0451"/>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1226"/>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uiPriority w:val="22"/>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customStyle="1" w:styleId="markedcontent">
    <w:name w:val="markedcontent"/>
    <w:basedOn w:val="Domylnaczcionkaakapitu"/>
    <w:rsid w:val="00761B0C"/>
  </w:style>
  <w:style w:type="character" w:customStyle="1" w:styleId="jss628">
    <w:name w:val="jss628"/>
    <w:basedOn w:val="Domylnaczcionkaakapitu"/>
    <w:rsid w:val="00195406"/>
  </w:style>
  <w:style w:type="character" w:customStyle="1" w:styleId="jss607">
    <w:name w:val="jss607"/>
    <w:basedOn w:val="Domylnaczcionkaakapitu"/>
    <w:rsid w:val="00195406"/>
  </w:style>
  <w:style w:type="character" w:styleId="Nierozpoznanawzmianka">
    <w:name w:val="Unresolved Mention"/>
    <w:basedOn w:val="Domylnaczcionkaakapitu"/>
    <w:uiPriority w:val="99"/>
    <w:semiHidden/>
    <w:unhideWhenUsed/>
    <w:rsid w:val="00386861"/>
    <w:rPr>
      <w:color w:val="605E5C"/>
      <w:shd w:val="clear" w:color="auto" w:fill="E1DFDD"/>
    </w:rPr>
  </w:style>
  <w:style w:type="character" w:customStyle="1" w:styleId="cf01">
    <w:name w:val="cf01"/>
    <w:basedOn w:val="Domylnaczcionkaakapitu"/>
    <w:rsid w:val="000620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178933571">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15638439">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764761842">
      <w:bodyDiv w:val="1"/>
      <w:marLeft w:val="0"/>
      <w:marRight w:val="0"/>
      <w:marTop w:val="0"/>
      <w:marBottom w:val="0"/>
      <w:divBdr>
        <w:top w:val="none" w:sz="0" w:space="0" w:color="auto"/>
        <w:left w:val="none" w:sz="0" w:space="0" w:color="auto"/>
        <w:bottom w:val="none" w:sz="0" w:space="0" w:color="auto"/>
        <w:right w:val="none" w:sz="0" w:space="0" w:color="auto"/>
      </w:divBdr>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44063737">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47880648">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19225129">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hyperlink" Target="https://www.sigmaaldrich.com/PL/pl/product/supelco/48913?context=product" TargetMode="External"/><Relationship Id="rId18" Type="http://schemas.openxmlformats.org/officeDocument/2006/relationships/hyperlink" Target="https://www.sigmaaldrich.com/PL/pl/substance/diclofenacsodiumsalt3181315307796?context=produc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igmaaldrich.com/PL/pl/search/60-54-8?focus=products&amp;page=1&amp;perPage=30&amp;sort=relevance&amp;term=60-54-8&amp;type=cas_number" TargetMode="External"/><Relationship Id="rId7" Type="http://schemas.openxmlformats.org/officeDocument/2006/relationships/endnotes" Target="endnotes.xml"/><Relationship Id="rId12" Type="http://schemas.openxmlformats.org/officeDocument/2006/relationships/hyperlink" Target="https://www.sigmaaldrich.com/PL/pl/product/supelco/48913?context=product" TargetMode="External"/><Relationship Id="rId17" Type="http://schemas.openxmlformats.org/officeDocument/2006/relationships/hyperlink" Target="https://www.sigmaaldrich.com/PL/pl/search/1344-28-1?focus=products&amp;page=1&amp;perPage=30&amp;sort=relevance&amp;term=1344-28-1&amp;type=cas_numb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igmaaldrich.com/PL/pl/product/mm/101077?context=product" TargetMode="External"/><Relationship Id="rId20" Type="http://schemas.openxmlformats.org/officeDocument/2006/relationships/hyperlink" Target="https://www.sigmaaldrich.com/PL/pl/search/72-14-0?focus=products&amp;page=1&amp;perPage=30&amp;sort=relevance&amp;term=72-14-0&amp;type=cas_numb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maaldrich.com/PL/pl/search/86-50-0?focus=products&amp;page=1&amp;perPage=30&amp;sort=relevance&amp;term=86-50-0&amp;type=cas_number" TargetMode="External"/><Relationship Id="rId24" Type="http://schemas.openxmlformats.org/officeDocument/2006/relationships/hyperlink" Target="https://www.sigmaaldrich.com/PL/pl/search/68-35-9?focus=products&amp;page=1&amp;perPage=30&amp;sort=relevance&amp;term=68-35-9&amp;type=cas_number" TargetMode="External"/><Relationship Id="rId5" Type="http://schemas.openxmlformats.org/officeDocument/2006/relationships/webSettings" Target="webSettings.xml"/><Relationship Id="rId15" Type="http://schemas.openxmlformats.org/officeDocument/2006/relationships/hyperlink" Target="https://www.sigmaaldrich.com/PL/pl/product/supelco/49451u?context=product" TargetMode="External"/><Relationship Id="rId23" Type="http://schemas.openxmlformats.org/officeDocument/2006/relationships/hyperlink" Target="https://www.sigmaaldrich.com/PL/pl/search/57-68-1?focus=products&amp;page=1&amp;perPage=30&amp;sort=relevance&amp;term=57-68-1&amp;type=cas_number" TargetMode="External"/><Relationship Id="rId28" Type="http://schemas.openxmlformats.org/officeDocument/2006/relationships/fontTable" Target="fontTable.xml"/><Relationship Id="rId10" Type="http://schemas.openxmlformats.org/officeDocument/2006/relationships/hyperlink" Target="https://www.sigmaaldrich.com/PL/pl/product/supelco/48391?context=product" TargetMode="External"/><Relationship Id="rId19" Type="http://schemas.openxmlformats.org/officeDocument/2006/relationships/hyperlink" Target="https://www.sigmaaldrich.com/PL/pl/search/15307-79-6?focus=products&amp;page=1&amp;perPage=30&amp;sort=relevance&amp;term=15307-79-6&amp;type=cas_number" TargetMode="External"/><Relationship Id="rId4" Type="http://schemas.openxmlformats.org/officeDocument/2006/relationships/settings" Target="settings.xml"/><Relationship Id="rId9" Type="http://schemas.openxmlformats.org/officeDocument/2006/relationships/hyperlink" Target="https://www.sigmaaldrich.com/PL/pl/product/supelco/48391?context=product" TargetMode="External"/><Relationship Id="rId14" Type="http://schemas.openxmlformats.org/officeDocument/2006/relationships/hyperlink" Target="https://www.sigmaaldrich.com/PL/pl/product/supelco/49451u?context=product" TargetMode="External"/><Relationship Id="rId22" Type="http://schemas.openxmlformats.org/officeDocument/2006/relationships/hyperlink" Target="https://www.sigmaaldrich.com/PL/pl/search/723-46-6?focus=products&amp;page=1&amp;perPage=30&amp;sort=relevance&amp;term=723-46-6&amp;type=cas_number" TargetMode="External"/><Relationship Id="rId27"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28</Pages>
  <Words>8576</Words>
  <Characters>51462</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59919</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56</cp:revision>
  <cp:lastPrinted>2021-02-15T07:26:00Z</cp:lastPrinted>
  <dcterms:created xsi:type="dcterms:W3CDTF">2021-04-07T10:03:00Z</dcterms:created>
  <dcterms:modified xsi:type="dcterms:W3CDTF">2021-11-16T07:07:00Z</dcterms:modified>
</cp:coreProperties>
</file>