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4F13" w14:textId="77777777" w:rsidR="001B2ADB" w:rsidRPr="00723413" w:rsidRDefault="001B2ADB" w:rsidP="003E4B39">
      <w:pPr>
        <w:pStyle w:val="Tytu"/>
        <w:rPr>
          <w:sz w:val="20"/>
        </w:rPr>
      </w:pPr>
    </w:p>
    <w:p w14:paraId="0C2F9134" w14:textId="77777777" w:rsidR="001B2ADB" w:rsidRPr="00723413" w:rsidRDefault="001B2ADB">
      <w:pPr>
        <w:tabs>
          <w:tab w:val="left" w:pos="1560"/>
        </w:tabs>
        <w:spacing w:line="360" w:lineRule="auto"/>
        <w:rPr>
          <w:rFonts w:cs="Times New Roman"/>
          <w:b/>
          <w:sz w:val="20"/>
          <w:szCs w:val="20"/>
        </w:rPr>
      </w:pPr>
    </w:p>
    <w:p w14:paraId="17E230C4" w14:textId="77777777" w:rsidR="008F3175" w:rsidRPr="009406BA" w:rsidRDefault="008F3175" w:rsidP="008F3175">
      <w:pPr>
        <w:spacing w:line="360" w:lineRule="auto"/>
        <w:ind w:right="559"/>
        <w:jc w:val="center"/>
        <w:rPr>
          <w:rFonts w:cs="Times New Roman"/>
          <w:b/>
          <w:sz w:val="32"/>
          <w:szCs w:val="32"/>
        </w:rPr>
      </w:pPr>
    </w:p>
    <w:p w14:paraId="5B757D82" w14:textId="77777777" w:rsidR="00A06F41" w:rsidRPr="000161B0" w:rsidRDefault="008F3175" w:rsidP="009406BA">
      <w:pPr>
        <w:spacing w:line="360" w:lineRule="auto"/>
        <w:ind w:right="559"/>
        <w:jc w:val="center"/>
        <w:rPr>
          <w:b/>
          <w:sz w:val="28"/>
          <w:szCs w:val="28"/>
        </w:rPr>
      </w:pPr>
      <w:r w:rsidRPr="000161B0">
        <w:rPr>
          <w:rFonts w:cs="Times New Roman"/>
          <w:b/>
          <w:sz w:val="28"/>
          <w:szCs w:val="28"/>
        </w:rPr>
        <w:t>Zaproszenie do składania ofert</w:t>
      </w:r>
      <w:r w:rsidR="009406BA" w:rsidRPr="000161B0">
        <w:rPr>
          <w:rFonts w:cs="Times New Roman"/>
          <w:b/>
          <w:sz w:val="28"/>
          <w:szCs w:val="28"/>
        </w:rPr>
        <w:t xml:space="preserve"> </w:t>
      </w:r>
      <w:r w:rsidR="00A06F41" w:rsidRPr="000161B0">
        <w:rPr>
          <w:b/>
          <w:sz w:val="28"/>
          <w:szCs w:val="28"/>
        </w:rPr>
        <w:t>dalej zwane „zaproszeniem”</w:t>
      </w:r>
    </w:p>
    <w:p w14:paraId="455CC7CE" w14:textId="77777777" w:rsidR="00A06F41" w:rsidRPr="00723413" w:rsidRDefault="00A06F41" w:rsidP="008F3175">
      <w:pPr>
        <w:spacing w:line="360" w:lineRule="auto"/>
        <w:ind w:right="559"/>
        <w:jc w:val="center"/>
        <w:rPr>
          <w:rFonts w:cs="Times New Roman"/>
          <w:b/>
          <w:sz w:val="20"/>
          <w:szCs w:val="20"/>
        </w:rPr>
      </w:pPr>
    </w:p>
    <w:p w14:paraId="136A130A" w14:textId="77777777" w:rsidR="00A06F41" w:rsidRPr="00723413" w:rsidRDefault="00A06F41" w:rsidP="008F3175">
      <w:pPr>
        <w:spacing w:line="360" w:lineRule="auto"/>
        <w:ind w:right="559"/>
        <w:jc w:val="center"/>
        <w:rPr>
          <w:rFonts w:cs="Times New Roman"/>
          <w:b/>
          <w:sz w:val="20"/>
          <w:szCs w:val="20"/>
        </w:rPr>
      </w:pPr>
    </w:p>
    <w:p w14:paraId="67691B01" w14:textId="77777777" w:rsidR="00A06F41" w:rsidRPr="00723413" w:rsidRDefault="00A06F41" w:rsidP="00A06F41">
      <w:pPr>
        <w:tabs>
          <w:tab w:val="left" w:pos="1560"/>
        </w:tabs>
        <w:spacing w:line="288" w:lineRule="auto"/>
        <w:jc w:val="center"/>
        <w:rPr>
          <w:b/>
          <w:sz w:val="20"/>
          <w:szCs w:val="20"/>
        </w:rPr>
      </w:pPr>
      <w:r w:rsidRPr="00723413">
        <w:rPr>
          <w:b/>
          <w:sz w:val="20"/>
          <w:szCs w:val="20"/>
        </w:rPr>
        <w:t xml:space="preserve">Nazwa nadana zamówieniu: </w:t>
      </w:r>
    </w:p>
    <w:p w14:paraId="463DF44B" w14:textId="77777777" w:rsidR="00A06F41" w:rsidRPr="00723413" w:rsidRDefault="00A06F41" w:rsidP="00A06F41">
      <w:pPr>
        <w:tabs>
          <w:tab w:val="left" w:pos="1560"/>
        </w:tabs>
        <w:spacing w:line="288" w:lineRule="auto"/>
        <w:jc w:val="center"/>
        <w:rPr>
          <w:b/>
          <w:sz w:val="20"/>
          <w:szCs w:val="20"/>
        </w:rPr>
      </w:pPr>
    </w:p>
    <w:p w14:paraId="51D1AF8C" w14:textId="77777777" w:rsidR="008F3175" w:rsidRPr="000161B0" w:rsidRDefault="00A06F41" w:rsidP="008F3175">
      <w:pPr>
        <w:spacing w:line="360" w:lineRule="auto"/>
        <w:jc w:val="center"/>
        <w:rPr>
          <w:rFonts w:cs="Times New Roman"/>
          <w:b/>
          <w:sz w:val="28"/>
          <w:szCs w:val="28"/>
        </w:rPr>
      </w:pPr>
      <w:bookmarkStart w:id="0" w:name="_Hlk528217650"/>
      <w:r w:rsidRPr="000161B0">
        <w:rPr>
          <w:rFonts w:cs="Times New Roman"/>
          <w:b/>
          <w:sz w:val="28"/>
          <w:szCs w:val="28"/>
        </w:rPr>
        <w:t>D</w:t>
      </w:r>
      <w:r w:rsidR="008F3175" w:rsidRPr="000161B0">
        <w:rPr>
          <w:rFonts w:cs="Times New Roman"/>
          <w:b/>
          <w:sz w:val="28"/>
          <w:szCs w:val="28"/>
        </w:rPr>
        <w:t>ostaw</w:t>
      </w:r>
      <w:r w:rsidRPr="000161B0">
        <w:rPr>
          <w:rFonts w:cs="Times New Roman"/>
          <w:b/>
          <w:sz w:val="28"/>
          <w:szCs w:val="28"/>
        </w:rPr>
        <w:t>a</w:t>
      </w:r>
      <w:r w:rsidR="00936927" w:rsidRPr="000161B0">
        <w:rPr>
          <w:rFonts w:cs="Times New Roman"/>
          <w:b/>
          <w:sz w:val="28"/>
          <w:szCs w:val="28"/>
        </w:rPr>
        <w:t xml:space="preserve"> </w:t>
      </w:r>
      <w:r w:rsidR="008F3175" w:rsidRPr="000161B0">
        <w:rPr>
          <w:rFonts w:cs="Times New Roman"/>
          <w:b/>
          <w:sz w:val="28"/>
          <w:szCs w:val="28"/>
        </w:rPr>
        <w:t xml:space="preserve">odczynników chemicznych </w:t>
      </w:r>
    </w:p>
    <w:p w14:paraId="74486094" w14:textId="77777777" w:rsidR="008F3175" w:rsidRPr="000161B0" w:rsidRDefault="008F3175" w:rsidP="008F3175">
      <w:pPr>
        <w:spacing w:line="360" w:lineRule="auto"/>
        <w:jc w:val="center"/>
        <w:rPr>
          <w:rFonts w:cs="Times New Roman"/>
          <w:b/>
          <w:sz w:val="28"/>
          <w:szCs w:val="28"/>
        </w:rPr>
      </w:pPr>
      <w:r w:rsidRPr="000161B0">
        <w:rPr>
          <w:rFonts w:cs="Times New Roman"/>
          <w:b/>
          <w:sz w:val="28"/>
          <w:szCs w:val="28"/>
        </w:rPr>
        <w:t>dla Katedry Biotechnologii i Genetyki Zwierząt</w:t>
      </w:r>
    </w:p>
    <w:bookmarkEnd w:id="0"/>
    <w:p w14:paraId="17ADFBFD" w14:textId="77777777" w:rsidR="00FC7FD0" w:rsidRPr="00723413" w:rsidRDefault="00FC7FD0" w:rsidP="00FC7FD0">
      <w:pPr>
        <w:spacing w:line="360" w:lineRule="auto"/>
        <w:rPr>
          <w:rFonts w:cs="Times New Roman"/>
          <w:sz w:val="20"/>
          <w:szCs w:val="20"/>
        </w:rPr>
      </w:pPr>
    </w:p>
    <w:p w14:paraId="08A8D3E2" w14:textId="77777777" w:rsidR="00FC7FD0" w:rsidRDefault="00FC7FD0">
      <w:pPr>
        <w:spacing w:line="360" w:lineRule="auto"/>
        <w:jc w:val="right"/>
        <w:rPr>
          <w:rFonts w:cs="Times New Roman"/>
          <w:sz w:val="20"/>
          <w:szCs w:val="20"/>
        </w:rPr>
      </w:pPr>
    </w:p>
    <w:p w14:paraId="4FD536B4" w14:textId="77777777" w:rsidR="009406BA" w:rsidRPr="00723413" w:rsidRDefault="009406BA">
      <w:pPr>
        <w:spacing w:line="360" w:lineRule="auto"/>
        <w:jc w:val="right"/>
        <w:rPr>
          <w:rFonts w:cs="Times New Roman"/>
          <w:sz w:val="20"/>
          <w:szCs w:val="20"/>
        </w:rPr>
      </w:pPr>
    </w:p>
    <w:p w14:paraId="41A07AAC" w14:textId="77777777" w:rsidR="008F3175" w:rsidRPr="00723413" w:rsidRDefault="008F3175">
      <w:pPr>
        <w:spacing w:line="360" w:lineRule="auto"/>
        <w:jc w:val="right"/>
        <w:rPr>
          <w:rFonts w:cs="Times New Roman"/>
          <w:sz w:val="20"/>
          <w:szCs w:val="20"/>
        </w:rPr>
      </w:pPr>
    </w:p>
    <w:p w14:paraId="448EE5CF" w14:textId="77777777" w:rsidR="001B2ADB" w:rsidRPr="00723413" w:rsidRDefault="00113A15">
      <w:pPr>
        <w:spacing w:line="360" w:lineRule="auto"/>
        <w:jc w:val="right"/>
        <w:rPr>
          <w:rFonts w:cs="Times New Roman"/>
          <w:sz w:val="20"/>
          <w:szCs w:val="20"/>
        </w:rPr>
      </w:pPr>
      <w:r w:rsidRPr="00723413">
        <w:rPr>
          <w:rFonts w:cs="Times New Roman"/>
          <w:sz w:val="20"/>
          <w:szCs w:val="20"/>
        </w:rPr>
        <w:t>Nr postępowania AZZP.243</w:t>
      </w:r>
      <w:r w:rsidR="00936927" w:rsidRPr="00723413">
        <w:rPr>
          <w:rFonts w:cs="Times New Roman"/>
          <w:sz w:val="20"/>
          <w:szCs w:val="20"/>
        </w:rPr>
        <w:t>.</w:t>
      </w:r>
      <w:r w:rsidR="00C85D84">
        <w:rPr>
          <w:rFonts w:cs="Times New Roman"/>
          <w:sz w:val="20"/>
          <w:szCs w:val="20"/>
        </w:rPr>
        <w:t>0</w:t>
      </w:r>
      <w:r w:rsidR="00DE2E13">
        <w:rPr>
          <w:rFonts w:cs="Times New Roman"/>
          <w:sz w:val="20"/>
          <w:szCs w:val="20"/>
        </w:rPr>
        <w:t>2</w:t>
      </w:r>
      <w:r w:rsidR="002073B6">
        <w:rPr>
          <w:rFonts w:cs="Times New Roman"/>
          <w:sz w:val="20"/>
          <w:szCs w:val="20"/>
        </w:rPr>
        <w:t>8</w:t>
      </w:r>
      <w:r w:rsidR="00936927" w:rsidRPr="00723413">
        <w:rPr>
          <w:rFonts w:cs="Times New Roman"/>
          <w:sz w:val="20"/>
          <w:szCs w:val="20"/>
        </w:rPr>
        <w:t>.</w:t>
      </w:r>
      <w:r w:rsidR="001B2ADB" w:rsidRPr="00723413">
        <w:rPr>
          <w:rFonts w:cs="Times New Roman"/>
          <w:sz w:val="20"/>
          <w:szCs w:val="20"/>
        </w:rPr>
        <w:t>20</w:t>
      </w:r>
      <w:r w:rsidR="00C85D84">
        <w:rPr>
          <w:rFonts w:cs="Times New Roman"/>
          <w:sz w:val="20"/>
          <w:szCs w:val="20"/>
        </w:rPr>
        <w:t>20</w:t>
      </w:r>
    </w:p>
    <w:p w14:paraId="3913216C" w14:textId="77777777" w:rsidR="001B2ADB" w:rsidRPr="00723413" w:rsidRDefault="001B2ADB">
      <w:pPr>
        <w:tabs>
          <w:tab w:val="left" w:pos="1560"/>
        </w:tabs>
        <w:spacing w:line="360" w:lineRule="auto"/>
        <w:rPr>
          <w:rFonts w:cs="Times New Roman"/>
          <w:sz w:val="20"/>
          <w:szCs w:val="20"/>
        </w:rPr>
      </w:pPr>
    </w:p>
    <w:p w14:paraId="2DF6034D" w14:textId="77777777" w:rsidR="00876F22" w:rsidRPr="00723413" w:rsidRDefault="00876F22">
      <w:pPr>
        <w:tabs>
          <w:tab w:val="left" w:pos="1560"/>
        </w:tabs>
        <w:spacing w:line="360" w:lineRule="auto"/>
        <w:rPr>
          <w:rFonts w:cs="Times New Roman"/>
          <w:sz w:val="20"/>
          <w:szCs w:val="20"/>
        </w:rPr>
      </w:pPr>
    </w:p>
    <w:p w14:paraId="51E97D5C" w14:textId="77777777" w:rsidR="008F3175" w:rsidRPr="00723413" w:rsidRDefault="008F3175">
      <w:pPr>
        <w:tabs>
          <w:tab w:val="left" w:pos="1560"/>
        </w:tabs>
        <w:spacing w:line="360" w:lineRule="auto"/>
        <w:rPr>
          <w:rFonts w:cs="Times New Roman"/>
          <w:sz w:val="20"/>
          <w:szCs w:val="20"/>
        </w:rPr>
      </w:pPr>
    </w:p>
    <w:p w14:paraId="057B0AD7" w14:textId="77777777" w:rsidR="001E6F74" w:rsidRPr="00723413" w:rsidRDefault="001E6F74">
      <w:pPr>
        <w:tabs>
          <w:tab w:val="left" w:pos="1560"/>
        </w:tabs>
        <w:spacing w:line="360" w:lineRule="auto"/>
        <w:rPr>
          <w:rFonts w:cs="Times New Roman"/>
          <w:sz w:val="20"/>
          <w:szCs w:val="20"/>
        </w:rPr>
      </w:pPr>
    </w:p>
    <w:p w14:paraId="5C5B9A78" w14:textId="77777777" w:rsidR="00DE185A" w:rsidRPr="00723413" w:rsidRDefault="00DE185A">
      <w:pPr>
        <w:tabs>
          <w:tab w:val="left" w:pos="1560"/>
        </w:tabs>
        <w:spacing w:line="360" w:lineRule="auto"/>
        <w:rPr>
          <w:rFonts w:cs="Times New Roman"/>
          <w:sz w:val="20"/>
          <w:szCs w:val="20"/>
        </w:rPr>
      </w:pPr>
    </w:p>
    <w:p w14:paraId="4141C88F" w14:textId="77777777" w:rsidR="001B2ADB" w:rsidRPr="00723413" w:rsidRDefault="001B2ADB" w:rsidP="00FC7FD0">
      <w:pPr>
        <w:spacing w:line="300" w:lineRule="auto"/>
        <w:rPr>
          <w:rFonts w:cs="Times New Roman"/>
          <w:sz w:val="20"/>
          <w:szCs w:val="20"/>
        </w:rPr>
      </w:pPr>
      <w:r w:rsidRPr="00723413">
        <w:rPr>
          <w:rFonts w:cs="Times New Roman"/>
          <w:sz w:val="20"/>
          <w:szCs w:val="20"/>
        </w:rPr>
        <w:t>Zamawiający:</w:t>
      </w:r>
      <w:r w:rsidRPr="00723413">
        <w:rPr>
          <w:rFonts w:cs="Times New Roman"/>
          <w:sz w:val="20"/>
          <w:szCs w:val="20"/>
        </w:rPr>
        <w:tab/>
      </w:r>
    </w:p>
    <w:p w14:paraId="13B7DD0F"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Uniwersytet Technologiczno-Przyrodniczy im. J. J. Śniadeckich w Bydgoszczy</w:t>
      </w:r>
    </w:p>
    <w:p w14:paraId="0FA84A64"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Al. Prof. S. Kaliskiego 7</w:t>
      </w:r>
    </w:p>
    <w:p w14:paraId="463A8BCF" w14:textId="77777777" w:rsidR="001B2ADB" w:rsidRPr="00723413" w:rsidRDefault="008D25C7" w:rsidP="00FC7FD0">
      <w:pPr>
        <w:spacing w:line="300" w:lineRule="auto"/>
        <w:jc w:val="center"/>
        <w:rPr>
          <w:rFonts w:cs="Times New Roman"/>
          <w:b/>
          <w:sz w:val="20"/>
          <w:szCs w:val="20"/>
        </w:rPr>
      </w:pPr>
      <w:r w:rsidRPr="00723413">
        <w:rPr>
          <w:rFonts w:cs="Times New Roman"/>
          <w:b/>
          <w:sz w:val="20"/>
          <w:szCs w:val="20"/>
        </w:rPr>
        <w:t>85-796</w:t>
      </w:r>
      <w:r w:rsidR="001B2ADB" w:rsidRPr="00723413">
        <w:rPr>
          <w:rFonts w:cs="Times New Roman"/>
          <w:b/>
          <w:sz w:val="20"/>
          <w:szCs w:val="20"/>
        </w:rPr>
        <w:t xml:space="preserve"> Bydgoszcz</w:t>
      </w:r>
    </w:p>
    <w:p w14:paraId="4F1267DA" w14:textId="77777777" w:rsidR="001B2ADB" w:rsidRPr="00723413" w:rsidRDefault="001B2ADB">
      <w:pPr>
        <w:spacing w:line="360" w:lineRule="auto"/>
        <w:jc w:val="center"/>
        <w:rPr>
          <w:rFonts w:cs="Times New Roman"/>
          <w:b/>
          <w:sz w:val="20"/>
          <w:szCs w:val="20"/>
        </w:rPr>
      </w:pPr>
    </w:p>
    <w:p w14:paraId="1027065E" w14:textId="77777777" w:rsidR="00C616A7" w:rsidRDefault="00C616A7">
      <w:pPr>
        <w:spacing w:line="360" w:lineRule="auto"/>
        <w:jc w:val="center"/>
        <w:rPr>
          <w:rFonts w:cs="Times New Roman"/>
          <w:sz w:val="20"/>
          <w:szCs w:val="20"/>
        </w:rPr>
      </w:pPr>
    </w:p>
    <w:p w14:paraId="442BF467" w14:textId="77777777" w:rsidR="009406BA" w:rsidRDefault="009406BA">
      <w:pPr>
        <w:spacing w:line="360" w:lineRule="auto"/>
        <w:jc w:val="center"/>
        <w:rPr>
          <w:rFonts w:cs="Times New Roman"/>
          <w:sz w:val="20"/>
          <w:szCs w:val="20"/>
        </w:rPr>
      </w:pPr>
    </w:p>
    <w:p w14:paraId="654BEC5B" w14:textId="1E4A43E9" w:rsidR="001B2ADB" w:rsidRPr="00723413" w:rsidRDefault="000675A4">
      <w:pPr>
        <w:spacing w:line="360" w:lineRule="auto"/>
        <w:jc w:val="center"/>
        <w:rPr>
          <w:rFonts w:cs="Times New Roman"/>
          <w:sz w:val="20"/>
          <w:szCs w:val="20"/>
        </w:rPr>
      </w:pPr>
      <w:r>
        <w:rPr>
          <w:rFonts w:cs="Times New Roman"/>
          <w:noProof/>
          <w:sz w:val="20"/>
          <w:szCs w:val="20"/>
        </w:rPr>
        <mc:AlternateContent>
          <mc:Choice Requires="wps">
            <w:drawing>
              <wp:anchor distT="0" distB="0" distL="114300" distR="114300" simplePos="0" relativeHeight="251657728" behindDoc="0" locked="0" layoutInCell="0" allowOverlap="1" wp14:anchorId="59061286" wp14:editId="6C15E049">
                <wp:simplePos x="0" y="0"/>
                <wp:positionH relativeFrom="column">
                  <wp:posOffset>2954020</wp:posOffset>
                </wp:positionH>
                <wp:positionV relativeFrom="paragraph">
                  <wp:posOffset>119380</wp:posOffset>
                </wp:positionV>
                <wp:extent cx="2743200" cy="973455"/>
                <wp:effectExtent l="0" t="127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554F3" w14:textId="77777777" w:rsidR="007A2FB5" w:rsidRDefault="007A2FB5">
                            <w:pPr>
                              <w:jc w:val="center"/>
                            </w:pPr>
                          </w:p>
                          <w:p w14:paraId="06C8CB6B" w14:textId="77777777" w:rsidR="007A2FB5" w:rsidRDefault="007A2FB5">
                            <w:pPr>
                              <w:jc w:val="center"/>
                              <w:rPr>
                                <w:i/>
                                <w:iCs/>
                                <w:sz w:val="20"/>
                                <w:szCs w:val="20"/>
                              </w:rPr>
                            </w:pPr>
                          </w:p>
                          <w:p w14:paraId="603072E1" w14:textId="77777777" w:rsidR="007A2FB5" w:rsidRDefault="007A2FB5">
                            <w:pPr>
                              <w:jc w:val="center"/>
                              <w:rPr>
                                <w:i/>
                                <w:iCs/>
                                <w:sz w:val="20"/>
                                <w:szCs w:val="20"/>
                              </w:rPr>
                            </w:pPr>
                          </w:p>
                          <w:p w14:paraId="3DB4059E" w14:textId="77777777" w:rsidR="007A2FB5" w:rsidRDefault="007A2FB5">
                            <w:pPr>
                              <w:jc w:val="center"/>
                              <w:rPr>
                                <w:i/>
                                <w:iCs/>
                                <w:sz w:val="20"/>
                                <w:szCs w:val="20"/>
                              </w:rPr>
                            </w:pPr>
                          </w:p>
                          <w:p w14:paraId="3E485D1C" w14:textId="77777777" w:rsidR="007A2FB5" w:rsidRDefault="007A2FB5">
                            <w:pPr>
                              <w:jc w:val="center"/>
                            </w:pPr>
                            <w:r>
                              <w:t>…………………………………</w:t>
                            </w:r>
                          </w:p>
                          <w:p w14:paraId="7928C56C" w14:textId="77777777" w:rsidR="007A2FB5" w:rsidRDefault="007A2FB5">
                            <w:pPr>
                              <w:jc w:val="center"/>
                              <w:rPr>
                                <w:i/>
                                <w:iCs/>
                              </w:rPr>
                            </w:pPr>
                            <w:r>
                              <w:rPr>
                                <w:i/>
                                <w:iCs/>
                              </w:rPr>
                              <w:t xml:space="preserve">    zatwierdzam</w:t>
                            </w:r>
                          </w:p>
                          <w:p w14:paraId="2C2AC0AA" w14:textId="77777777" w:rsidR="007A2FB5" w:rsidRDefault="007A2FB5">
                            <w:pPr>
                              <w:jc w:val="center"/>
                            </w:pPr>
                          </w:p>
                          <w:p w14:paraId="7F2DFA1E" w14:textId="77777777" w:rsidR="007A2FB5" w:rsidRDefault="007A2FB5">
                            <w:pPr>
                              <w:jc w:val="center"/>
                            </w:pPr>
                          </w:p>
                          <w:p w14:paraId="21E1523A" w14:textId="77777777" w:rsidR="007A2FB5" w:rsidRDefault="007A2FB5">
                            <w:pPr>
                              <w:jc w:val="center"/>
                            </w:pPr>
                          </w:p>
                          <w:p w14:paraId="5C1C4253" w14:textId="77777777" w:rsidR="007A2FB5" w:rsidRDefault="007A2FB5">
                            <w:pPr>
                              <w:jc w:val="center"/>
                              <w:rPr>
                                <w:i/>
                              </w:rPr>
                            </w:pPr>
                            <w:r>
                              <w:rPr>
                                <w:i/>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1286" id="_x0000_t202" coordsize="21600,21600" o:spt="202" path="m,l,21600r21600,l21600,xe">
                <v:stroke joinstyle="miter"/>
                <v:path gradientshapeok="t" o:connecttype="rect"/>
              </v:shapetype>
              <v:shape id="Text Box 2" o:spid="_x0000_s1026" type="#_x0000_t202" style="position:absolute;left:0;text-align:left;margin-left:232.6pt;margin-top:9.4pt;width:3in;height: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" o:allowincell="f" stroked="f">
                <v:textbox>
                  <w:txbxContent>
                    <w:p w14:paraId="48F554F3" w14:textId="77777777" w:rsidR="007A2FB5" w:rsidRDefault="007A2FB5">
                      <w:pPr>
                        <w:jc w:val="center"/>
                      </w:pPr>
                    </w:p>
                    <w:p w14:paraId="06C8CB6B" w14:textId="77777777" w:rsidR="007A2FB5" w:rsidRDefault="007A2FB5">
                      <w:pPr>
                        <w:jc w:val="center"/>
                        <w:rPr>
                          <w:i/>
                          <w:iCs/>
                          <w:sz w:val="20"/>
                          <w:szCs w:val="20"/>
                        </w:rPr>
                      </w:pPr>
                    </w:p>
                    <w:p w14:paraId="603072E1" w14:textId="77777777" w:rsidR="007A2FB5" w:rsidRDefault="007A2FB5">
                      <w:pPr>
                        <w:jc w:val="center"/>
                        <w:rPr>
                          <w:i/>
                          <w:iCs/>
                          <w:sz w:val="20"/>
                          <w:szCs w:val="20"/>
                        </w:rPr>
                      </w:pPr>
                    </w:p>
                    <w:p w14:paraId="3DB4059E" w14:textId="77777777" w:rsidR="007A2FB5" w:rsidRDefault="007A2FB5">
                      <w:pPr>
                        <w:jc w:val="center"/>
                        <w:rPr>
                          <w:i/>
                          <w:iCs/>
                          <w:sz w:val="20"/>
                          <w:szCs w:val="20"/>
                        </w:rPr>
                      </w:pPr>
                    </w:p>
                    <w:p w14:paraId="3E485D1C" w14:textId="77777777" w:rsidR="007A2FB5" w:rsidRDefault="007A2FB5">
                      <w:pPr>
                        <w:jc w:val="center"/>
                      </w:pPr>
                      <w:r>
                        <w:t>…………………………………</w:t>
                      </w:r>
                    </w:p>
                    <w:p w14:paraId="7928C56C" w14:textId="77777777" w:rsidR="007A2FB5" w:rsidRDefault="007A2FB5">
                      <w:pPr>
                        <w:jc w:val="center"/>
                        <w:rPr>
                          <w:i/>
                          <w:iCs/>
                        </w:rPr>
                      </w:pPr>
                      <w:r>
                        <w:rPr>
                          <w:i/>
                          <w:iCs/>
                        </w:rPr>
                        <w:t xml:space="preserve">    zatwierdzam</w:t>
                      </w:r>
                    </w:p>
                    <w:p w14:paraId="2C2AC0AA" w14:textId="77777777" w:rsidR="007A2FB5" w:rsidRDefault="007A2FB5">
                      <w:pPr>
                        <w:jc w:val="center"/>
                      </w:pPr>
                    </w:p>
                    <w:p w14:paraId="7F2DFA1E" w14:textId="77777777" w:rsidR="007A2FB5" w:rsidRDefault="007A2FB5">
                      <w:pPr>
                        <w:jc w:val="center"/>
                      </w:pPr>
                    </w:p>
                    <w:p w14:paraId="21E1523A" w14:textId="77777777" w:rsidR="007A2FB5" w:rsidRDefault="007A2FB5">
                      <w:pPr>
                        <w:jc w:val="center"/>
                      </w:pPr>
                    </w:p>
                    <w:p w14:paraId="5C1C4253" w14:textId="77777777" w:rsidR="007A2FB5" w:rsidRDefault="007A2FB5">
                      <w:pPr>
                        <w:jc w:val="center"/>
                        <w:rPr>
                          <w:i/>
                        </w:rPr>
                      </w:pPr>
                      <w:r>
                        <w:rPr>
                          <w:i/>
                        </w:rPr>
                        <w:t xml:space="preserve">    m</w:t>
                      </w:r>
                    </w:p>
                  </w:txbxContent>
                </v:textbox>
              </v:shape>
            </w:pict>
          </mc:Fallback>
        </mc:AlternateContent>
      </w:r>
    </w:p>
    <w:p w14:paraId="2CB75034" w14:textId="77777777" w:rsidR="001B2ADB" w:rsidRPr="00723413" w:rsidRDefault="001B2ADB">
      <w:pPr>
        <w:spacing w:line="360" w:lineRule="auto"/>
        <w:jc w:val="center"/>
        <w:rPr>
          <w:rFonts w:cs="Times New Roman"/>
          <w:sz w:val="20"/>
          <w:szCs w:val="20"/>
        </w:rPr>
      </w:pPr>
    </w:p>
    <w:p w14:paraId="0F8C9902" w14:textId="77777777" w:rsidR="001B2ADB" w:rsidRPr="00723413" w:rsidRDefault="001B2ADB">
      <w:pPr>
        <w:spacing w:line="360" w:lineRule="auto"/>
        <w:rPr>
          <w:rFonts w:cs="Times New Roman"/>
          <w:sz w:val="20"/>
          <w:szCs w:val="20"/>
        </w:rPr>
      </w:pPr>
    </w:p>
    <w:p w14:paraId="1FD6AB75" w14:textId="77777777" w:rsidR="001B2ADB" w:rsidRPr="00723413" w:rsidRDefault="001B2ADB">
      <w:pPr>
        <w:spacing w:line="360" w:lineRule="auto"/>
        <w:rPr>
          <w:rFonts w:cs="Times New Roman"/>
          <w:sz w:val="20"/>
          <w:szCs w:val="20"/>
        </w:rPr>
      </w:pPr>
    </w:p>
    <w:p w14:paraId="097C7728" w14:textId="77777777" w:rsidR="00C9103B" w:rsidRPr="00723413" w:rsidRDefault="00C9103B">
      <w:pPr>
        <w:spacing w:line="360" w:lineRule="auto"/>
        <w:jc w:val="center"/>
        <w:rPr>
          <w:rFonts w:cs="Times New Roman"/>
          <w:sz w:val="20"/>
          <w:szCs w:val="20"/>
        </w:rPr>
      </w:pPr>
    </w:p>
    <w:p w14:paraId="06F3F03C" w14:textId="77777777" w:rsidR="009406BA" w:rsidRDefault="009406BA">
      <w:pPr>
        <w:spacing w:line="360" w:lineRule="auto"/>
        <w:jc w:val="center"/>
        <w:rPr>
          <w:rFonts w:cs="Times New Roman"/>
          <w:sz w:val="20"/>
          <w:szCs w:val="20"/>
        </w:rPr>
      </w:pPr>
    </w:p>
    <w:p w14:paraId="5753D1D6" w14:textId="77777777" w:rsidR="009406BA" w:rsidRDefault="009406BA">
      <w:pPr>
        <w:spacing w:line="360" w:lineRule="auto"/>
        <w:jc w:val="center"/>
        <w:rPr>
          <w:rFonts w:cs="Times New Roman"/>
          <w:sz w:val="20"/>
          <w:szCs w:val="20"/>
        </w:rPr>
      </w:pPr>
    </w:p>
    <w:p w14:paraId="45A5E6BE" w14:textId="77777777" w:rsidR="009406BA" w:rsidRDefault="009406BA">
      <w:pPr>
        <w:spacing w:line="360" w:lineRule="auto"/>
        <w:jc w:val="center"/>
        <w:rPr>
          <w:rFonts w:cs="Times New Roman"/>
          <w:sz w:val="20"/>
          <w:szCs w:val="20"/>
        </w:rPr>
      </w:pPr>
    </w:p>
    <w:p w14:paraId="0891E55D" w14:textId="77777777" w:rsidR="009406BA" w:rsidRDefault="009406BA">
      <w:pPr>
        <w:spacing w:line="360" w:lineRule="auto"/>
        <w:jc w:val="center"/>
        <w:rPr>
          <w:rFonts w:cs="Times New Roman"/>
          <w:sz w:val="20"/>
          <w:szCs w:val="20"/>
        </w:rPr>
      </w:pPr>
    </w:p>
    <w:p w14:paraId="6018C832" w14:textId="4EE98002" w:rsidR="001B2ADB" w:rsidRDefault="00A06F41">
      <w:pPr>
        <w:spacing w:line="360" w:lineRule="auto"/>
        <w:jc w:val="center"/>
        <w:rPr>
          <w:rFonts w:cs="Times New Roman"/>
          <w:sz w:val="20"/>
          <w:szCs w:val="20"/>
        </w:rPr>
      </w:pPr>
      <w:r w:rsidRPr="00723413">
        <w:rPr>
          <w:rFonts w:cs="Times New Roman"/>
          <w:sz w:val="20"/>
          <w:szCs w:val="20"/>
        </w:rPr>
        <w:t>B</w:t>
      </w:r>
      <w:r w:rsidR="00113A15" w:rsidRPr="00723413">
        <w:rPr>
          <w:rFonts w:cs="Times New Roman"/>
          <w:sz w:val="20"/>
          <w:szCs w:val="20"/>
        </w:rPr>
        <w:t xml:space="preserve">ydgoszcz, dnia </w:t>
      </w:r>
      <w:r w:rsidR="002073B6">
        <w:rPr>
          <w:rFonts w:cs="Times New Roman"/>
          <w:sz w:val="20"/>
          <w:szCs w:val="20"/>
        </w:rPr>
        <w:t>2</w:t>
      </w:r>
      <w:r w:rsidR="00ED0BFC">
        <w:rPr>
          <w:rFonts w:cs="Times New Roman"/>
          <w:sz w:val="20"/>
          <w:szCs w:val="20"/>
        </w:rPr>
        <w:t>1</w:t>
      </w:r>
      <w:bookmarkStart w:id="1" w:name="_GoBack"/>
      <w:bookmarkEnd w:id="1"/>
      <w:r w:rsidR="00C85D84">
        <w:rPr>
          <w:rFonts w:cs="Times New Roman"/>
          <w:sz w:val="20"/>
          <w:szCs w:val="20"/>
        </w:rPr>
        <w:t>.0</w:t>
      </w:r>
      <w:r w:rsidR="00DE2E13">
        <w:rPr>
          <w:rFonts w:cs="Times New Roman"/>
          <w:sz w:val="20"/>
          <w:szCs w:val="20"/>
        </w:rPr>
        <w:t>4</w:t>
      </w:r>
      <w:r w:rsidR="00444B3D" w:rsidRPr="00723413">
        <w:rPr>
          <w:rFonts w:cs="Times New Roman"/>
          <w:sz w:val="20"/>
          <w:szCs w:val="20"/>
        </w:rPr>
        <w:t>.20</w:t>
      </w:r>
      <w:r w:rsidR="00C85D84">
        <w:rPr>
          <w:rFonts w:cs="Times New Roman"/>
          <w:sz w:val="20"/>
          <w:szCs w:val="20"/>
        </w:rPr>
        <w:t>20</w:t>
      </w:r>
      <w:r w:rsidR="001B2ADB" w:rsidRPr="00723413">
        <w:rPr>
          <w:rFonts w:cs="Times New Roman"/>
          <w:sz w:val="20"/>
          <w:szCs w:val="20"/>
        </w:rPr>
        <w:t xml:space="preserve"> r.</w:t>
      </w:r>
    </w:p>
    <w:p w14:paraId="31C514D6" w14:textId="77777777" w:rsidR="000161B0" w:rsidRDefault="000161B0">
      <w:pPr>
        <w:spacing w:line="360" w:lineRule="auto"/>
        <w:jc w:val="center"/>
        <w:rPr>
          <w:rFonts w:cs="Times New Roman"/>
          <w:sz w:val="20"/>
          <w:szCs w:val="20"/>
        </w:rPr>
      </w:pPr>
    </w:p>
    <w:p w14:paraId="70BD1414" w14:textId="77777777" w:rsidR="00206FB4" w:rsidRPr="00723413" w:rsidRDefault="00206FB4">
      <w:pPr>
        <w:spacing w:line="360" w:lineRule="auto"/>
        <w:jc w:val="center"/>
        <w:rPr>
          <w:rFonts w:cs="Times New Roman"/>
          <w:sz w:val="20"/>
          <w:szCs w:val="20"/>
        </w:rPr>
      </w:pPr>
    </w:p>
    <w:p w14:paraId="20B84844" w14:textId="77777777" w:rsidR="008F3175" w:rsidRPr="00723413" w:rsidRDefault="008F3175">
      <w:pPr>
        <w:spacing w:line="360" w:lineRule="auto"/>
        <w:jc w:val="center"/>
        <w:rPr>
          <w:rFonts w:cs="Times New Roman"/>
          <w:sz w:val="20"/>
          <w:szCs w:val="20"/>
        </w:rPr>
      </w:pPr>
    </w:p>
    <w:p w14:paraId="58B91C10" w14:textId="77777777" w:rsidR="005B5F47" w:rsidRPr="00723413" w:rsidRDefault="005B5F47" w:rsidP="005B5F47">
      <w:pPr>
        <w:spacing w:line="360" w:lineRule="auto"/>
        <w:jc w:val="center"/>
        <w:rPr>
          <w:rFonts w:eastAsia="Calibri"/>
          <w:b/>
          <w:sz w:val="20"/>
          <w:szCs w:val="20"/>
          <w:lang w:eastAsia="en-US"/>
        </w:rPr>
      </w:pPr>
      <w:r w:rsidRPr="00723413">
        <w:rPr>
          <w:rFonts w:eastAsia="Calibri"/>
          <w:b/>
          <w:sz w:val="20"/>
          <w:szCs w:val="20"/>
          <w:lang w:eastAsia="en-US"/>
        </w:rPr>
        <w:lastRenderedPageBreak/>
        <w:t>Klauzula informacyjna w sprawie ochrony danych osobowych</w:t>
      </w:r>
    </w:p>
    <w:p w14:paraId="507676F7" w14:textId="77777777" w:rsidR="00A06F41" w:rsidRPr="00723413" w:rsidRDefault="00A06F41" w:rsidP="00A06F41">
      <w:pPr>
        <w:spacing w:line="300" w:lineRule="auto"/>
        <w:jc w:val="both"/>
        <w:rPr>
          <w:sz w:val="20"/>
          <w:szCs w:val="20"/>
        </w:rPr>
      </w:pPr>
      <w:r w:rsidRPr="00723413">
        <w:rPr>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23413">
        <w:rPr>
          <w:b/>
          <w:bCs/>
          <w:sz w:val="20"/>
          <w:szCs w:val="20"/>
        </w:rPr>
        <w:t>RODO</w:t>
      </w:r>
      <w:r w:rsidRPr="00723413">
        <w:rPr>
          <w:sz w:val="20"/>
          <w:szCs w:val="20"/>
        </w:rPr>
        <w:t xml:space="preserve">”) informujemy, że: </w:t>
      </w:r>
    </w:p>
    <w:p w14:paraId="6BBEC3CF"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administratorem Pani/Pana danych osobowych („ADO”) jest Uniwersytet Technologiczno-Przyrodniczy im. Jana i Jędrzeja Śniadeckich w Bydgoszczy, Al. prof. S. Kaliskiego 7, 85-796 Bydgoszcz</w:t>
      </w:r>
      <w:r w:rsidRPr="00723413">
        <w:rPr>
          <w:i/>
          <w:sz w:val="20"/>
          <w:szCs w:val="20"/>
        </w:rPr>
        <w:t xml:space="preserve"> </w:t>
      </w:r>
    </w:p>
    <w:p w14:paraId="106AD37D"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 xml:space="preserve">kontakt z Inspektorem Ochrony Danych jest dostępny za pomocą e-mail’a: </w:t>
      </w:r>
      <w:hyperlink r:id="rId8" w:history="1">
        <w:r w:rsidRPr="00723413">
          <w:rPr>
            <w:rStyle w:val="Hipercze"/>
            <w:sz w:val="20"/>
            <w:szCs w:val="20"/>
          </w:rPr>
          <w:t>iod@utp.edu.pl</w:t>
        </w:r>
      </w:hyperlink>
    </w:p>
    <w:p w14:paraId="6D401C7A" w14:textId="77777777" w:rsidR="009917FB"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przetwarzane będą na podstawie art. 6 ust. 1 lit. c</w:t>
      </w:r>
      <w:r w:rsidRPr="00723413">
        <w:rPr>
          <w:i/>
          <w:sz w:val="20"/>
          <w:szCs w:val="20"/>
        </w:rPr>
        <w:t xml:space="preserve"> </w:t>
      </w:r>
      <w:r w:rsidRPr="00723413">
        <w:rPr>
          <w:sz w:val="20"/>
          <w:szCs w:val="20"/>
        </w:rPr>
        <w:t>RODO w celu związanym z postępowaniem o udzielenie zamówienia publicznego nr AZZP.243.</w:t>
      </w:r>
      <w:r w:rsidR="00501654">
        <w:rPr>
          <w:sz w:val="20"/>
          <w:szCs w:val="20"/>
        </w:rPr>
        <w:t>0</w:t>
      </w:r>
      <w:r w:rsidR="00DE2E13">
        <w:rPr>
          <w:sz w:val="20"/>
          <w:szCs w:val="20"/>
        </w:rPr>
        <w:t>2</w:t>
      </w:r>
      <w:r w:rsidR="002073B6">
        <w:rPr>
          <w:sz w:val="20"/>
          <w:szCs w:val="20"/>
        </w:rPr>
        <w:t>8</w:t>
      </w:r>
      <w:r w:rsidRPr="00723413">
        <w:rPr>
          <w:sz w:val="20"/>
          <w:szCs w:val="20"/>
        </w:rPr>
        <w:t>.20</w:t>
      </w:r>
      <w:r w:rsidR="00C85D84">
        <w:rPr>
          <w:sz w:val="20"/>
          <w:szCs w:val="20"/>
        </w:rPr>
        <w:t>20</w:t>
      </w:r>
      <w:r w:rsidRPr="00723413">
        <w:rPr>
          <w:i/>
          <w:sz w:val="20"/>
          <w:szCs w:val="20"/>
        </w:rPr>
        <w:t xml:space="preserve"> </w:t>
      </w:r>
      <w:r w:rsidRPr="00723413">
        <w:rPr>
          <w:sz w:val="20"/>
          <w:szCs w:val="20"/>
        </w:rPr>
        <w:t xml:space="preserve">prowadzonym w trybie </w:t>
      </w:r>
      <w:r w:rsidR="009917FB" w:rsidRPr="00723413">
        <w:rPr>
          <w:rFonts w:cs="Times New Roman"/>
          <w:sz w:val="20"/>
          <w:szCs w:val="20"/>
          <w:lang w:eastAsia="ar-SA"/>
        </w:rPr>
        <w:t>art. 4d pkt. 1 ustawy z dnia 29 stycznia 2004r. Prawo zamówień publicznych</w:t>
      </w:r>
      <w:r w:rsidR="009917FB" w:rsidRPr="00723413">
        <w:rPr>
          <w:sz w:val="20"/>
          <w:szCs w:val="20"/>
        </w:rPr>
        <w:t xml:space="preserve"> </w:t>
      </w:r>
    </w:p>
    <w:p w14:paraId="4F916BC1"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odbiorcami Pani/Pana danych osobowych będą osoby lub podmioty, którym udostępniona zostanie dokumentacja postępowania w oparciu o art. 8 oraz art. 96 ust. 3 ustawy z dnia 29 stycznia 2004 r. – Prawo zamówień publicznych, dalej „ustawa Pzp”;</w:t>
      </w:r>
    </w:p>
    <w:p w14:paraId="18DFB9A3"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będą przechowywane przez okres 4 lat od dnia zakończenia postępowania o udzielenie zamówienia.</w:t>
      </w:r>
    </w:p>
    <w:p w14:paraId="59E1529E" w14:textId="77777777" w:rsidR="00A06F41" w:rsidRPr="00723413" w:rsidRDefault="00A06F41" w:rsidP="00F7122B">
      <w:pPr>
        <w:numPr>
          <w:ilvl w:val="0"/>
          <w:numId w:val="23"/>
        </w:numPr>
        <w:spacing w:line="300" w:lineRule="auto"/>
        <w:ind w:left="426" w:hanging="426"/>
        <w:jc w:val="both"/>
        <w:rPr>
          <w:b/>
          <w:i/>
          <w:sz w:val="20"/>
          <w:szCs w:val="20"/>
        </w:rPr>
      </w:pPr>
      <w:r w:rsidRPr="0072341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2B5E47"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w odniesieniu do Pani/Pana danych osobowych decyzje nie będą podejmowane w sposób zautomatyzowany, stosowanie do art. 22 RODO;</w:t>
      </w:r>
    </w:p>
    <w:p w14:paraId="7ECC8C53"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posiada Pani/Pan:</w:t>
      </w:r>
    </w:p>
    <w:p w14:paraId="083057BF"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15 RODO prawo dostępu do danych osobowych Pani/Pana dotyczących;</w:t>
      </w:r>
    </w:p>
    <w:p w14:paraId="41A2FD26" w14:textId="77777777" w:rsidR="00A06F41" w:rsidRPr="00723413" w:rsidRDefault="00A06F41" w:rsidP="00F7122B">
      <w:pPr>
        <w:numPr>
          <w:ilvl w:val="0"/>
          <w:numId w:val="21"/>
        </w:numPr>
        <w:spacing w:line="300" w:lineRule="auto"/>
        <w:ind w:left="709" w:hanging="283"/>
        <w:rPr>
          <w:sz w:val="20"/>
          <w:szCs w:val="20"/>
        </w:rPr>
      </w:pPr>
      <w:r w:rsidRPr="00723413">
        <w:rPr>
          <w:sz w:val="20"/>
          <w:szCs w:val="20"/>
        </w:rPr>
        <w:t>na podstawie art. 16 RODO prawo do sprostowania Pani/Pana danych osobowych*;</w:t>
      </w:r>
    </w:p>
    <w:p w14:paraId="24D66E94"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18 RODO prawo żądania od administratora ograniczenia przetwarzania danych osobowych z zastrzeżeniem przypadków, o których mowa w art. 18 ust. 2 RODO **;</w:t>
      </w:r>
    </w:p>
    <w:p w14:paraId="515CDA17"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wniesienia skargi do Prezesa Urzędu Ochrony Danych Osobowych, gdy przetwarzanie danych osobowych Pani/Pana dotyczących narusza przepisy RODO;</w:t>
      </w:r>
    </w:p>
    <w:p w14:paraId="72277247" w14:textId="77777777" w:rsidR="00A06F41" w:rsidRPr="00723413" w:rsidRDefault="00A06F41" w:rsidP="00F7122B">
      <w:pPr>
        <w:numPr>
          <w:ilvl w:val="0"/>
          <w:numId w:val="23"/>
        </w:numPr>
        <w:spacing w:line="300" w:lineRule="auto"/>
        <w:ind w:left="426" w:hanging="426"/>
        <w:jc w:val="both"/>
        <w:rPr>
          <w:b/>
          <w:bCs/>
          <w:sz w:val="20"/>
          <w:szCs w:val="20"/>
        </w:rPr>
      </w:pPr>
      <w:r w:rsidRPr="00723413">
        <w:rPr>
          <w:b/>
          <w:bCs/>
          <w:sz w:val="20"/>
          <w:szCs w:val="20"/>
        </w:rPr>
        <w:t>nie przysługuje Pani/Panu:</w:t>
      </w:r>
    </w:p>
    <w:p w14:paraId="6E580A65"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w związku z art. 17 ust. 3 lit. b, d i e RODO prawo do usunięcia danych osobowych;</w:t>
      </w:r>
    </w:p>
    <w:p w14:paraId="4293C797"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przenoszenia danych osobowych, o którym mowa w art. 20 RODO;</w:t>
      </w:r>
    </w:p>
    <w:p w14:paraId="3A5CD248"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21 RODO prawo sprzeciwu, wobec przetwarzania danych osobowych, gdyż podstawą prawną przetwarzania Pani/Pana danych osobowych jest art. 6 ust. 1 lit. c RODO.</w:t>
      </w:r>
    </w:p>
    <w:p w14:paraId="15FBF99D" w14:textId="77777777" w:rsidR="00A06F41" w:rsidRPr="00723413" w:rsidRDefault="00A06F41" w:rsidP="00A06F41">
      <w:pPr>
        <w:spacing w:line="300" w:lineRule="auto"/>
        <w:jc w:val="both"/>
        <w:rPr>
          <w:sz w:val="20"/>
          <w:szCs w:val="20"/>
        </w:rPr>
      </w:pPr>
    </w:p>
    <w:p w14:paraId="7EA3AD42"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83ACA24"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69A903" w14:textId="77777777" w:rsidR="001B2ADB" w:rsidRPr="00723413" w:rsidRDefault="005B5F47" w:rsidP="00D3401D">
      <w:pPr>
        <w:spacing w:line="360" w:lineRule="auto"/>
        <w:rPr>
          <w:rFonts w:cs="Times New Roman"/>
          <w:b/>
          <w:sz w:val="20"/>
          <w:szCs w:val="20"/>
        </w:rPr>
      </w:pPr>
      <w:r w:rsidRPr="00723413">
        <w:rPr>
          <w:b/>
          <w:sz w:val="20"/>
          <w:szCs w:val="20"/>
        </w:rPr>
        <w:br w:type="page"/>
      </w:r>
      <w:r w:rsidR="00D3401D" w:rsidRPr="00723413">
        <w:rPr>
          <w:rFonts w:cs="Times New Roman"/>
          <w:b/>
          <w:sz w:val="20"/>
          <w:szCs w:val="20"/>
        </w:rPr>
        <w:lastRenderedPageBreak/>
        <w:t xml:space="preserve">I. </w:t>
      </w:r>
      <w:r w:rsidR="001B2ADB" w:rsidRPr="00723413">
        <w:rPr>
          <w:rFonts w:cs="Times New Roman"/>
          <w:b/>
          <w:sz w:val="20"/>
          <w:szCs w:val="20"/>
        </w:rPr>
        <w:t>NAZWA ORAZ ADRES ZAMAWIAJĄCEGO</w:t>
      </w:r>
    </w:p>
    <w:p w14:paraId="1A859B14" w14:textId="77777777" w:rsidR="00BF3C8B" w:rsidRPr="00723413" w:rsidRDefault="00BF3C8B" w:rsidP="00BF3C8B">
      <w:pPr>
        <w:spacing w:line="360" w:lineRule="auto"/>
        <w:rPr>
          <w:rFonts w:cs="Times New Roman"/>
          <w:sz w:val="20"/>
          <w:szCs w:val="20"/>
        </w:rPr>
      </w:pPr>
      <w:r w:rsidRPr="00723413">
        <w:rPr>
          <w:rFonts w:cs="Times New Roman"/>
          <w:sz w:val="20"/>
          <w:szCs w:val="20"/>
        </w:rPr>
        <w:t>Uniwersytet Technologiczno-Przyrodniczy im. Jana i  Jędrzeja Śniadeckich w Bydgoszczy</w:t>
      </w:r>
    </w:p>
    <w:p w14:paraId="129B1095" w14:textId="77777777" w:rsidR="00BF3C8B" w:rsidRPr="00723413" w:rsidRDefault="00BF3C8B" w:rsidP="00BF3C8B">
      <w:pPr>
        <w:spacing w:line="360" w:lineRule="auto"/>
        <w:rPr>
          <w:rFonts w:cs="Times New Roman"/>
          <w:sz w:val="20"/>
          <w:szCs w:val="20"/>
        </w:rPr>
      </w:pPr>
      <w:r w:rsidRPr="00723413">
        <w:rPr>
          <w:rFonts w:cs="Times New Roman"/>
          <w:sz w:val="20"/>
          <w:szCs w:val="20"/>
        </w:rPr>
        <w:t>Al. prof. S. Kaliskiego 7, 85-796 Bydgoszcz</w:t>
      </w:r>
    </w:p>
    <w:p w14:paraId="61D7CE16" w14:textId="77777777" w:rsidR="000E07BC" w:rsidRPr="00723413" w:rsidRDefault="000E07BC" w:rsidP="000E07BC">
      <w:pPr>
        <w:spacing w:line="300" w:lineRule="auto"/>
        <w:jc w:val="both"/>
        <w:rPr>
          <w:rStyle w:val="Hipercze"/>
          <w:sz w:val="20"/>
          <w:szCs w:val="20"/>
        </w:rPr>
      </w:pPr>
      <w:r w:rsidRPr="00723413">
        <w:rPr>
          <w:rFonts w:cs="Times New Roman"/>
          <w:sz w:val="20"/>
          <w:szCs w:val="20"/>
        </w:rPr>
        <w:t xml:space="preserve">strona podmiotowa Biuletynu Informacji Publicznej (BIP): </w:t>
      </w:r>
      <w:r w:rsidRPr="00723413">
        <w:rPr>
          <w:rStyle w:val="Hipercze"/>
          <w:sz w:val="20"/>
          <w:szCs w:val="20"/>
        </w:rPr>
        <w:t xml:space="preserve">bip.utp.edu.pl </w:t>
      </w:r>
    </w:p>
    <w:p w14:paraId="2F0A1768" w14:textId="77777777" w:rsidR="00BF3C8B" w:rsidRPr="00723413" w:rsidRDefault="00BF3C8B" w:rsidP="00BF3C8B">
      <w:pPr>
        <w:spacing w:line="360" w:lineRule="auto"/>
        <w:jc w:val="both"/>
        <w:rPr>
          <w:rFonts w:cs="Times New Roman"/>
          <w:sz w:val="20"/>
          <w:szCs w:val="20"/>
        </w:rPr>
      </w:pPr>
      <w:r w:rsidRPr="00723413">
        <w:rPr>
          <w:rFonts w:cs="Times New Roman"/>
          <w:sz w:val="20"/>
          <w:szCs w:val="20"/>
        </w:rPr>
        <w:t xml:space="preserve">strona internetowa: </w:t>
      </w:r>
      <w:hyperlink r:id="rId9" w:history="1">
        <w:r w:rsidRPr="00723413">
          <w:rPr>
            <w:rStyle w:val="Hipercze"/>
            <w:rFonts w:cs="Times New Roman"/>
            <w:sz w:val="20"/>
            <w:szCs w:val="20"/>
          </w:rPr>
          <w:t>www.zamówienia.utp.edu.pl</w:t>
        </w:r>
      </w:hyperlink>
    </w:p>
    <w:p w14:paraId="3130BC76" w14:textId="77777777" w:rsidR="00BF3C8B" w:rsidRPr="00723413" w:rsidRDefault="00BF3C8B" w:rsidP="00BF3C8B">
      <w:pPr>
        <w:spacing w:line="360" w:lineRule="auto"/>
        <w:rPr>
          <w:rFonts w:cs="Times New Roman"/>
          <w:sz w:val="20"/>
          <w:szCs w:val="20"/>
        </w:rPr>
      </w:pPr>
      <w:r w:rsidRPr="00723413">
        <w:rPr>
          <w:rFonts w:cs="Times New Roman"/>
          <w:sz w:val="20"/>
          <w:szCs w:val="20"/>
        </w:rPr>
        <w:t>NIP 554-031-31-07</w:t>
      </w:r>
    </w:p>
    <w:p w14:paraId="35BABFE1" w14:textId="77777777" w:rsidR="001B2ADB" w:rsidRPr="00723413" w:rsidRDefault="001B2ADB">
      <w:pPr>
        <w:spacing w:line="360" w:lineRule="auto"/>
        <w:rPr>
          <w:rFonts w:cs="Times New Roman"/>
          <w:sz w:val="20"/>
          <w:szCs w:val="20"/>
        </w:rPr>
      </w:pPr>
    </w:p>
    <w:p w14:paraId="585FD961" w14:textId="77777777" w:rsidR="001B2ADB" w:rsidRPr="00723413" w:rsidRDefault="00D3401D" w:rsidP="00D3401D">
      <w:pPr>
        <w:spacing w:line="360" w:lineRule="auto"/>
        <w:rPr>
          <w:rFonts w:cs="Times New Roman"/>
          <w:b/>
          <w:sz w:val="20"/>
          <w:szCs w:val="20"/>
        </w:rPr>
      </w:pPr>
      <w:r w:rsidRPr="00723413">
        <w:rPr>
          <w:rFonts w:cs="Times New Roman"/>
          <w:b/>
          <w:sz w:val="20"/>
          <w:szCs w:val="20"/>
        </w:rPr>
        <w:t xml:space="preserve">II. </w:t>
      </w:r>
      <w:r w:rsidR="001B2ADB" w:rsidRPr="00723413">
        <w:rPr>
          <w:rFonts w:cs="Times New Roman"/>
          <w:b/>
          <w:sz w:val="20"/>
          <w:szCs w:val="20"/>
        </w:rPr>
        <w:t>TRYB POSTĘPOWANIA</w:t>
      </w:r>
    </w:p>
    <w:p w14:paraId="70233261" w14:textId="77777777" w:rsidR="000E07BC" w:rsidRPr="00723413" w:rsidRDefault="001B2ADB" w:rsidP="00020B2A">
      <w:pPr>
        <w:numPr>
          <w:ilvl w:val="0"/>
          <w:numId w:val="3"/>
        </w:numPr>
        <w:spacing w:line="360" w:lineRule="auto"/>
        <w:ind w:left="426" w:hanging="426"/>
        <w:jc w:val="both"/>
        <w:rPr>
          <w:rFonts w:cs="Times New Roman"/>
          <w:sz w:val="20"/>
          <w:szCs w:val="20"/>
        </w:rPr>
      </w:pPr>
      <w:r w:rsidRPr="00723413">
        <w:rPr>
          <w:rFonts w:cs="Times New Roman"/>
          <w:sz w:val="20"/>
          <w:szCs w:val="20"/>
          <w:lang w:eastAsia="ar-SA"/>
        </w:rPr>
        <w:t xml:space="preserve">Postępowanie prowadzone jest na podstawie </w:t>
      </w:r>
      <w:bookmarkStart w:id="2" w:name="_Hlk5259126"/>
      <w:r w:rsidR="00FD48FC" w:rsidRPr="00723413">
        <w:rPr>
          <w:rFonts w:cs="Times New Roman"/>
          <w:sz w:val="20"/>
          <w:szCs w:val="20"/>
          <w:lang w:eastAsia="ar-SA"/>
        </w:rPr>
        <w:t xml:space="preserve">art. 4d pkt. 1 </w:t>
      </w:r>
      <w:r w:rsidRPr="00723413">
        <w:rPr>
          <w:rFonts w:cs="Times New Roman"/>
          <w:sz w:val="20"/>
          <w:szCs w:val="20"/>
          <w:lang w:eastAsia="ar-SA"/>
        </w:rPr>
        <w:t>ustawy z dnia 29 stycznia 2004r. Prawo zamówień publicznych</w:t>
      </w:r>
      <w:bookmarkEnd w:id="2"/>
      <w:r w:rsidR="00263BE2" w:rsidRPr="00723413">
        <w:rPr>
          <w:rFonts w:cs="Times New Roman"/>
          <w:sz w:val="20"/>
          <w:szCs w:val="20"/>
          <w:lang w:eastAsia="ar-SA"/>
        </w:rPr>
        <w:t xml:space="preserve"> </w:t>
      </w:r>
      <w:r w:rsidRPr="00723413">
        <w:rPr>
          <w:rFonts w:cs="Times New Roman"/>
          <w:sz w:val="20"/>
          <w:szCs w:val="20"/>
          <w:lang w:eastAsia="ar-SA"/>
        </w:rPr>
        <w:t xml:space="preserve">– zwanej dalej ustawą oraz zgodnie z Zarządzeniem nr Z.53.2013.2014 Rektora UTP z dnia 15 maja 2014r., tj. Regulaminem udzielania zamówień publicznych w Uniwersytecie </w:t>
      </w:r>
      <w:r w:rsidRPr="00723413">
        <w:rPr>
          <w:rFonts w:cs="Times New Roman"/>
          <w:sz w:val="20"/>
          <w:szCs w:val="20"/>
        </w:rPr>
        <w:t>Technologiczno-Przyrodniczy im. J. J. Śniadeckich w Bydgoszczy</w:t>
      </w:r>
    </w:p>
    <w:p w14:paraId="1150B2C5" w14:textId="77777777" w:rsidR="000E07BC" w:rsidRPr="00723413" w:rsidRDefault="000E07BC" w:rsidP="00020B2A">
      <w:pPr>
        <w:numPr>
          <w:ilvl w:val="0"/>
          <w:numId w:val="3"/>
        </w:numPr>
        <w:spacing w:line="360" w:lineRule="auto"/>
        <w:ind w:left="426" w:hanging="426"/>
        <w:jc w:val="both"/>
        <w:rPr>
          <w:rFonts w:cs="Times New Roman"/>
          <w:sz w:val="20"/>
          <w:szCs w:val="20"/>
          <w:lang w:eastAsia="ar-SA"/>
        </w:rPr>
      </w:pPr>
      <w:r w:rsidRPr="00723413">
        <w:rPr>
          <w:rFonts w:cs="Times New Roman"/>
          <w:sz w:val="20"/>
          <w:szCs w:val="20"/>
          <w:lang w:eastAsia="ar-SA"/>
        </w:rPr>
        <w:t>Zamawiający najpierw dokona oceny ofert, a następnie zbada czy Wykonawca, którego oferta została oceniona jako najkorzystniejsza, nie podlega wykluczeniu oraz spełnia warunki udziału w postepowaniu. Jeżeli wykonawca, o którym mowa w zdaniu poprzednim, uchyla się od zawarcia umowy Zamawiający może zbadać, czy nie podlega wykluczeniu oraz czy spełnia warunki udziału w postępowaniu wykonawca, który złożył ofertę najwyżej ocenioną spośród pozostałych ofert.</w:t>
      </w:r>
    </w:p>
    <w:p w14:paraId="5FE6E909" w14:textId="77777777" w:rsidR="00C616A7" w:rsidRPr="00723413" w:rsidRDefault="00C616A7" w:rsidP="00C616A7">
      <w:pPr>
        <w:spacing w:line="360" w:lineRule="auto"/>
        <w:jc w:val="both"/>
        <w:rPr>
          <w:rFonts w:cs="Times New Roman"/>
          <w:sz w:val="20"/>
          <w:szCs w:val="20"/>
        </w:rPr>
      </w:pPr>
    </w:p>
    <w:p w14:paraId="3886E453" w14:textId="77777777" w:rsidR="00FC7FD0" w:rsidRPr="00723413" w:rsidRDefault="00D3401D" w:rsidP="00FC7FD0">
      <w:pPr>
        <w:spacing w:line="360" w:lineRule="auto"/>
        <w:rPr>
          <w:rFonts w:cs="Times New Roman"/>
          <w:b/>
          <w:sz w:val="20"/>
          <w:szCs w:val="20"/>
        </w:rPr>
      </w:pPr>
      <w:r w:rsidRPr="00723413">
        <w:rPr>
          <w:rFonts w:cs="Times New Roman"/>
          <w:b/>
          <w:sz w:val="20"/>
          <w:szCs w:val="20"/>
        </w:rPr>
        <w:t>I</w:t>
      </w:r>
      <w:r w:rsidR="00BF3C8B" w:rsidRPr="00723413">
        <w:rPr>
          <w:rFonts w:cs="Times New Roman"/>
          <w:b/>
          <w:sz w:val="20"/>
          <w:szCs w:val="20"/>
        </w:rPr>
        <w:t>II</w:t>
      </w:r>
      <w:r w:rsidRPr="00723413">
        <w:rPr>
          <w:rFonts w:cs="Times New Roman"/>
          <w:b/>
          <w:sz w:val="20"/>
          <w:szCs w:val="20"/>
        </w:rPr>
        <w:t xml:space="preserve">. </w:t>
      </w:r>
      <w:r w:rsidR="001B2ADB" w:rsidRPr="00723413">
        <w:rPr>
          <w:rFonts w:cs="Times New Roman"/>
          <w:b/>
          <w:sz w:val="20"/>
          <w:szCs w:val="20"/>
        </w:rPr>
        <w:t xml:space="preserve">OPIS PRZEDMIOTU </w:t>
      </w:r>
      <w:bookmarkStart w:id="3" w:name="_Hlk516830970"/>
      <w:r w:rsidR="00FC7FD0" w:rsidRPr="00723413">
        <w:rPr>
          <w:rFonts w:cs="Times New Roman"/>
          <w:b/>
          <w:sz w:val="20"/>
          <w:szCs w:val="20"/>
        </w:rPr>
        <w:t>ZAMÓWIENIA ORAZ MIEJSCA DOSTAWY</w:t>
      </w:r>
    </w:p>
    <w:p w14:paraId="29F206C4" w14:textId="77777777" w:rsidR="001B2ADB" w:rsidRPr="00723413" w:rsidRDefault="001B2ADB" w:rsidP="00F7122B">
      <w:pPr>
        <w:numPr>
          <w:ilvl w:val="0"/>
          <w:numId w:val="24"/>
        </w:numPr>
        <w:spacing w:line="360" w:lineRule="auto"/>
        <w:ind w:left="426" w:hanging="426"/>
        <w:jc w:val="both"/>
        <w:rPr>
          <w:rFonts w:cs="Times New Roman"/>
          <w:b/>
          <w:sz w:val="20"/>
          <w:szCs w:val="20"/>
        </w:rPr>
      </w:pPr>
      <w:r w:rsidRPr="00723413">
        <w:rPr>
          <w:rFonts w:cs="Times New Roman"/>
          <w:sz w:val="20"/>
          <w:szCs w:val="20"/>
        </w:rPr>
        <w:t xml:space="preserve">Przedmiotem zamówienia jest </w:t>
      </w:r>
      <w:r w:rsidR="00F36D4C" w:rsidRPr="00723413">
        <w:rPr>
          <w:rFonts w:cs="Times New Roman"/>
          <w:sz w:val="20"/>
          <w:szCs w:val="20"/>
        </w:rPr>
        <w:t>dostawa</w:t>
      </w:r>
      <w:r w:rsidR="008D198D" w:rsidRPr="00723413">
        <w:rPr>
          <w:rFonts w:cs="Times New Roman"/>
          <w:sz w:val="20"/>
          <w:szCs w:val="20"/>
        </w:rPr>
        <w:t xml:space="preserve"> </w:t>
      </w:r>
      <w:r w:rsidR="00501654">
        <w:rPr>
          <w:rFonts w:cs="Times New Roman"/>
          <w:sz w:val="20"/>
          <w:szCs w:val="20"/>
        </w:rPr>
        <w:t xml:space="preserve">sukcesywna </w:t>
      </w:r>
      <w:r w:rsidR="00FC7FD0" w:rsidRPr="00723413">
        <w:rPr>
          <w:rFonts w:cs="Times New Roman"/>
          <w:sz w:val="20"/>
          <w:szCs w:val="20"/>
        </w:rPr>
        <w:t xml:space="preserve">odczynników </w:t>
      </w:r>
      <w:r w:rsidR="00C273AE" w:rsidRPr="00723413">
        <w:rPr>
          <w:rFonts w:cs="Times New Roman"/>
          <w:sz w:val="20"/>
          <w:szCs w:val="20"/>
        </w:rPr>
        <w:t>chemicznych dla Katedry Biotechnologii i Genetyki Zwierząt</w:t>
      </w:r>
      <w:r w:rsidR="001B7440" w:rsidRPr="00723413">
        <w:rPr>
          <w:rFonts w:cs="Times New Roman"/>
          <w:sz w:val="20"/>
          <w:szCs w:val="20"/>
        </w:rPr>
        <w:t xml:space="preserve"> </w:t>
      </w:r>
      <w:r w:rsidRPr="00723413">
        <w:rPr>
          <w:rFonts w:cs="Times New Roman"/>
          <w:sz w:val="20"/>
          <w:szCs w:val="20"/>
        </w:rPr>
        <w:t>ze szczegółowym opisem przedmiotu zamówienia określonym w Zaproszeniu do składania ofert.</w:t>
      </w:r>
    </w:p>
    <w:p w14:paraId="44FA5309" w14:textId="77777777" w:rsidR="005A21C5" w:rsidRPr="00723413" w:rsidRDefault="005A21C5" w:rsidP="005A21C5">
      <w:pPr>
        <w:spacing w:line="360" w:lineRule="auto"/>
        <w:ind w:left="426"/>
        <w:jc w:val="both"/>
        <w:rPr>
          <w:rFonts w:cs="Times New Roman"/>
          <w:sz w:val="20"/>
          <w:szCs w:val="20"/>
        </w:rPr>
      </w:pPr>
      <w:r w:rsidRPr="00723413">
        <w:rPr>
          <w:rFonts w:cs="Times New Roman"/>
          <w:sz w:val="20"/>
          <w:szCs w:val="20"/>
        </w:rPr>
        <w:t>Na przedmiot zamówienia składają się następujące zadania:</w:t>
      </w:r>
    </w:p>
    <w:p w14:paraId="52506532" w14:textId="77777777" w:rsidR="005A21C5" w:rsidRPr="00723413" w:rsidRDefault="005A21C5" w:rsidP="00F7122B">
      <w:pPr>
        <w:numPr>
          <w:ilvl w:val="0"/>
          <w:numId w:val="29"/>
        </w:numPr>
        <w:spacing w:line="360" w:lineRule="auto"/>
        <w:jc w:val="both"/>
        <w:rPr>
          <w:rFonts w:cs="Times New Roman"/>
          <w:sz w:val="20"/>
          <w:szCs w:val="20"/>
        </w:rPr>
      </w:pPr>
      <w:r w:rsidRPr="00723413">
        <w:rPr>
          <w:rFonts w:cs="Times New Roman"/>
          <w:sz w:val="20"/>
          <w:szCs w:val="20"/>
        </w:rPr>
        <w:t xml:space="preserve">ZADANIE 1. Dostawa odczynników chemicznych </w:t>
      </w:r>
      <w:r w:rsidRPr="005565DC">
        <w:rPr>
          <w:rFonts w:cs="Times New Roman"/>
          <w:sz w:val="20"/>
          <w:szCs w:val="20"/>
        </w:rPr>
        <w:t xml:space="preserve">producenta </w:t>
      </w:r>
      <w:r w:rsidR="002073B6" w:rsidRPr="002073B6">
        <w:rPr>
          <w:rFonts w:cs="Times New Roman"/>
          <w:sz w:val="20"/>
          <w:szCs w:val="20"/>
        </w:rPr>
        <w:t xml:space="preserve"> Ilumina</w:t>
      </w:r>
    </w:p>
    <w:p w14:paraId="714722B3" w14:textId="77777777" w:rsidR="00173C3A" w:rsidRDefault="00195DE0" w:rsidP="00173C3A">
      <w:pPr>
        <w:numPr>
          <w:ilvl w:val="0"/>
          <w:numId w:val="29"/>
        </w:numPr>
        <w:spacing w:line="360" w:lineRule="auto"/>
        <w:jc w:val="both"/>
        <w:rPr>
          <w:rFonts w:cs="Times New Roman"/>
          <w:sz w:val="20"/>
          <w:szCs w:val="20"/>
        </w:rPr>
      </w:pPr>
      <w:r w:rsidRPr="00723413">
        <w:rPr>
          <w:rFonts w:cs="Times New Roman"/>
          <w:sz w:val="20"/>
          <w:szCs w:val="20"/>
        </w:rPr>
        <w:t xml:space="preserve">ZADANIE </w:t>
      </w:r>
      <w:r w:rsidR="008028EC">
        <w:rPr>
          <w:rFonts w:cs="Times New Roman"/>
          <w:sz w:val="20"/>
          <w:szCs w:val="20"/>
        </w:rPr>
        <w:t>2</w:t>
      </w:r>
      <w:r w:rsidRPr="00723413">
        <w:rPr>
          <w:rFonts w:cs="Times New Roman"/>
          <w:sz w:val="20"/>
          <w:szCs w:val="20"/>
        </w:rPr>
        <w:t xml:space="preserve">. Dostawa </w:t>
      </w:r>
      <w:r w:rsidR="00501654" w:rsidRPr="00723413">
        <w:rPr>
          <w:rFonts w:cs="Times New Roman"/>
          <w:sz w:val="20"/>
          <w:szCs w:val="20"/>
        </w:rPr>
        <w:t xml:space="preserve">odczynników chemicznych producenta </w:t>
      </w:r>
      <w:r w:rsidR="002073B6" w:rsidRPr="002073B6">
        <w:rPr>
          <w:rFonts w:cs="Times New Roman"/>
          <w:sz w:val="20"/>
          <w:szCs w:val="20"/>
        </w:rPr>
        <w:t>Beckman Coulter</w:t>
      </w:r>
    </w:p>
    <w:p w14:paraId="510B30AD" w14:textId="77777777" w:rsidR="00173C3A" w:rsidRPr="002073B6" w:rsidRDefault="00173C3A" w:rsidP="00173C3A">
      <w:pPr>
        <w:numPr>
          <w:ilvl w:val="0"/>
          <w:numId w:val="29"/>
        </w:numPr>
        <w:spacing w:line="360" w:lineRule="auto"/>
        <w:jc w:val="both"/>
        <w:rPr>
          <w:rFonts w:cs="Times New Roman"/>
          <w:sz w:val="20"/>
          <w:szCs w:val="20"/>
        </w:rPr>
      </w:pPr>
      <w:r>
        <w:rPr>
          <w:rFonts w:cs="Times New Roman"/>
          <w:sz w:val="20"/>
          <w:szCs w:val="20"/>
        </w:rPr>
        <w:t>Z</w:t>
      </w:r>
      <w:r w:rsidRPr="00173C3A">
        <w:rPr>
          <w:rFonts w:cs="Times New Roman"/>
          <w:sz w:val="20"/>
          <w:szCs w:val="20"/>
        </w:rPr>
        <w:t xml:space="preserve">ADANIE 3. Dostawa odczynników chemicznych producenta </w:t>
      </w:r>
      <w:r w:rsidR="002073B6" w:rsidRPr="002073B6">
        <w:rPr>
          <w:rFonts w:cs="Times New Roman"/>
          <w:sz w:val="20"/>
          <w:szCs w:val="20"/>
        </w:rPr>
        <w:t>Agilent</w:t>
      </w:r>
    </w:p>
    <w:p w14:paraId="35573C3B" w14:textId="77777777" w:rsidR="002073B6" w:rsidRPr="002073B6" w:rsidRDefault="002073B6" w:rsidP="002073B6">
      <w:pPr>
        <w:numPr>
          <w:ilvl w:val="0"/>
          <w:numId w:val="29"/>
        </w:numPr>
        <w:spacing w:line="360" w:lineRule="auto"/>
        <w:jc w:val="both"/>
        <w:rPr>
          <w:rFonts w:cs="Times New Roman"/>
          <w:sz w:val="20"/>
          <w:szCs w:val="20"/>
        </w:rPr>
      </w:pPr>
      <w:r>
        <w:rPr>
          <w:rFonts w:cs="Times New Roman"/>
          <w:sz w:val="20"/>
          <w:szCs w:val="20"/>
        </w:rPr>
        <w:t>Z</w:t>
      </w:r>
      <w:r w:rsidRPr="00173C3A">
        <w:rPr>
          <w:rFonts w:cs="Times New Roman"/>
          <w:sz w:val="20"/>
          <w:szCs w:val="20"/>
        </w:rPr>
        <w:t xml:space="preserve">ADANIE </w:t>
      </w:r>
      <w:r>
        <w:rPr>
          <w:rFonts w:cs="Times New Roman"/>
          <w:sz w:val="20"/>
          <w:szCs w:val="20"/>
        </w:rPr>
        <w:t>4</w:t>
      </w:r>
      <w:r w:rsidRPr="00173C3A">
        <w:rPr>
          <w:rFonts w:cs="Times New Roman"/>
          <w:sz w:val="20"/>
          <w:szCs w:val="20"/>
        </w:rPr>
        <w:t xml:space="preserve">. Dostawa odczynników chemicznych producenta </w:t>
      </w:r>
      <w:r w:rsidRPr="002073B6">
        <w:rPr>
          <w:rFonts w:cs="Times New Roman"/>
          <w:sz w:val="20"/>
          <w:szCs w:val="20"/>
        </w:rPr>
        <w:t>Roche</w:t>
      </w:r>
    </w:p>
    <w:p w14:paraId="6EAE8609" w14:textId="77777777" w:rsidR="002073B6" w:rsidRPr="002073B6" w:rsidRDefault="002073B6" w:rsidP="002073B6">
      <w:pPr>
        <w:numPr>
          <w:ilvl w:val="0"/>
          <w:numId w:val="29"/>
        </w:numPr>
        <w:spacing w:line="360" w:lineRule="auto"/>
        <w:jc w:val="both"/>
        <w:rPr>
          <w:rFonts w:cs="Times New Roman"/>
          <w:sz w:val="20"/>
          <w:szCs w:val="20"/>
        </w:rPr>
      </w:pPr>
      <w:r>
        <w:rPr>
          <w:rFonts w:cs="Times New Roman"/>
          <w:sz w:val="20"/>
          <w:szCs w:val="20"/>
        </w:rPr>
        <w:t>Z</w:t>
      </w:r>
      <w:r w:rsidRPr="00173C3A">
        <w:rPr>
          <w:rFonts w:cs="Times New Roman"/>
          <w:sz w:val="20"/>
          <w:szCs w:val="20"/>
        </w:rPr>
        <w:t xml:space="preserve">ADANIE </w:t>
      </w:r>
      <w:r>
        <w:rPr>
          <w:rFonts w:cs="Times New Roman"/>
          <w:sz w:val="20"/>
          <w:szCs w:val="20"/>
        </w:rPr>
        <w:t>5</w:t>
      </w:r>
      <w:r w:rsidRPr="00173C3A">
        <w:rPr>
          <w:rFonts w:cs="Times New Roman"/>
          <w:sz w:val="20"/>
          <w:szCs w:val="20"/>
        </w:rPr>
        <w:t xml:space="preserve">. Dostawa odczynników chemicznych producenta </w:t>
      </w:r>
      <w:r w:rsidRPr="002073B6">
        <w:rPr>
          <w:rFonts w:cs="Times New Roman"/>
          <w:sz w:val="20"/>
          <w:szCs w:val="20"/>
        </w:rPr>
        <w:t>Thermo Scientific</w:t>
      </w:r>
    </w:p>
    <w:p w14:paraId="385908F9" w14:textId="77777777" w:rsidR="001B2ADB" w:rsidRPr="00173C3A" w:rsidRDefault="001B2ADB" w:rsidP="000344B3">
      <w:pPr>
        <w:numPr>
          <w:ilvl w:val="0"/>
          <w:numId w:val="24"/>
        </w:numPr>
        <w:spacing w:line="360" w:lineRule="auto"/>
        <w:ind w:left="426" w:hanging="426"/>
        <w:jc w:val="both"/>
        <w:rPr>
          <w:rFonts w:cs="Times New Roman"/>
          <w:b/>
          <w:sz w:val="20"/>
          <w:szCs w:val="20"/>
        </w:rPr>
      </w:pPr>
      <w:r w:rsidRPr="00173C3A">
        <w:rPr>
          <w:rFonts w:cs="Times New Roman"/>
          <w:sz w:val="20"/>
          <w:szCs w:val="20"/>
        </w:rPr>
        <w:t>Dostawa obejmuje:</w:t>
      </w:r>
    </w:p>
    <w:p w14:paraId="4AB9FC1E"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dostarczenie przez Wykonawcę przedmiotu na własny koszt i ryzyko w miejsce wskazane poniżej;</w:t>
      </w:r>
    </w:p>
    <w:p w14:paraId="5C09E58F"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wniesienie przedmiotu zamówienia przez Wykonawcy</w:t>
      </w:r>
    </w:p>
    <w:p w14:paraId="02B896EA"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 xml:space="preserve">Przedmiot zamówienia zostanie przekazany Zamawiającemu na podstawie protokołu dostawy. </w:t>
      </w:r>
    </w:p>
    <w:p w14:paraId="7E823B10"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Protokół dostawy sporządzi Wykonawca i przedstawi go do podpisu Zamawiającemu</w:t>
      </w:r>
    </w:p>
    <w:p w14:paraId="6520CD86"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Miejsce dostawy:</w:t>
      </w:r>
    </w:p>
    <w:p w14:paraId="36797010" w14:textId="77777777" w:rsidR="00B77959" w:rsidRPr="00723413" w:rsidRDefault="00B77959" w:rsidP="007C7DEF">
      <w:pPr>
        <w:spacing w:line="360" w:lineRule="auto"/>
        <w:ind w:left="426"/>
        <w:jc w:val="both"/>
        <w:rPr>
          <w:rFonts w:cs="Times New Roman"/>
          <w:sz w:val="20"/>
          <w:szCs w:val="20"/>
        </w:rPr>
      </w:pPr>
      <w:r w:rsidRPr="00723413">
        <w:rPr>
          <w:rFonts w:cs="Times New Roman"/>
          <w:sz w:val="20"/>
          <w:szCs w:val="20"/>
        </w:rPr>
        <w:t>Uniwersytet Technologiczno-Przyrodniczy w Bydgoszczy</w:t>
      </w:r>
    </w:p>
    <w:p w14:paraId="6BCCDC3E"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Wydział </w:t>
      </w:r>
      <w:r w:rsidR="00F368B6" w:rsidRPr="00723413">
        <w:rPr>
          <w:rFonts w:cs="Times New Roman"/>
          <w:sz w:val="20"/>
          <w:szCs w:val="20"/>
        </w:rPr>
        <w:t>H</w:t>
      </w:r>
      <w:r w:rsidRPr="00723413">
        <w:rPr>
          <w:rFonts w:cs="Times New Roman"/>
          <w:sz w:val="20"/>
          <w:szCs w:val="20"/>
        </w:rPr>
        <w:t xml:space="preserve">odowli i Biologii Zwierząt </w:t>
      </w:r>
    </w:p>
    <w:p w14:paraId="2D2A2CD6"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Katedra Biotechnologii i Genetyki</w:t>
      </w:r>
      <w:r w:rsidR="001F5822">
        <w:rPr>
          <w:rFonts w:cs="Times New Roman"/>
          <w:sz w:val="20"/>
          <w:szCs w:val="20"/>
        </w:rPr>
        <w:t xml:space="preserve"> Zwierząt</w:t>
      </w:r>
      <w:r w:rsidRPr="00723413">
        <w:rPr>
          <w:rFonts w:cs="Times New Roman"/>
          <w:sz w:val="20"/>
          <w:szCs w:val="20"/>
        </w:rPr>
        <w:t xml:space="preserve"> UTP</w:t>
      </w:r>
    </w:p>
    <w:p w14:paraId="4606E063"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Mazowiecka 28, 85-084 Bydgoszcz </w:t>
      </w:r>
    </w:p>
    <w:p w14:paraId="10DB1D38"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 xml:space="preserve">Kody dotyczące przedmiotu zamówienia określone we Wspólnym Słowniku Zamówień </w:t>
      </w:r>
    </w:p>
    <w:p w14:paraId="40FCAC5C" w14:textId="77777777" w:rsidR="001B2ADB" w:rsidRPr="00723413" w:rsidRDefault="001B2ADB" w:rsidP="00C273AE">
      <w:pPr>
        <w:spacing w:line="360" w:lineRule="auto"/>
        <w:ind w:left="426"/>
        <w:jc w:val="both"/>
        <w:rPr>
          <w:rFonts w:cs="Times New Roman"/>
          <w:sz w:val="20"/>
          <w:szCs w:val="20"/>
        </w:rPr>
      </w:pPr>
      <w:r w:rsidRPr="00723413">
        <w:rPr>
          <w:rFonts w:cs="Times New Roman"/>
          <w:sz w:val="20"/>
          <w:szCs w:val="20"/>
        </w:rPr>
        <w:t>CPV: 33696300 – 8 – Odczynniki chemiczne</w:t>
      </w:r>
    </w:p>
    <w:p w14:paraId="386D160C"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lastRenderedPageBreak/>
        <w:t>Informacja o ofertach częściowych:</w:t>
      </w:r>
    </w:p>
    <w:p w14:paraId="4BF38EEB" w14:textId="77777777" w:rsidR="005255F5" w:rsidRPr="00723413" w:rsidRDefault="005255F5" w:rsidP="00020B2A">
      <w:pPr>
        <w:numPr>
          <w:ilvl w:val="0"/>
          <w:numId w:val="4"/>
        </w:numPr>
        <w:autoSpaceDE w:val="0"/>
        <w:spacing w:line="360" w:lineRule="auto"/>
        <w:ind w:left="567" w:hanging="283"/>
        <w:jc w:val="both"/>
        <w:rPr>
          <w:sz w:val="20"/>
          <w:szCs w:val="20"/>
        </w:rPr>
      </w:pPr>
      <w:r w:rsidRPr="00723413">
        <w:rPr>
          <w:sz w:val="20"/>
          <w:szCs w:val="20"/>
        </w:rPr>
        <w:t>Zamawiający</w:t>
      </w:r>
      <w:r w:rsidR="002D43FB" w:rsidRPr="00723413">
        <w:rPr>
          <w:sz w:val="20"/>
          <w:szCs w:val="20"/>
        </w:rPr>
        <w:t xml:space="preserve"> </w:t>
      </w:r>
      <w:r w:rsidRPr="00723413">
        <w:rPr>
          <w:sz w:val="20"/>
          <w:szCs w:val="20"/>
        </w:rPr>
        <w:t xml:space="preserve">dopuszcza możliwość składania ofert częściowych </w:t>
      </w:r>
      <w:r w:rsidR="002D43FB" w:rsidRPr="00723413">
        <w:rPr>
          <w:sz w:val="20"/>
          <w:szCs w:val="20"/>
        </w:rPr>
        <w:t>.</w:t>
      </w:r>
    </w:p>
    <w:p w14:paraId="59BEAEED" w14:textId="77777777" w:rsidR="00C273AE" w:rsidRPr="00723413" w:rsidRDefault="00C273AE" w:rsidP="00F7122B">
      <w:pPr>
        <w:numPr>
          <w:ilvl w:val="0"/>
          <w:numId w:val="24"/>
        </w:numPr>
        <w:spacing w:line="360" w:lineRule="auto"/>
        <w:ind w:left="426" w:hanging="426"/>
        <w:jc w:val="both"/>
        <w:rPr>
          <w:sz w:val="20"/>
          <w:szCs w:val="20"/>
        </w:rPr>
      </w:pPr>
      <w:bookmarkStart w:id="4" w:name="_Hlk5259331"/>
      <w:r w:rsidRPr="00723413">
        <w:rPr>
          <w:rFonts w:cs="Times New Roman"/>
          <w:sz w:val="20"/>
          <w:szCs w:val="20"/>
        </w:rPr>
        <w:t xml:space="preserve">Szczegółowy opis przedmiotu zamówienia został określony w załączniku nr </w:t>
      </w:r>
      <w:r w:rsidR="00CD729F">
        <w:rPr>
          <w:rFonts w:cs="Times New Roman"/>
          <w:sz w:val="20"/>
          <w:szCs w:val="20"/>
        </w:rPr>
        <w:t>1</w:t>
      </w:r>
      <w:r w:rsidRPr="00723413">
        <w:rPr>
          <w:rFonts w:cs="Times New Roman"/>
          <w:sz w:val="20"/>
          <w:szCs w:val="20"/>
        </w:rPr>
        <w:t xml:space="preserve"> do niniejszego </w:t>
      </w:r>
      <w:r w:rsidR="006C250F" w:rsidRPr="00723413">
        <w:rPr>
          <w:rFonts w:cs="Times New Roman"/>
          <w:sz w:val="20"/>
          <w:szCs w:val="20"/>
        </w:rPr>
        <w:t>zaproszenia do składania ofert.</w:t>
      </w:r>
    </w:p>
    <w:bookmarkEnd w:id="3"/>
    <w:bookmarkEnd w:id="4"/>
    <w:p w14:paraId="0349A6F9" w14:textId="77777777" w:rsidR="00BF3C8B" w:rsidRPr="00723413" w:rsidRDefault="00BF3C8B">
      <w:pPr>
        <w:autoSpaceDE w:val="0"/>
        <w:spacing w:line="360" w:lineRule="auto"/>
        <w:jc w:val="both"/>
        <w:rPr>
          <w:rFonts w:cs="Times New Roman"/>
          <w:sz w:val="20"/>
          <w:szCs w:val="20"/>
        </w:rPr>
      </w:pPr>
    </w:p>
    <w:p w14:paraId="3B974F03" w14:textId="77777777" w:rsidR="001B2ADB" w:rsidRPr="00723413" w:rsidRDefault="00636040" w:rsidP="002E275D">
      <w:pPr>
        <w:suppressAutoHyphens/>
        <w:spacing w:after="120" w:line="360" w:lineRule="auto"/>
        <w:ind w:right="561"/>
        <w:jc w:val="both"/>
        <w:rPr>
          <w:rFonts w:cs="Times New Roman"/>
          <w:sz w:val="20"/>
          <w:szCs w:val="20"/>
        </w:rPr>
      </w:pPr>
      <w:r w:rsidRPr="00723413">
        <w:rPr>
          <w:rFonts w:cs="Times New Roman"/>
          <w:b/>
          <w:sz w:val="20"/>
          <w:szCs w:val="20"/>
        </w:rPr>
        <w:t>I</w:t>
      </w:r>
      <w:r w:rsidR="002E275D" w:rsidRPr="00723413">
        <w:rPr>
          <w:rFonts w:cs="Times New Roman"/>
          <w:b/>
          <w:sz w:val="20"/>
          <w:szCs w:val="20"/>
        </w:rPr>
        <w:t xml:space="preserve">V. </w:t>
      </w:r>
      <w:r w:rsidR="001B2ADB" w:rsidRPr="00723413">
        <w:rPr>
          <w:rFonts w:cs="Times New Roman"/>
          <w:b/>
          <w:sz w:val="20"/>
          <w:szCs w:val="20"/>
        </w:rPr>
        <w:t>TERMIN WYKONANIA ZAMÓWIENIA:</w:t>
      </w:r>
      <w:r w:rsidR="001B2ADB" w:rsidRPr="00723413">
        <w:rPr>
          <w:rFonts w:cs="Times New Roman"/>
          <w:sz w:val="20"/>
          <w:szCs w:val="20"/>
        </w:rPr>
        <w:t xml:space="preserve"> </w:t>
      </w:r>
    </w:p>
    <w:p w14:paraId="36BEF48B" w14:textId="24179C7C" w:rsidR="00DB2BC1" w:rsidRPr="00A93309" w:rsidRDefault="00DB2BC1" w:rsidP="00C85D84">
      <w:pPr>
        <w:autoSpaceDE w:val="0"/>
        <w:autoSpaceDN w:val="0"/>
        <w:adjustRightInd w:val="0"/>
        <w:spacing w:line="360" w:lineRule="auto"/>
        <w:jc w:val="both"/>
        <w:rPr>
          <w:sz w:val="20"/>
          <w:szCs w:val="20"/>
        </w:rPr>
      </w:pPr>
      <w:r w:rsidRPr="00A93309">
        <w:rPr>
          <w:sz w:val="20"/>
          <w:szCs w:val="20"/>
        </w:rPr>
        <w:t xml:space="preserve">1. Termin wykonania zamówienia </w:t>
      </w:r>
      <w:r w:rsidR="00EF6BCD">
        <w:rPr>
          <w:sz w:val="20"/>
          <w:szCs w:val="20"/>
        </w:rPr>
        <w:t>do</w:t>
      </w:r>
      <w:r w:rsidR="00D9295F">
        <w:rPr>
          <w:sz w:val="20"/>
          <w:szCs w:val="20"/>
        </w:rPr>
        <w:t xml:space="preserve"> 21</w:t>
      </w:r>
      <w:r w:rsidR="006E03A0">
        <w:rPr>
          <w:b/>
          <w:sz w:val="20"/>
          <w:szCs w:val="20"/>
        </w:rPr>
        <w:t xml:space="preserve"> </w:t>
      </w:r>
      <w:r w:rsidR="00CF6301">
        <w:rPr>
          <w:b/>
          <w:sz w:val="20"/>
          <w:szCs w:val="20"/>
        </w:rPr>
        <w:t>dni</w:t>
      </w:r>
      <w:r w:rsidR="00C85D84">
        <w:rPr>
          <w:b/>
          <w:sz w:val="20"/>
          <w:szCs w:val="20"/>
        </w:rPr>
        <w:t xml:space="preserve"> </w:t>
      </w:r>
      <w:r w:rsidRPr="00A93309">
        <w:rPr>
          <w:sz w:val="20"/>
          <w:szCs w:val="20"/>
        </w:rPr>
        <w:t xml:space="preserve">od dnia zawarcia umowy </w:t>
      </w:r>
    </w:p>
    <w:p w14:paraId="56B849CB" w14:textId="77777777" w:rsidR="00B12790" w:rsidRPr="00723413" w:rsidRDefault="00B12790" w:rsidP="00B12790">
      <w:pPr>
        <w:spacing w:line="360" w:lineRule="auto"/>
        <w:ind w:left="720"/>
        <w:jc w:val="both"/>
        <w:rPr>
          <w:sz w:val="20"/>
          <w:szCs w:val="20"/>
        </w:rPr>
      </w:pPr>
    </w:p>
    <w:p w14:paraId="76F3CDA7" w14:textId="77777777" w:rsidR="00BF3C8B" w:rsidRPr="00723413" w:rsidRDefault="000F1F5D" w:rsidP="00BF3C8B">
      <w:pPr>
        <w:suppressAutoHyphens/>
        <w:spacing w:after="120" w:line="360" w:lineRule="auto"/>
        <w:ind w:right="561"/>
        <w:jc w:val="both"/>
        <w:rPr>
          <w:rFonts w:cs="Times New Roman"/>
          <w:b/>
          <w:sz w:val="20"/>
          <w:szCs w:val="20"/>
        </w:rPr>
      </w:pPr>
      <w:bookmarkStart w:id="5" w:name="_Hlk5259702"/>
      <w:r w:rsidRPr="00723413">
        <w:rPr>
          <w:rFonts w:cs="Times New Roman"/>
          <w:b/>
          <w:sz w:val="20"/>
          <w:szCs w:val="20"/>
        </w:rPr>
        <w:t>V</w:t>
      </w:r>
      <w:r w:rsidR="00BF3C8B" w:rsidRPr="00723413">
        <w:rPr>
          <w:rFonts w:cs="Times New Roman"/>
          <w:b/>
          <w:sz w:val="20"/>
          <w:szCs w:val="20"/>
        </w:rPr>
        <w:t>. ISTOTNE POSTANOWIENIA UMOWY I JEJ ZMIANY</w:t>
      </w:r>
    </w:p>
    <w:p w14:paraId="022588DE"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Wzór umowy</w:t>
      </w:r>
    </w:p>
    <w:p w14:paraId="7500503D" w14:textId="77777777" w:rsidR="006F6F22"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wymaga od Wykonawcy, aby zawarł z nim umowę w sprawie zamówienia publicznego, której wzór stanowi załącznik nr 2 do niniejszej Zaproszenia do składania ofert;</w:t>
      </w:r>
    </w:p>
    <w:p w14:paraId="281318B8"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Podwykonawstwo oraz zmiany umowy o udzielenie zamówienia publicznego w zakresie podwykonawstwa</w:t>
      </w:r>
    </w:p>
    <w:p w14:paraId="7FA80C41"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 xml:space="preserve">Umowa o udzielenie zamówienia publicznego będzie określała zakres zamówienia, które Wykonawca będzie wykonywał osobiście, które zaś za pomocą podwykonawców. </w:t>
      </w:r>
    </w:p>
    <w:p w14:paraId="6CEB0967"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w:t>
      </w:r>
    </w:p>
    <w:p w14:paraId="0FD4B4EC"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Zmiany umowy</w:t>
      </w:r>
    </w:p>
    <w:p w14:paraId="6E2D88FD"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przewiduje możliwość wprowadzenia następujących zmian umowy:</w:t>
      </w:r>
    </w:p>
    <w:p w14:paraId="63ED4825"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podwykonawcy, na zasadach określonych w pkt. 2 niniejszego rozdziału Zaproszenia do składania ofert;</w:t>
      </w:r>
    </w:p>
    <w:p w14:paraId="20F5A58F"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zakresu zamówienia powierzonego podwykonawcy, na zasadach określonych w pkt. 2 niniejszego rozdziału Zaproszenia do składania ofert;</w:t>
      </w:r>
    </w:p>
    <w:p w14:paraId="0ADD2AEE"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 xml:space="preserve">zmiana terminu wykonania zamówienia może nastąpić w przypadku zajścia siły wyższej, </w:t>
      </w:r>
      <w:r w:rsidRPr="00723413">
        <w:rPr>
          <w:rFonts w:cs="Times New Roman"/>
          <w:sz w:val="20"/>
          <w:szCs w:val="20"/>
        </w:rPr>
        <w:br/>
        <w:t>w szczególności wystąpienia okoliczności niemożliwych do przewidzenia i zapobieżenia, powstałych z przyczyn niezależnych od Stron umowy, które uniemożliwiają terminową realizację zamówienia;</w:t>
      </w:r>
    </w:p>
    <w:p w14:paraId="61C4A6FA"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które nie mają charakteru istotnego;</w:t>
      </w:r>
    </w:p>
    <w:p w14:paraId="5046BFB4" w14:textId="77777777" w:rsidR="00BF3C8B"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przewidziane w załączniku 2 wzoru umowy.</w:t>
      </w:r>
    </w:p>
    <w:p w14:paraId="45353209" w14:textId="77777777" w:rsidR="0064048C" w:rsidRPr="00723413" w:rsidRDefault="0064048C" w:rsidP="0064048C">
      <w:pPr>
        <w:spacing w:line="360" w:lineRule="auto"/>
        <w:ind w:left="1134"/>
        <w:jc w:val="both"/>
        <w:rPr>
          <w:rFonts w:cs="Times New Roman"/>
          <w:sz w:val="20"/>
          <w:szCs w:val="20"/>
        </w:rPr>
      </w:pPr>
    </w:p>
    <w:p w14:paraId="24CD4E5A"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Warunki płatności</w:t>
      </w:r>
    </w:p>
    <w:p w14:paraId="73438651" w14:textId="77777777" w:rsidR="00EF6BCD" w:rsidRDefault="00BF3C8B" w:rsidP="006F6F22">
      <w:pPr>
        <w:spacing w:line="360" w:lineRule="auto"/>
        <w:ind w:left="426"/>
        <w:jc w:val="both"/>
        <w:rPr>
          <w:rFonts w:cs="Times New Roman"/>
          <w:sz w:val="20"/>
          <w:szCs w:val="20"/>
        </w:rPr>
      </w:pPr>
      <w:r w:rsidRPr="00723413">
        <w:rPr>
          <w:rFonts w:cs="Times New Roman"/>
          <w:sz w:val="20"/>
          <w:szCs w:val="20"/>
        </w:rPr>
        <w:t>Zapłata wynagrodzenia nastąpi po wykonaniu całości zamówienia. Zapłata nastąpi przelewem na rachunek bankowy Wykonawcy w terminie 30 dni od dnia otrzymania faktury.</w:t>
      </w:r>
    </w:p>
    <w:p w14:paraId="0084D767" w14:textId="77777777" w:rsidR="00BF3C8B" w:rsidRPr="00723413" w:rsidRDefault="00EF6BCD" w:rsidP="006F6F22">
      <w:pPr>
        <w:spacing w:line="360" w:lineRule="auto"/>
        <w:ind w:left="426"/>
        <w:jc w:val="both"/>
        <w:rPr>
          <w:rFonts w:cs="Times New Roman"/>
          <w:sz w:val="20"/>
          <w:szCs w:val="20"/>
        </w:rPr>
      </w:pPr>
      <w:r>
        <w:rPr>
          <w:rFonts w:cs="Times New Roman"/>
          <w:sz w:val="20"/>
          <w:szCs w:val="20"/>
        </w:rPr>
        <w:br w:type="page"/>
      </w:r>
    </w:p>
    <w:p w14:paraId="03483535" w14:textId="77777777" w:rsidR="00BF3C8B" w:rsidRDefault="00BF3C8B" w:rsidP="00BF3C8B">
      <w:pPr>
        <w:suppressAutoHyphens/>
        <w:spacing w:line="360" w:lineRule="auto"/>
        <w:ind w:right="561"/>
        <w:jc w:val="both"/>
        <w:rPr>
          <w:sz w:val="20"/>
          <w:szCs w:val="20"/>
        </w:rPr>
      </w:pPr>
    </w:p>
    <w:p w14:paraId="042DDADF" w14:textId="77777777" w:rsidR="006A374B" w:rsidRPr="00723413" w:rsidRDefault="006A374B" w:rsidP="00A30688">
      <w:pPr>
        <w:spacing w:line="360" w:lineRule="auto"/>
        <w:jc w:val="both"/>
        <w:rPr>
          <w:b/>
          <w:sz w:val="20"/>
          <w:szCs w:val="20"/>
        </w:rPr>
      </w:pPr>
      <w:bookmarkStart w:id="6" w:name="_Hlk5259727"/>
      <w:bookmarkEnd w:id="5"/>
      <w:r w:rsidRPr="00723413">
        <w:rPr>
          <w:b/>
          <w:sz w:val="20"/>
          <w:szCs w:val="20"/>
        </w:rPr>
        <w:t>VI. PODSTAWY WYKLUCZENIA I WARUNKI UDZIAŁU W POSTĘPOWANIU</w:t>
      </w:r>
    </w:p>
    <w:p w14:paraId="6E3246DB"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u w:val="single"/>
        </w:rPr>
      </w:pPr>
      <w:r w:rsidRPr="00723413">
        <w:rPr>
          <w:sz w:val="20"/>
          <w:szCs w:val="20"/>
          <w:u w:val="single"/>
        </w:rPr>
        <w:t>Zamawiający wykluczy Wykonawców</w:t>
      </w:r>
      <w:r w:rsidRPr="00723413">
        <w:rPr>
          <w:sz w:val="20"/>
          <w:szCs w:val="20"/>
        </w:rPr>
        <w:t>:</w:t>
      </w:r>
    </w:p>
    <w:p w14:paraId="19D526B6"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13AC4E6"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którzy nie wykażą spełniania warunków udziału w postepowaniu.</w:t>
      </w:r>
    </w:p>
    <w:p w14:paraId="66A0688B"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rPr>
      </w:pPr>
      <w:r w:rsidRPr="00723413">
        <w:rPr>
          <w:sz w:val="20"/>
          <w:szCs w:val="20"/>
        </w:rPr>
        <w:t xml:space="preserve">Wykonawcy ubiegający się o zamówienie muszą spełniać </w:t>
      </w:r>
      <w:r w:rsidRPr="00723413">
        <w:rPr>
          <w:sz w:val="20"/>
          <w:szCs w:val="20"/>
          <w:u w:val="single"/>
        </w:rPr>
        <w:t>warunki udziału w postępowaniu,</w:t>
      </w:r>
      <w:r w:rsidRPr="00723413">
        <w:rPr>
          <w:sz w:val="20"/>
          <w:szCs w:val="20"/>
        </w:rPr>
        <w:t xml:space="preserve"> dotyczące </w:t>
      </w:r>
    </w:p>
    <w:p w14:paraId="32D79728" w14:textId="77777777" w:rsidR="006A374B" w:rsidRPr="00723413" w:rsidRDefault="006A374B" w:rsidP="00F7122B">
      <w:pPr>
        <w:numPr>
          <w:ilvl w:val="0"/>
          <w:numId w:val="34"/>
        </w:numPr>
        <w:spacing w:line="360" w:lineRule="auto"/>
        <w:ind w:left="709" w:hanging="283"/>
        <w:jc w:val="both"/>
        <w:rPr>
          <w:sz w:val="20"/>
          <w:szCs w:val="20"/>
        </w:rPr>
      </w:pPr>
      <w:r w:rsidRPr="00723413">
        <w:rPr>
          <w:bCs/>
          <w:sz w:val="20"/>
          <w:szCs w:val="20"/>
        </w:rPr>
        <w:t>kompetencji lub uprawnień do prowadzenia określonej działalności zawodowej</w:t>
      </w:r>
      <w:r w:rsidRPr="00723413">
        <w:rPr>
          <w:sz w:val="20"/>
          <w:szCs w:val="20"/>
        </w:rPr>
        <w:t xml:space="preserve"> - Zamawiający </w:t>
      </w:r>
      <w:r w:rsidRPr="00723413">
        <w:rPr>
          <w:sz w:val="20"/>
          <w:szCs w:val="20"/>
        </w:rPr>
        <w:br/>
        <w:t>nie formułuje szczegółowych wymagań w tym zakresie;</w:t>
      </w:r>
    </w:p>
    <w:p w14:paraId="13CE9A46" w14:textId="77777777" w:rsidR="006A374B" w:rsidRPr="00723413" w:rsidRDefault="006A374B" w:rsidP="00F7122B">
      <w:pPr>
        <w:numPr>
          <w:ilvl w:val="0"/>
          <w:numId w:val="34"/>
        </w:numPr>
        <w:spacing w:line="360" w:lineRule="auto"/>
        <w:ind w:left="709" w:hanging="283"/>
        <w:jc w:val="both"/>
        <w:rPr>
          <w:sz w:val="20"/>
          <w:szCs w:val="20"/>
        </w:rPr>
      </w:pPr>
      <w:r w:rsidRPr="00723413">
        <w:rPr>
          <w:sz w:val="20"/>
          <w:szCs w:val="20"/>
        </w:rPr>
        <w:t xml:space="preserve">zdolności technicznej lub zawodowej – </w:t>
      </w:r>
      <w:r w:rsidR="00F564A9" w:rsidRPr="00723413">
        <w:rPr>
          <w:sz w:val="20"/>
          <w:szCs w:val="20"/>
        </w:rPr>
        <w:t>Zamawiający nie formułuje szczegółowych wymagań w tym zakresie;</w:t>
      </w:r>
    </w:p>
    <w:p w14:paraId="78012081" w14:textId="77777777" w:rsidR="00F564A9" w:rsidRPr="00723413" w:rsidRDefault="00F564A9" w:rsidP="00A30688">
      <w:pPr>
        <w:spacing w:line="360" w:lineRule="auto"/>
        <w:jc w:val="both"/>
        <w:rPr>
          <w:sz w:val="20"/>
          <w:szCs w:val="20"/>
        </w:rPr>
      </w:pPr>
    </w:p>
    <w:p w14:paraId="5E48F417" w14:textId="77777777" w:rsidR="006A374B" w:rsidRPr="00723413" w:rsidRDefault="00F564A9" w:rsidP="00A30688">
      <w:pPr>
        <w:spacing w:line="360" w:lineRule="auto"/>
        <w:jc w:val="both"/>
        <w:rPr>
          <w:b/>
          <w:sz w:val="20"/>
          <w:szCs w:val="20"/>
        </w:rPr>
      </w:pPr>
      <w:r w:rsidRPr="00723413">
        <w:rPr>
          <w:b/>
          <w:sz w:val="20"/>
          <w:szCs w:val="20"/>
        </w:rPr>
        <w:t>VII.</w:t>
      </w:r>
      <w:r w:rsidRPr="00723413">
        <w:rPr>
          <w:sz w:val="20"/>
          <w:szCs w:val="20"/>
        </w:rPr>
        <w:t xml:space="preserve"> </w:t>
      </w:r>
      <w:r w:rsidR="006A374B" w:rsidRPr="00723413">
        <w:rPr>
          <w:b/>
          <w:sz w:val="20"/>
          <w:szCs w:val="20"/>
        </w:rPr>
        <w:t>SPOSÓB OCENY BRAKU PODSTAW WYKLUCZENIA ORAZ SPEŁNIANIA WARUNKÓW UDZIAŁU W POSTĘPOWANIU</w:t>
      </w:r>
    </w:p>
    <w:p w14:paraId="2FC900AE"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 xml:space="preserve">Spełnianie przez Wykonawcę warunku, o którym mowa w rozdziale VI pkt 1 Zamawiający oceni na podstawie złożonego wraz z ofertą odpisu z właściwego rejestru lub centralnej ewidencji i informacji o działalności gospodarczej, o których mowa w rozdziale VIII pkt 1 </w:t>
      </w:r>
      <w:r w:rsidR="00F564A9" w:rsidRPr="00723413">
        <w:rPr>
          <w:sz w:val="20"/>
          <w:szCs w:val="20"/>
        </w:rPr>
        <w:t>pkt a</w:t>
      </w:r>
    </w:p>
    <w:p w14:paraId="4D2BE362" w14:textId="77777777" w:rsidR="006A374B" w:rsidRPr="00723413" w:rsidRDefault="006A374B" w:rsidP="00F7122B">
      <w:pPr>
        <w:numPr>
          <w:ilvl w:val="0"/>
          <w:numId w:val="26"/>
        </w:numPr>
        <w:tabs>
          <w:tab w:val="clear" w:pos="1440"/>
          <w:tab w:val="num" w:pos="426"/>
        </w:tabs>
        <w:spacing w:line="360" w:lineRule="auto"/>
        <w:ind w:left="426" w:hanging="426"/>
        <w:jc w:val="both"/>
        <w:rPr>
          <w:iCs/>
          <w:sz w:val="20"/>
          <w:szCs w:val="20"/>
        </w:rPr>
      </w:pPr>
      <w:r w:rsidRPr="00723413">
        <w:rPr>
          <w:iCs/>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stosownym oświadczeniem w Formularzu Ofertowym (załącznik nr 1).</w:t>
      </w:r>
      <w:r w:rsidRPr="00723413">
        <w:rPr>
          <w:iCs/>
          <w:color w:val="FF0000"/>
          <w:sz w:val="20"/>
          <w:szCs w:val="20"/>
        </w:rPr>
        <w:t xml:space="preserve"> </w:t>
      </w:r>
      <w:r w:rsidRPr="00723413">
        <w:rPr>
          <w:iCs/>
          <w:sz w:val="20"/>
          <w:szCs w:val="20"/>
        </w:rPr>
        <w:t>Zamawiający, w celu oceny czy Wykonawca polegając na zdolności technicznej lub zawodowej innych podmiotów, będzie dysponował niezbędnymi zasobami w stopniu umożliwiającym należyte wykonanie zamówienia publicznego oraz oceny, czy stosunek łączący wykonawcę z tymi podmiotami gwarantuje rzeczywisty dostęp do ich zasobów, Zamawiający zażąda dokumentów (np. pisemne zobowiązanie tych podmiotów), które określają w szczególności:</w:t>
      </w:r>
    </w:p>
    <w:p w14:paraId="27BF0E14"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dostępnych wykonawcy zasobów innego podmiotu,</w:t>
      </w:r>
    </w:p>
    <w:p w14:paraId="678BE92F"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sposób wykorzystania zasobów innego podmiotu, przez wykonawcę, przy wykonywaniu zamówienia publicznego,</w:t>
      </w:r>
    </w:p>
    <w:p w14:paraId="7D7D9AB2"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i okres udziału innego podmiotu przy wykonywaniu zamówienia publicznego,</w:t>
      </w:r>
    </w:p>
    <w:p w14:paraId="56A48AB6"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 xml:space="preserve">czy podmiot, na zdolnościach którego wykonawca polega w odniesieniu do warunków udziału w postępowaniu dotyczących kwalifikacji zawodowych lub doświadczenia, zrealizuje </w:t>
      </w:r>
      <w:r w:rsidR="00F564A9" w:rsidRPr="00723413">
        <w:rPr>
          <w:iCs/>
          <w:sz w:val="20"/>
          <w:szCs w:val="20"/>
        </w:rPr>
        <w:t>dostawę</w:t>
      </w:r>
      <w:r w:rsidRPr="00723413">
        <w:rPr>
          <w:iCs/>
          <w:sz w:val="20"/>
          <w:szCs w:val="20"/>
        </w:rPr>
        <w:t>, których wskazane zdolności dotyczą.</w:t>
      </w:r>
    </w:p>
    <w:p w14:paraId="016A3F43" w14:textId="77777777" w:rsidR="006A374B" w:rsidRPr="00723413" w:rsidRDefault="006A374B" w:rsidP="00A30688">
      <w:pPr>
        <w:spacing w:line="360" w:lineRule="auto"/>
        <w:ind w:left="426"/>
        <w:jc w:val="both"/>
        <w:rPr>
          <w:iCs/>
          <w:sz w:val="20"/>
          <w:szCs w:val="20"/>
        </w:rPr>
      </w:pPr>
      <w:r w:rsidRPr="00723413">
        <w:rPr>
          <w:iCs/>
          <w:sz w:val="20"/>
          <w:szCs w:val="20"/>
        </w:rPr>
        <w:t xml:space="preserve">Zamawiający wymaga wykazania, że w stosunku do innych podmiotów nie zachodzą okoliczności skutkujące wykluczeniem z postępowania określone w rozdziale VI, poprzez złożenie stosownego dokumentu, o którym mowa w rozdziale VIII pkt 1 lit a). </w:t>
      </w:r>
    </w:p>
    <w:p w14:paraId="6409AA54"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lastRenderedPageBreak/>
        <w:t xml:space="preserve">W odniesieniu do warunków dotyczących doświadczenia, wykonawcy mogą polegać na zdolnościach innych podmiotów, jeśli podmioty te zrealizują </w:t>
      </w:r>
      <w:r w:rsidR="00F564A9" w:rsidRPr="00723413">
        <w:rPr>
          <w:sz w:val="20"/>
          <w:szCs w:val="20"/>
        </w:rPr>
        <w:t>dostawy</w:t>
      </w:r>
      <w:r w:rsidRPr="00723413">
        <w:rPr>
          <w:sz w:val="20"/>
          <w:szCs w:val="20"/>
        </w:rPr>
        <w:t xml:space="preserve">, do realizacji których te zdolności są wymagane. </w:t>
      </w:r>
    </w:p>
    <w:p w14:paraId="61D8532C"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t>Oświadczenia oraz dokumenty wymienione w rozdziale VIII muszą potwierdzać spełnianie przez Wykonawcę warunków udziału w postępowaniu oraz brak podstaw do wykluczenia z postępowania nie później niż na dzień składania.</w:t>
      </w:r>
    </w:p>
    <w:p w14:paraId="42FBB18D"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b/>
          <w:sz w:val="20"/>
          <w:szCs w:val="20"/>
        </w:rPr>
        <w:t>WYKONAWCY WSPÓLNIE UBIEGAJĄCY SIĘ O UDZIELENIE ZAMÓWIENIA</w:t>
      </w:r>
      <w:r w:rsidRPr="00723413">
        <w:rPr>
          <w:sz w:val="20"/>
          <w:szCs w:val="20"/>
        </w:rPr>
        <w:t xml:space="preserve"> 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 postępowaniu dotyczące zdolności technicznej lub zawodowej powinien spełniać jeden Wykonawca lub Wykonawcy wspólnie. Jednocześnie żaden z Wykonawców wspólnie ubiegających się o udzielenie zamówienia nie może podlegać wykluczeniu z postępowania na podstawie przesłanek wskazanych w rozdziale VI pkt 1. W związku z powyższym, </w:t>
      </w:r>
      <w:r w:rsidRPr="00723413">
        <w:rPr>
          <w:iCs/>
          <w:sz w:val="20"/>
          <w:szCs w:val="20"/>
        </w:rPr>
        <w:t>Zamawiający żąda dokumentu, o którym mowa w rozdziale VIII pkt 1 lit a) oraz pkt 4</w:t>
      </w:r>
      <w:r w:rsidRPr="00723413">
        <w:rPr>
          <w:sz w:val="20"/>
          <w:szCs w:val="20"/>
        </w:rPr>
        <w:t>, dla każdego z Wykonawców oddzielnie.</w:t>
      </w:r>
    </w:p>
    <w:p w14:paraId="4CD73DA5"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wykluczy Wykonawcę, jeżeli:</w:t>
      </w:r>
    </w:p>
    <w:p w14:paraId="7864D175"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na wezwanie Zamawiającego nie uzupełni dokumentów lub nie złoży wyjaśnień;</w:t>
      </w:r>
    </w:p>
    <w:p w14:paraId="4EC472A2"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nie potwierdzi spełniania warunków udziału w postępowaniu.</w:t>
      </w:r>
    </w:p>
    <w:p w14:paraId="616E97E0"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odrzuci ofertę:</w:t>
      </w:r>
    </w:p>
    <w:p w14:paraId="6AC56335"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 xml:space="preserve">której treść nie odpowiada zapisom niniejszego </w:t>
      </w:r>
      <w:r w:rsidR="00F564A9" w:rsidRPr="00723413">
        <w:rPr>
          <w:sz w:val="20"/>
          <w:szCs w:val="20"/>
        </w:rPr>
        <w:t>zaproszenia do składania ofert;</w:t>
      </w:r>
    </w:p>
    <w:p w14:paraId="317BEB9B"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której złożenie stanowi czyn nieuczciwej konkurencji w rozumieniu przepisów o zwalczaniu nieuczciwej konkurencji;</w:t>
      </w:r>
    </w:p>
    <w:p w14:paraId="7A0A5CD1"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wykluczonego z postępowania;</w:t>
      </w:r>
    </w:p>
    <w:p w14:paraId="7A97B103"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wykonawcy, który nie wniósł wadium lub wniósł je w sposób nieprawidłowy;</w:t>
      </w:r>
    </w:p>
    <w:p w14:paraId="286EC04B"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który nie wyraził zgody na przedłużenie terminu związania ofertą;</w:t>
      </w:r>
    </w:p>
    <w:p w14:paraId="3BD3CEFE"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zawiera rażąco niską cenę </w:t>
      </w:r>
      <w:r w:rsidRPr="00723413">
        <w:rPr>
          <w:sz w:val="20"/>
          <w:szCs w:val="20"/>
        </w:rPr>
        <w:t>lub</w:t>
      </w:r>
      <w:r w:rsidRPr="00723413">
        <w:rPr>
          <w:iCs/>
          <w:sz w:val="20"/>
          <w:szCs w:val="20"/>
        </w:rPr>
        <w:t xml:space="preserve"> zawiera błędy w obliczeniu ceny;</w:t>
      </w:r>
    </w:p>
    <w:p w14:paraId="47B8C6A2"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jest nieważna na podstawie odrębnych przepisów, w tym przepisów Kodeksu Cywilnego. </w:t>
      </w:r>
    </w:p>
    <w:p w14:paraId="16A8FEF5"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uzna cenę za rażąco niską w stosunku do przedmiotu zamówienia, w przypadku gdy cena całkowita jest niższa o 30% od wartości zamówienia powiększonej o należny podatek od towarów i usług (ustalonej przed wszczęciem postepowania) lub średniej arytmetycznej wszystkich złożonych ofert.</w:t>
      </w:r>
    </w:p>
    <w:p w14:paraId="6C49C921"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Obowiązek wykazania (udowodnienia), że oferta nie zawiera rażąco niskiej ceny spoczywa na Wykonawcy.</w:t>
      </w:r>
    </w:p>
    <w:p w14:paraId="65B5E5CE" w14:textId="77777777" w:rsidR="006A374B" w:rsidRPr="00723413" w:rsidRDefault="006A374B" w:rsidP="00A30688">
      <w:pPr>
        <w:spacing w:line="360" w:lineRule="auto"/>
        <w:jc w:val="both"/>
        <w:rPr>
          <w:sz w:val="20"/>
          <w:szCs w:val="20"/>
        </w:rPr>
      </w:pPr>
    </w:p>
    <w:p w14:paraId="0E3E028E" w14:textId="77777777" w:rsidR="006A374B" w:rsidRPr="00723413" w:rsidRDefault="00F564A9" w:rsidP="00A30688">
      <w:pPr>
        <w:spacing w:line="360" w:lineRule="auto"/>
        <w:jc w:val="both"/>
        <w:rPr>
          <w:b/>
          <w:sz w:val="20"/>
          <w:szCs w:val="20"/>
        </w:rPr>
      </w:pPr>
      <w:r w:rsidRPr="00723413">
        <w:rPr>
          <w:b/>
          <w:sz w:val="20"/>
          <w:szCs w:val="20"/>
        </w:rPr>
        <w:t xml:space="preserve">VIII. </w:t>
      </w:r>
      <w:r w:rsidR="006A374B" w:rsidRPr="00723413">
        <w:rPr>
          <w:b/>
          <w:sz w:val="20"/>
          <w:szCs w:val="20"/>
        </w:rPr>
        <w:t>WYKAZ OŚWIADCZEŃ I DOKUMENTÓW, POTWIERDZAJĄCYCH BRAK PODSTAW WYKLUCZENIA ORAZ SPEŁNIANIE WARUNKÓW UDZIAŁU W POSTĘPOWANIU, KTÓRE NALEŻY DOŁĄCZYĆ DO OFERTY</w:t>
      </w:r>
    </w:p>
    <w:p w14:paraId="7BF4B894"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Do oferty należy dołączyć:</w:t>
      </w:r>
    </w:p>
    <w:p w14:paraId="765A1267"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odpis z właściwego rejestru lub centralnej ewidencji i informacji o działalności gospodarczej</w:t>
      </w:r>
      <w:r w:rsidRPr="00723413">
        <w:rPr>
          <w:sz w:val="20"/>
          <w:szCs w:val="20"/>
        </w:rPr>
        <w:t>, jeżeli odrębne przepisy wymagają wpisu do rejestru lub ewidencji, w celu potwierdzenia braku podstaw wykluczenia, wystawiony nie wcześniej niż 6 miesięcy przed upływem terminu składania ofert;</w:t>
      </w:r>
    </w:p>
    <w:p w14:paraId="7880F75F" w14:textId="77777777" w:rsidR="006A374B" w:rsidRPr="00723413" w:rsidRDefault="006A374B" w:rsidP="00A30688">
      <w:pPr>
        <w:spacing w:line="360" w:lineRule="auto"/>
        <w:ind w:left="426"/>
        <w:jc w:val="both"/>
        <w:rPr>
          <w:sz w:val="20"/>
          <w:szCs w:val="20"/>
          <w:u w:val="single"/>
        </w:rPr>
      </w:pPr>
      <w:r w:rsidRPr="00723413">
        <w:rPr>
          <w:sz w:val="20"/>
          <w:szCs w:val="20"/>
          <w:u w:val="single"/>
        </w:rPr>
        <w:t>Jeżeli dotyczy:</w:t>
      </w:r>
    </w:p>
    <w:p w14:paraId="069EDE64"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lastRenderedPageBreak/>
        <w:t>pełnomocnictwo</w:t>
      </w:r>
      <w:r w:rsidRPr="00723413">
        <w:rPr>
          <w:sz w:val="20"/>
          <w:szCs w:val="20"/>
        </w:rPr>
        <w:t xml:space="preserve"> upoważniające do reprezentowania Wykonawcy/Wykonawców (oryginał lub odpis notarialnie poświadczony);</w:t>
      </w:r>
    </w:p>
    <w:p w14:paraId="17C664F1" w14:textId="77777777" w:rsidR="006A374B" w:rsidRPr="00723413" w:rsidRDefault="006A374B" w:rsidP="00F7122B">
      <w:pPr>
        <w:numPr>
          <w:ilvl w:val="0"/>
          <w:numId w:val="25"/>
        </w:numPr>
        <w:spacing w:line="360" w:lineRule="auto"/>
        <w:ind w:left="709" w:hanging="283"/>
        <w:jc w:val="both"/>
        <w:rPr>
          <w:sz w:val="20"/>
          <w:szCs w:val="20"/>
        </w:rPr>
      </w:pPr>
      <w:r w:rsidRPr="00723413">
        <w:rPr>
          <w:b/>
          <w:bCs/>
          <w:sz w:val="20"/>
          <w:szCs w:val="20"/>
        </w:rPr>
        <w:t xml:space="preserve">pełnomocnictwo upoważniające do reprezentowania </w:t>
      </w:r>
      <w:r w:rsidRPr="00723413">
        <w:rPr>
          <w:sz w:val="20"/>
          <w:szCs w:val="20"/>
        </w:rPr>
        <w:t>Wykonawców wspólnie ubiegających się o udzielenie zamówienia w niniejszym postępowaniu albo do reprezentowania w niniejszym postępowaniu oraz do zawarcia umowy w sprawie udzielenia zamówienia publicznego (oryginał lub odpis notarialnie poświadczony);</w:t>
      </w:r>
    </w:p>
    <w:p w14:paraId="311B3763"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dokumenty wymagane w przypadku, kiedy Wykonawca zamierza powierzyć wykonanie części zamówienia podwykonawcom (podmiotom trzecim, na których zasobach Wykonawca polega i które będą brały udział w realizacji zamówienia);</w:t>
      </w:r>
    </w:p>
    <w:p w14:paraId="7C288F87"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 xml:space="preserve">oświadczenie wskazujące zakres zamówienia, których wykonanie Wykonawca zamierza powierzyć podwykonawcy/podwykonawcom </w:t>
      </w:r>
    </w:p>
    <w:p w14:paraId="3B172195"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WYKONAWCA ZAGRANICZNY</w:t>
      </w:r>
      <w:r w:rsidRPr="00723413">
        <w:rPr>
          <w:sz w:val="20"/>
          <w:szCs w:val="20"/>
        </w:rPr>
        <w:t>. Jeżeli Wykonawca ma siedzibę lub miejsce zamieszkania poza terytorium Rzeczypospolitej Polskiej, zamiast dokumentu, o którym mowa pkt. 1 lit a) niniejszego rozdziału 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w:t>
      </w:r>
    </w:p>
    <w:p w14:paraId="01702E92"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nie złoży wraz z ofertą wyżej wymienionych dokumentów i/lub oświadczeń Zamawiający jednokrotnie wezwie do ich złożenia, w terminie przez siebie wskazanym.</w:t>
      </w:r>
    </w:p>
    <w:p w14:paraId="47B7378F"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złożone dokumenty i/lub oświadczenia są niekompletne, zawierają błędy lub budzą wątpliwości, Zamawiający wezwie do ich uzupełnienia, poprawienia lub wyjaśnienia w terminie przez siebie wskazanym, chyba że oferta podlega odrzuceniu albo postępowanie zostaje unieważnione.</w:t>
      </w:r>
    </w:p>
    <w:p w14:paraId="5ADB3C58"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 xml:space="preserve">Jeżeli Zamawiający będzie mógł uzyskać wyżej wymienione dokumenty za pomocą bezpłatnych </w:t>
      </w:r>
      <w:r w:rsidR="00CF6301">
        <w:rPr>
          <w:sz w:val="20"/>
          <w:szCs w:val="20"/>
        </w:rPr>
        <w:br/>
      </w:r>
      <w:r w:rsidRPr="00723413">
        <w:rPr>
          <w:sz w:val="20"/>
          <w:szCs w:val="20"/>
        </w:rPr>
        <w:t xml:space="preserve">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o ile Zamawiający nie poweźmie wątpliwości co do ich aktualności. </w:t>
      </w:r>
    </w:p>
    <w:p w14:paraId="27A6E7A4"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uzupełni samodzielnie wyżej wymienione dokumenty i/lub oświadczenia, Zamawiający uzna te dokumenty za prawidłowo złożone bez konieczności wzywania do ich złożenia, o ile Zamawiający nie poweźmie wątpliwości co do ich aktualności.</w:t>
      </w:r>
    </w:p>
    <w:p w14:paraId="49115917" w14:textId="77777777" w:rsidR="004C5522" w:rsidRPr="00723413" w:rsidRDefault="004C5522" w:rsidP="004C5522">
      <w:pPr>
        <w:spacing w:line="360" w:lineRule="auto"/>
        <w:jc w:val="both"/>
        <w:rPr>
          <w:rFonts w:cs="Times New Roman"/>
          <w:sz w:val="20"/>
          <w:szCs w:val="20"/>
          <w:u w:val="single"/>
        </w:rPr>
      </w:pPr>
    </w:p>
    <w:p w14:paraId="3993B161" w14:textId="77777777" w:rsidR="004C5522" w:rsidRPr="00723413" w:rsidRDefault="00723969" w:rsidP="004C5522">
      <w:pPr>
        <w:spacing w:line="360" w:lineRule="auto"/>
        <w:jc w:val="both"/>
        <w:rPr>
          <w:b/>
          <w:sz w:val="20"/>
          <w:szCs w:val="20"/>
        </w:rPr>
      </w:pPr>
      <w:bookmarkStart w:id="7" w:name="_Hlk5260291"/>
      <w:bookmarkEnd w:id="6"/>
      <w:r>
        <w:rPr>
          <w:rFonts w:cs="Times New Roman"/>
          <w:b/>
          <w:sz w:val="20"/>
          <w:szCs w:val="20"/>
        </w:rPr>
        <w:t>IX</w:t>
      </w:r>
      <w:r w:rsidR="004C5522" w:rsidRPr="00723413">
        <w:rPr>
          <w:rFonts w:cs="Times New Roman"/>
          <w:b/>
          <w:sz w:val="20"/>
          <w:szCs w:val="20"/>
        </w:rPr>
        <w:t>.</w:t>
      </w:r>
      <w:r w:rsidR="004C5522" w:rsidRPr="00723413">
        <w:rPr>
          <w:rFonts w:cs="Times New Roman"/>
          <w:sz w:val="20"/>
          <w:szCs w:val="20"/>
        </w:rPr>
        <w:t xml:space="preserve"> </w:t>
      </w:r>
      <w:r w:rsidR="004C5522" w:rsidRPr="00723413">
        <w:rPr>
          <w:b/>
          <w:sz w:val="20"/>
          <w:szCs w:val="20"/>
        </w:rPr>
        <w:t>PODWYKONAWCY</w:t>
      </w:r>
    </w:p>
    <w:bookmarkEnd w:id="7"/>
    <w:p w14:paraId="7208B0E6"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Zamawiający dopuszcza udział podwykonawców przy realizacji zamówienie i nie zastrzega obowiązku osobistego wykonania przez Wykonawcę kluczowych części zamówienia.</w:t>
      </w:r>
    </w:p>
    <w:p w14:paraId="52775F84"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lastRenderedPageBreak/>
        <w:t xml:space="preserve">Zamawiający </w:t>
      </w:r>
      <w:r w:rsidRPr="00723969">
        <w:rPr>
          <w:b/>
          <w:bCs/>
          <w:sz w:val="20"/>
          <w:szCs w:val="20"/>
        </w:rPr>
        <w:t>żąda</w:t>
      </w:r>
      <w:r w:rsidRPr="00723969">
        <w:rPr>
          <w:sz w:val="20"/>
          <w:szCs w:val="20"/>
        </w:rPr>
        <w:t xml:space="preserve"> wskazania przez Wykonawcę części zamówienia, której wykonanie powierzy podwykonawcom (o ile są znani). W przypadku braku informacji o podwykonawcach Zamawiający uzna, że Wykonawca sam zrealizuje zamówienie i nie będzie korzystał z podwykonawców przy jego realizacji.</w:t>
      </w:r>
    </w:p>
    <w:p w14:paraId="48981D73"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Jeżeli powierzenie podwykonawcy wykonania części zamówienia następuje w trakcie jego realizacji, Wykonawca na żądanie Zamawiającego przedstawi oświadczenia lub dokumenty potwierdzające brak podstaw wykluczenia wobec tego podwykonawcy.</w:t>
      </w:r>
    </w:p>
    <w:p w14:paraId="0EAE9E18"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Jeżeli Zamawiający stwierdzi, że wobec danego podwykonawcy zachodzą podstawy wykluczenia, Wykonawca zobowiązany będzie zastąpić tego podwykonawcę lub zrezygnować z powierzenia wykonania części zamówienia podwykonawcy. </w:t>
      </w:r>
    </w:p>
    <w:p w14:paraId="5BF3C5F9"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Postanowienia punktów 3 i 4 stosuje się również wobec dalszych podwykonawców.</w:t>
      </w:r>
    </w:p>
    <w:p w14:paraId="31FED7B2"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Powierzenie wykonania części zamówienia podwykonawcom nie zwalnia Wykonawcy z odpowiedzialności za należyte wykonanie zamówienia. </w:t>
      </w:r>
    </w:p>
    <w:p w14:paraId="18A59345" w14:textId="77777777" w:rsidR="00BF3C8B" w:rsidRPr="00723413" w:rsidRDefault="00BF3C8B" w:rsidP="00BF3C8B">
      <w:pPr>
        <w:spacing w:line="360" w:lineRule="auto"/>
        <w:jc w:val="both"/>
        <w:rPr>
          <w:rFonts w:cs="Times New Roman"/>
          <w:sz w:val="20"/>
          <w:szCs w:val="20"/>
          <w:u w:val="single"/>
        </w:rPr>
      </w:pPr>
    </w:p>
    <w:p w14:paraId="230F7C1C" w14:textId="77777777" w:rsidR="000F1F5D" w:rsidRPr="00723413" w:rsidRDefault="00723969" w:rsidP="0009756F">
      <w:pPr>
        <w:suppressAutoHyphens/>
        <w:spacing w:line="360" w:lineRule="auto"/>
        <w:ind w:right="561"/>
        <w:jc w:val="both"/>
        <w:rPr>
          <w:rFonts w:cs="Times New Roman"/>
          <w:b/>
          <w:sz w:val="20"/>
          <w:szCs w:val="20"/>
        </w:rPr>
      </w:pPr>
      <w:bookmarkStart w:id="8" w:name="_Hlk5260313"/>
      <w:r>
        <w:rPr>
          <w:rFonts w:cs="Times New Roman"/>
          <w:b/>
          <w:sz w:val="20"/>
          <w:szCs w:val="20"/>
        </w:rPr>
        <w:t>X</w:t>
      </w:r>
      <w:r w:rsidR="000F1F5D" w:rsidRPr="00723413">
        <w:rPr>
          <w:rFonts w:cs="Times New Roman"/>
          <w:b/>
          <w:sz w:val="20"/>
          <w:szCs w:val="20"/>
        </w:rPr>
        <w:t>. SPOSÓB POROZUMIEWANIA SIĘ ZAMAWIAJĄCEGO Z WYKONAWCAMI ORAZ PRZEKAZYWANIA OŚWIADCZEŃ LUB DOKUMENTÓW; OSOBY UPRAWNIONE DO POROZUMIEWANIA SIĘ Z WYKONAWCAMI</w:t>
      </w:r>
    </w:p>
    <w:p w14:paraId="241900EF"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Komunikacja 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p>
    <w:p w14:paraId="6E45A497"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00C837E9" w14:textId="77777777" w:rsidR="000F1F5D" w:rsidRPr="00723413" w:rsidRDefault="000F1F5D" w:rsidP="0009756F">
      <w:pPr>
        <w:spacing w:line="360" w:lineRule="auto"/>
        <w:ind w:left="426"/>
        <w:jc w:val="both"/>
        <w:rPr>
          <w:sz w:val="20"/>
          <w:szCs w:val="20"/>
        </w:rPr>
      </w:pPr>
      <w:r w:rsidRPr="00723413">
        <w:rPr>
          <w:sz w:val="20"/>
          <w:szCs w:val="20"/>
        </w:rPr>
        <w:t>W przypadku braku potwierdzenia otrzymania wiadomości przez Wykonawcę domniemywa się, iż pismo wysłane przez Zamawiającego na ostatni znany adres poczty elektronicznej, zostało mu doręczone w sposób umożliwiający zapoznanie się z tym pismem.</w:t>
      </w:r>
    </w:p>
    <w:p w14:paraId="1C158D49"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Forma pisemna zastrzeżona dla: oferty wraz z załącznikami, pełnomocnictw, dokumentów lub oświadczeń wymienionych w rozdziale VIII (również w przypadku ich złożenia na wezwanie).</w:t>
      </w:r>
    </w:p>
    <w:p w14:paraId="01D9E05F"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Korespondencję związaną z niniejszym postępowaniem należy kierować:</w:t>
      </w:r>
    </w:p>
    <w:p w14:paraId="1E8159FE" w14:textId="77777777" w:rsidR="000F1F5D" w:rsidRPr="00723413" w:rsidRDefault="000F1F5D" w:rsidP="00F7122B">
      <w:pPr>
        <w:numPr>
          <w:ilvl w:val="0"/>
          <w:numId w:val="10"/>
        </w:numPr>
        <w:spacing w:line="360" w:lineRule="auto"/>
        <w:ind w:left="709" w:hanging="283"/>
        <w:jc w:val="both"/>
        <w:rPr>
          <w:sz w:val="20"/>
          <w:szCs w:val="20"/>
        </w:rPr>
      </w:pPr>
      <w:r w:rsidRPr="00723413">
        <w:rPr>
          <w:sz w:val="20"/>
          <w:szCs w:val="20"/>
        </w:rPr>
        <w:t>na adres:</w:t>
      </w:r>
    </w:p>
    <w:p w14:paraId="63662D51" w14:textId="77777777" w:rsidR="009621B2" w:rsidRPr="00723413" w:rsidRDefault="009621B2" w:rsidP="0009756F">
      <w:pPr>
        <w:spacing w:line="360" w:lineRule="auto"/>
        <w:jc w:val="center"/>
        <w:rPr>
          <w:b/>
          <w:sz w:val="20"/>
          <w:szCs w:val="20"/>
        </w:rPr>
      </w:pPr>
      <w:r w:rsidRPr="00723413">
        <w:rPr>
          <w:b/>
          <w:sz w:val="20"/>
          <w:szCs w:val="20"/>
        </w:rPr>
        <w:t>Uniwersytet Technologiczno-Przyrodniczy</w:t>
      </w:r>
    </w:p>
    <w:p w14:paraId="61E572EC" w14:textId="77777777" w:rsidR="009621B2" w:rsidRPr="00723413" w:rsidRDefault="009621B2" w:rsidP="0009756F">
      <w:pPr>
        <w:spacing w:line="360" w:lineRule="auto"/>
        <w:jc w:val="center"/>
        <w:rPr>
          <w:b/>
          <w:sz w:val="20"/>
          <w:szCs w:val="20"/>
        </w:rPr>
      </w:pPr>
      <w:r w:rsidRPr="00723413">
        <w:rPr>
          <w:b/>
          <w:sz w:val="20"/>
          <w:szCs w:val="20"/>
        </w:rPr>
        <w:t>85-796 Bydgoszcz, Al. prof. S. Kaliskiego 7</w:t>
      </w:r>
    </w:p>
    <w:p w14:paraId="3A76BEDF" w14:textId="77777777" w:rsidR="009621B2" w:rsidRPr="00723413" w:rsidRDefault="009621B2" w:rsidP="0009756F">
      <w:pPr>
        <w:spacing w:line="360" w:lineRule="auto"/>
        <w:jc w:val="center"/>
        <w:rPr>
          <w:b/>
          <w:sz w:val="20"/>
          <w:szCs w:val="20"/>
          <w:u w:val="single"/>
        </w:rPr>
      </w:pPr>
      <w:r w:rsidRPr="00723413">
        <w:rPr>
          <w:b/>
          <w:sz w:val="20"/>
          <w:szCs w:val="20"/>
          <w:u w:val="single"/>
        </w:rPr>
        <w:t>Kancelaria Główna</w:t>
      </w:r>
    </w:p>
    <w:p w14:paraId="78854381" w14:textId="77777777" w:rsidR="009621B2" w:rsidRPr="00723413" w:rsidRDefault="009621B2" w:rsidP="0009756F">
      <w:pPr>
        <w:spacing w:line="360" w:lineRule="auto"/>
        <w:jc w:val="center"/>
        <w:rPr>
          <w:b/>
          <w:sz w:val="20"/>
          <w:szCs w:val="20"/>
        </w:rPr>
      </w:pPr>
      <w:r w:rsidRPr="00723413">
        <w:rPr>
          <w:b/>
          <w:sz w:val="20"/>
          <w:szCs w:val="20"/>
        </w:rPr>
        <w:t>bud.</w:t>
      </w:r>
      <w:r w:rsidR="008028EC">
        <w:rPr>
          <w:b/>
          <w:sz w:val="20"/>
          <w:szCs w:val="20"/>
        </w:rPr>
        <w:t xml:space="preserve"> A (</w:t>
      </w:r>
      <w:r w:rsidRPr="00723413">
        <w:rPr>
          <w:b/>
          <w:sz w:val="20"/>
          <w:szCs w:val="20"/>
        </w:rPr>
        <w:t xml:space="preserve"> 2.1</w:t>
      </w:r>
      <w:r w:rsidR="008028EC">
        <w:rPr>
          <w:b/>
          <w:sz w:val="20"/>
          <w:szCs w:val="20"/>
        </w:rPr>
        <w:t xml:space="preserve"> )</w:t>
      </w:r>
      <w:r w:rsidRPr="00723413">
        <w:rPr>
          <w:b/>
          <w:sz w:val="20"/>
          <w:szCs w:val="20"/>
        </w:rPr>
        <w:t xml:space="preserve">, pokój </w:t>
      </w:r>
      <w:r w:rsidR="005A21C5" w:rsidRPr="00723413">
        <w:rPr>
          <w:b/>
          <w:sz w:val="20"/>
          <w:szCs w:val="20"/>
        </w:rPr>
        <w:t>001</w:t>
      </w:r>
      <w:r w:rsidRPr="00723413">
        <w:rPr>
          <w:b/>
          <w:sz w:val="20"/>
          <w:szCs w:val="20"/>
        </w:rPr>
        <w:t xml:space="preserve"> (parter)</w:t>
      </w:r>
    </w:p>
    <w:p w14:paraId="2B7BAB8B" w14:textId="77777777" w:rsidR="009621B2" w:rsidRPr="00723413" w:rsidRDefault="009621B2" w:rsidP="0009756F">
      <w:pPr>
        <w:spacing w:line="360" w:lineRule="auto"/>
        <w:ind w:left="708"/>
        <w:rPr>
          <w:b/>
          <w:sz w:val="20"/>
          <w:szCs w:val="20"/>
        </w:rPr>
      </w:pPr>
      <w:r w:rsidRPr="00723413">
        <w:rPr>
          <w:b/>
          <w:sz w:val="20"/>
          <w:szCs w:val="20"/>
        </w:rPr>
        <w:t xml:space="preserve">UWAGA! </w:t>
      </w:r>
    </w:p>
    <w:p w14:paraId="4270BAC1" w14:textId="77777777" w:rsidR="009621B2" w:rsidRPr="00723413" w:rsidRDefault="009621B2" w:rsidP="0009756F">
      <w:pPr>
        <w:spacing w:line="360" w:lineRule="auto"/>
        <w:ind w:left="708"/>
        <w:rPr>
          <w:b/>
          <w:sz w:val="20"/>
          <w:szCs w:val="20"/>
        </w:rPr>
      </w:pPr>
      <w:r w:rsidRPr="00723413">
        <w:rPr>
          <w:b/>
          <w:sz w:val="20"/>
          <w:szCs w:val="20"/>
        </w:rPr>
        <w:t xml:space="preserve">Kancelaria Główna jest czynna od poniedziałku do piątku w dni robocze w godzinach </w:t>
      </w:r>
      <w:r w:rsidR="00821FDA">
        <w:rPr>
          <w:b/>
          <w:sz w:val="20"/>
          <w:szCs w:val="20"/>
        </w:rPr>
        <w:t>10</w:t>
      </w:r>
      <w:r w:rsidRPr="00723413">
        <w:rPr>
          <w:b/>
          <w:sz w:val="20"/>
          <w:szCs w:val="20"/>
        </w:rPr>
        <w:t>:00-1</w:t>
      </w:r>
      <w:r w:rsidR="00545E9D">
        <w:rPr>
          <w:b/>
          <w:sz w:val="20"/>
          <w:szCs w:val="20"/>
        </w:rPr>
        <w:t>2</w:t>
      </w:r>
      <w:r w:rsidRPr="00723413">
        <w:rPr>
          <w:b/>
          <w:sz w:val="20"/>
          <w:szCs w:val="20"/>
        </w:rPr>
        <w:t>:</w:t>
      </w:r>
      <w:r w:rsidR="00545E9D">
        <w:rPr>
          <w:b/>
          <w:sz w:val="20"/>
          <w:szCs w:val="20"/>
        </w:rPr>
        <w:t>0</w:t>
      </w:r>
      <w:r w:rsidRPr="00723413">
        <w:rPr>
          <w:b/>
          <w:sz w:val="20"/>
          <w:szCs w:val="20"/>
        </w:rPr>
        <w:t>0.</w:t>
      </w:r>
    </w:p>
    <w:p w14:paraId="79B94DFC" w14:textId="77777777" w:rsidR="000F1F5D" w:rsidRPr="00723413" w:rsidRDefault="000F1F5D" w:rsidP="0009756F">
      <w:pPr>
        <w:spacing w:line="360" w:lineRule="auto"/>
        <w:ind w:firstLine="567"/>
        <w:jc w:val="both"/>
        <w:rPr>
          <w:rFonts w:cs="Times New Roman"/>
          <w:b/>
          <w:sz w:val="20"/>
          <w:szCs w:val="20"/>
        </w:rPr>
      </w:pPr>
      <w:r w:rsidRPr="00723413">
        <w:rPr>
          <w:rFonts w:cs="Times New Roman"/>
          <w:sz w:val="20"/>
          <w:szCs w:val="20"/>
        </w:rPr>
        <w:t>b ) na adres e-mail:</w:t>
      </w:r>
      <w:r w:rsidRPr="00723413">
        <w:rPr>
          <w:rFonts w:cs="Times New Roman"/>
          <w:sz w:val="20"/>
          <w:szCs w:val="20"/>
        </w:rPr>
        <w:tab/>
      </w:r>
      <w:r w:rsidRPr="00723413">
        <w:rPr>
          <w:rFonts w:cs="Times New Roman"/>
          <w:sz w:val="20"/>
          <w:szCs w:val="20"/>
        </w:rPr>
        <w:tab/>
        <w:t xml:space="preserve"> </w:t>
      </w:r>
      <w:hyperlink r:id="rId10" w:history="1">
        <w:r w:rsidRPr="00723413">
          <w:rPr>
            <w:rStyle w:val="Hipercze"/>
            <w:rFonts w:cs="Times New Roman"/>
            <w:b/>
            <w:sz w:val="20"/>
            <w:szCs w:val="20"/>
          </w:rPr>
          <w:t>agata.juskowiak@utp.edu.pl</w:t>
        </w:r>
      </w:hyperlink>
    </w:p>
    <w:p w14:paraId="54F1AE83" w14:textId="77777777" w:rsidR="000F1F5D" w:rsidRPr="00723413" w:rsidRDefault="000F1F5D" w:rsidP="00F7122B">
      <w:pPr>
        <w:numPr>
          <w:ilvl w:val="0"/>
          <w:numId w:val="9"/>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Osobą upoważnioną do kontaktowania się z Wykonawcami jest Osobami upoważnionymi </w:t>
      </w:r>
      <w:r w:rsidR="00CF6301">
        <w:rPr>
          <w:rFonts w:cs="Times New Roman"/>
          <w:sz w:val="20"/>
          <w:szCs w:val="20"/>
        </w:rPr>
        <w:br/>
      </w:r>
      <w:r w:rsidRPr="00723413">
        <w:rPr>
          <w:rFonts w:cs="Times New Roman"/>
          <w:sz w:val="20"/>
          <w:szCs w:val="20"/>
        </w:rPr>
        <w:t xml:space="preserve">do kontaktowania się z Wykonawcami w sprawach związanych z procedurą przetargową są pracownicy </w:t>
      </w:r>
      <w:r w:rsidRPr="00723413">
        <w:rPr>
          <w:rFonts w:cs="Times New Roman"/>
          <w:sz w:val="20"/>
          <w:szCs w:val="20"/>
        </w:rPr>
        <w:lastRenderedPageBreak/>
        <w:t>Działu Zakupów i Zamówień Publicznych, dostępni pod numerem tel. 52 374 92 63, 52 374 92 61,                    w godz. 8:30 – 14:00</w:t>
      </w:r>
    </w:p>
    <w:bookmarkEnd w:id="8"/>
    <w:p w14:paraId="56C0BC11" w14:textId="77777777" w:rsidR="000F1F5D" w:rsidRPr="00723413" w:rsidRDefault="000F1F5D" w:rsidP="000F1F5D">
      <w:pPr>
        <w:spacing w:line="360" w:lineRule="auto"/>
        <w:ind w:left="426"/>
        <w:jc w:val="both"/>
        <w:rPr>
          <w:rFonts w:cs="Times New Roman"/>
          <w:sz w:val="20"/>
          <w:szCs w:val="20"/>
        </w:rPr>
      </w:pPr>
    </w:p>
    <w:p w14:paraId="3AFBC845" w14:textId="77777777" w:rsidR="000F1F5D" w:rsidRDefault="000F1F5D" w:rsidP="000F1F5D">
      <w:pPr>
        <w:spacing w:line="360" w:lineRule="auto"/>
        <w:ind w:left="426"/>
        <w:jc w:val="both"/>
        <w:rPr>
          <w:rFonts w:cs="Times New Roman"/>
          <w:sz w:val="20"/>
          <w:szCs w:val="20"/>
        </w:rPr>
      </w:pPr>
    </w:p>
    <w:p w14:paraId="683ECEB7" w14:textId="77777777" w:rsidR="000F1F5D" w:rsidRPr="00723413" w:rsidRDefault="000F1F5D" w:rsidP="000F1F5D">
      <w:pPr>
        <w:suppressAutoHyphens/>
        <w:spacing w:line="360" w:lineRule="auto"/>
        <w:ind w:right="561"/>
        <w:jc w:val="both"/>
        <w:rPr>
          <w:rFonts w:cs="Times New Roman"/>
          <w:b/>
          <w:sz w:val="20"/>
          <w:szCs w:val="20"/>
        </w:rPr>
      </w:pPr>
      <w:bookmarkStart w:id="9" w:name="_Hlk5260344"/>
      <w:r w:rsidRPr="00723413">
        <w:rPr>
          <w:rFonts w:cs="Times New Roman"/>
          <w:b/>
          <w:sz w:val="20"/>
          <w:szCs w:val="20"/>
        </w:rPr>
        <w:t>X</w:t>
      </w:r>
      <w:r w:rsidR="00363C5A">
        <w:rPr>
          <w:rFonts w:cs="Times New Roman"/>
          <w:b/>
          <w:sz w:val="20"/>
          <w:szCs w:val="20"/>
        </w:rPr>
        <w:t>I</w:t>
      </w:r>
      <w:r w:rsidRPr="00723413">
        <w:rPr>
          <w:rFonts w:cs="Times New Roman"/>
          <w:b/>
          <w:sz w:val="20"/>
          <w:szCs w:val="20"/>
        </w:rPr>
        <w:t xml:space="preserve">. SPOSÓB UDZIELANIA WYJAŚNIEŃ I ZMIANY TREŚCI ZAPROSZENIA DO SKŁADANIA OFERT </w:t>
      </w:r>
    </w:p>
    <w:p w14:paraId="4C8D1F8A"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Wykonawca może zwrócić się do Zamawiającego z wnioskiem o wyjaśnienie treści niniejszego </w:t>
      </w:r>
      <w:r>
        <w:rPr>
          <w:sz w:val="20"/>
          <w:szCs w:val="20"/>
        </w:rPr>
        <w:t>zaproszenia</w:t>
      </w:r>
      <w:r w:rsidRPr="00363C5A">
        <w:rPr>
          <w:sz w:val="20"/>
          <w:szCs w:val="20"/>
        </w:rPr>
        <w:t>.</w:t>
      </w:r>
    </w:p>
    <w:p w14:paraId="5CFFE1E6"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zobowiązany do udzielenia wyjaśnień niezwłocznie, nie później niż na dwa dni przed upływem terminu składania ofert, jeżeli wniosek o wyjaśnienie treści niniejszego </w:t>
      </w:r>
      <w:r>
        <w:rPr>
          <w:sz w:val="20"/>
          <w:szCs w:val="20"/>
        </w:rPr>
        <w:t xml:space="preserve">zaproszenia </w:t>
      </w:r>
      <w:r w:rsidRPr="00363C5A">
        <w:rPr>
          <w:sz w:val="20"/>
          <w:szCs w:val="20"/>
        </w:rPr>
        <w:t>wpłynął do Zamawiającego nie później niż do końca dnia, w którym upływa połowa wyznaczonego terminu składania ofert.</w:t>
      </w:r>
    </w:p>
    <w:p w14:paraId="5F8A1C8E"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wniosek o wyjaśnienie treści niniejszego </w:t>
      </w:r>
      <w:r>
        <w:rPr>
          <w:sz w:val="20"/>
          <w:szCs w:val="20"/>
        </w:rPr>
        <w:t>zaproszenia</w:t>
      </w:r>
      <w:r w:rsidRPr="00363C5A">
        <w:rPr>
          <w:sz w:val="20"/>
          <w:szCs w:val="20"/>
        </w:rPr>
        <w:t xml:space="preserve"> wpłynął po terminie określonym w punkcie poprzedzającym, Zamawiający może udzielić wyjaśnień lub pozostawić wniosek bez rozpoznania.</w:t>
      </w:r>
    </w:p>
    <w:p w14:paraId="507651EC"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Treść zapytań (bez ujawniania ich źródła) wraz z wyjaśnieniami przekazane zostanie wszystkim Wykonawcom, którym przekazano niniejsze </w:t>
      </w:r>
      <w:r>
        <w:rPr>
          <w:sz w:val="20"/>
          <w:szCs w:val="20"/>
        </w:rPr>
        <w:t>zaproszenie</w:t>
      </w:r>
      <w:r w:rsidRPr="00363C5A">
        <w:rPr>
          <w:sz w:val="20"/>
          <w:szCs w:val="20"/>
        </w:rPr>
        <w:t xml:space="preserve"> oraz zostanie opublikowane na stronie podmiotowej BIP.</w:t>
      </w:r>
    </w:p>
    <w:p w14:paraId="66319882"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uprawniony (w uzasadnionych przypadkach) do zmiany treści niniejszego </w:t>
      </w:r>
      <w:r>
        <w:rPr>
          <w:sz w:val="20"/>
          <w:szCs w:val="20"/>
        </w:rPr>
        <w:t>zaproszenia</w:t>
      </w:r>
      <w:r w:rsidRPr="00363C5A">
        <w:rPr>
          <w:sz w:val="20"/>
          <w:szCs w:val="20"/>
        </w:rPr>
        <w:t xml:space="preserve">. Dokonana zmiana przekazana zostanie wszystkim Wykonawcom, którym przekazano niniejsze </w:t>
      </w:r>
      <w:r>
        <w:rPr>
          <w:sz w:val="20"/>
          <w:szCs w:val="20"/>
        </w:rPr>
        <w:t>zaproszenie</w:t>
      </w:r>
      <w:r w:rsidRPr="00363C5A">
        <w:rPr>
          <w:sz w:val="20"/>
          <w:szCs w:val="20"/>
        </w:rPr>
        <w:t>, oraz zostanie opublikowane na stronie podmiotowej BIP.</w:t>
      </w:r>
    </w:p>
    <w:p w14:paraId="17B4A1E6"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 wyniku zmiany treści niniejszego </w:t>
      </w:r>
      <w:r>
        <w:rPr>
          <w:sz w:val="20"/>
          <w:szCs w:val="20"/>
        </w:rPr>
        <w:t>zaproszenia</w:t>
      </w:r>
      <w:r w:rsidRPr="00363C5A">
        <w:rPr>
          <w:sz w:val="20"/>
          <w:szCs w:val="20"/>
        </w:rPr>
        <w:t xml:space="preserve"> niezbędny będzie dodatkowy czas na wprowadzenie zmian w ofertach, Zamawiający przedłuży termin składania ofert informując o tym wykonawców, którym przekazano niniejsze </w:t>
      </w:r>
      <w:r>
        <w:rPr>
          <w:sz w:val="20"/>
          <w:szCs w:val="20"/>
        </w:rPr>
        <w:t>zaproszenie</w:t>
      </w:r>
      <w:r w:rsidRPr="00363C5A">
        <w:rPr>
          <w:sz w:val="20"/>
          <w:szCs w:val="20"/>
        </w:rPr>
        <w:t xml:space="preserve"> oraz opublikuje tę informację na stronie podmiotowej BIP.</w:t>
      </w:r>
    </w:p>
    <w:p w14:paraId="07B3B2E6"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Przedłużenie terminu składania ofert nie wpływa na bieg terminu składania wniosków o wyjaśnienie treści niniejszego </w:t>
      </w:r>
      <w:r>
        <w:rPr>
          <w:sz w:val="20"/>
          <w:szCs w:val="20"/>
        </w:rPr>
        <w:t>zaproszenia</w:t>
      </w:r>
      <w:r w:rsidRPr="00363C5A">
        <w:rPr>
          <w:sz w:val="20"/>
          <w:szCs w:val="20"/>
        </w:rPr>
        <w:t>.</w:t>
      </w:r>
    </w:p>
    <w:p w14:paraId="13E2D9D4"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Informacje udzielone w trybie innym niż przewidziany w niniejszym rozdziale (w szczególności udzielone telefonicznie przez osoby uprawnione do kontaktu z Wykonawcami) nie mają waloru wyjaśnień.</w:t>
      </w:r>
    </w:p>
    <w:p w14:paraId="00CB5D4E" w14:textId="77777777" w:rsidR="000F1F5D" w:rsidRPr="00723413" w:rsidRDefault="000F1F5D" w:rsidP="000F1F5D">
      <w:pPr>
        <w:spacing w:line="360" w:lineRule="auto"/>
        <w:jc w:val="both"/>
        <w:rPr>
          <w:rFonts w:cs="Times New Roman"/>
          <w:sz w:val="20"/>
          <w:szCs w:val="20"/>
        </w:rPr>
      </w:pPr>
    </w:p>
    <w:p w14:paraId="14C73129"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363C5A">
        <w:rPr>
          <w:rFonts w:cs="Times New Roman"/>
          <w:b/>
          <w:sz w:val="20"/>
          <w:szCs w:val="20"/>
        </w:rPr>
        <w:t>II</w:t>
      </w:r>
      <w:r w:rsidRPr="00723413">
        <w:rPr>
          <w:rFonts w:cs="Times New Roman"/>
          <w:b/>
          <w:sz w:val="20"/>
          <w:szCs w:val="20"/>
        </w:rPr>
        <w:t>. WYMAGANIA DOTYCZĄCE WADIUM</w:t>
      </w:r>
    </w:p>
    <w:p w14:paraId="38B5B1BC" w14:textId="77777777" w:rsidR="000F1F5D" w:rsidRPr="00723413" w:rsidRDefault="000F1F5D" w:rsidP="00F7122B">
      <w:pPr>
        <w:numPr>
          <w:ilvl w:val="0"/>
          <w:numId w:val="12"/>
        </w:numPr>
        <w:tabs>
          <w:tab w:val="clear" w:pos="1440"/>
          <w:tab w:val="num" w:pos="426"/>
        </w:tabs>
        <w:spacing w:line="360" w:lineRule="auto"/>
        <w:ind w:left="426" w:hanging="426"/>
        <w:jc w:val="both"/>
        <w:rPr>
          <w:rFonts w:cs="Times New Roman"/>
          <w:color w:val="000000"/>
          <w:sz w:val="20"/>
          <w:szCs w:val="20"/>
        </w:rPr>
      </w:pPr>
      <w:r w:rsidRPr="00723413">
        <w:rPr>
          <w:rFonts w:cs="Times New Roman"/>
          <w:color w:val="000000"/>
          <w:sz w:val="20"/>
          <w:szCs w:val="20"/>
        </w:rPr>
        <w:t>Zamawiający nie wymaga wniesienia wadium.</w:t>
      </w:r>
    </w:p>
    <w:p w14:paraId="2D705559" w14:textId="77777777" w:rsidR="000F1F5D" w:rsidRPr="00723413" w:rsidRDefault="000F1F5D" w:rsidP="000F1F5D">
      <w:pPr>
        <w:spacing w:line="360" w:lineRule="auto"/>
        <w:ind w:left="360"/>
        <w:jc w:val="both"/>
        <w:rPr>
          <w:rFonts w:cs="Times New Roman"/>
          <w:color w:val="000000"/>
          <w:sz w:val="20"/>
          <w:szCs w:val="20"/>
        </w:rPr>
      </w:pPr>
    </w:p>
    <w:p w14:paraId="4987039C"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XI</w:t>
      </w:r>
      <w:r w:rsidR="00363C5A">
        <w:rPr>
          <w:rFonts w:cs="Times New Roman"/>
          <w:b/>
          <w:sz w:val="20"/>
          <w:szCs w:val="20"/>
        </w:rPr>
        <w:t>II</w:t>
      </w:r>
      <w:r w:rsidRPr="00723413">
        <w:rPr>
          <w:rFonts w:cs="Times New Roman"/>
          <w:b/>
          <w:sz w:val="20"/>
          <w:szCs w:val="20"/>
        </w:rPr>
        <w:t>. TERMIN ZWIĄZANIA OFERTĄ</w:t>
      </w:r>
    </w:p>
    <w:p w14:paraId="5BA24E10"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związany jest ofertą przez 30 dni licząc od upływu terminu składania ofert.</w:t>
      </w:r>
    </w:p>
    <w:p w14:paraId="7C99A635"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samodzielnie lub na wniosek Zamawiającego może przedłużyć termin związania ofertą, nie dłuższy jednak niż o 60 dni.</w:t>
      </w:r>
    </w:p>
    <w:bookmarkEnd w:id="9"/>
    <w:p w14:paraId="2D8A3CC3" w14:textId="77777777" w:rsidR="000F1F5D" w:rsidRDefault="000F1F5D" w:rsidP="000F1F5D">
      <w:pPr>
        <w:spacing w:line="360" w:lineRule="auto"/>
        <w:ind w:left="284"/>
        <w:jc w:val="both"/>
        <w:rPr>
          <w:rFonts w:cs="Times New Roman"/>
          <w:sz w:val="20"/>
          <w:szCs w:val="20"/>
        </w:rPr>
      </w:pPr>
    </w:p>
    <w:p w14:paraId="2B49C1E8" w14:textId="77777777" w:rsidR="00CE478F" w:rsidRDefault="00CE478F" w:rsidP="000F1F5D">
      <w:pPr>
        <w:spacing w:line="360" w:lineRule="auto"/>
        <w:ind w:left="284"/>
        <w:jc w:val="both"/>
        <w:rPr>
          <w:rFonts w:cs="Times New Roman"/>
          <w:sz w:val="20"/>
          <w:szCs w:val="20"/>
        </w:rPr>
      </w:pPr>
    </w:p>
    <w:p w14:paraId="47A0BC8B" w14:textId="77777777" w:rsidR="00CE478F" w:rsidRPr="00723413" w:rsidRDefault="00CE478F" w:rsidP="000F1F5D">
      <w:pPr>
        <w:spacing w:line="360" w:lineRule="auto"/>
        <w:ind w:left="284"/>
        <w:jc w:val="both"/>
        <w:rPr>
          <w:rFonts w:cs="Times New Roman"/>
          <w:sz w:val="20"/>
          <w:szCs w:val="20"/>
        </w:rPr>
      </w:pPr>
    </w:p>
    <w:p w14:paraId="7C6E0379" w14:textId="77777777" w:rsidR="000F1F5D" w:rsidRPr="00723413" w:rsidRDefault="000F1F5D" w:rsidP="000F1F5D">
      <w:pPr>
        <w:suppressAutoHyphens/>
        <w:spacing w:line="360" w:lineRule="auto"/>
        <w:ind w:right="561"/>
        <w:jc w:val="both"/>
        <w:rPr>
          <w:rFonts w:cs="Times New Roman"/>
          <w:b/>
          <w:sz w:val="20"/>
          <w:szCs w:val="20"/>
        </w:rPr>
      </w:pPr>
      <w:bookmarkStart w:id="10" w:name="_Hlk5260370"/>
      <w:r w:rsidRPr="00723413">
        <w:rPr>
          <w:rFonts w:cs="Times New Roman"/>
          <w:b/>
          <w:sz w:val="20"/>
          <w:szCs w:val="20"/>
        </w:rPr>
        <w:t>XI</w:t>
      </w:r>
      <w:r w:rsidR="00363C5A">
        <w:rPr>
          <w:rFonts w:cs="Times New Roman"/>
          <w:b/>
          <w:sz w:val="20"/>
          <w:szCs w:val="20"/>
        </w:rPr>
        <w:t>V</w:t>
      </w:r>
      <w:r w:rsidR="009621B2" w:rsidRPr="00723413">
        <w:rPr>
          <w:rFonts w:cs="Times New Roman"/>
          <w:b/>
          <w:sz w:val="20"/>
          <w:szCs w:val="20"/>
        </w:rPr>
        <w:t xml:space="preserve">. </w:t>
      </w:r>
      <w:r w:rsidRPr="00723413">
        <w:rPr>
          <w:rFonts w:cs="Times New Roman"/>
          <w:b/>
          <w:sz w:val="20"/>
          <w:szCs w:val="20"/>
        </w:rPr>
        <w:t>OPIS  SPOSOBU PRZYGOTOWANIA OFERTY:</w:t>
      </w:r>
    </w:p>
    <w:p w14:paraId="23883723"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Wykonawca ma prawo złożyć tylko jedną ofertę. Złożenie większej liczby ofert lub oferty alternatywnej będzie skutkowało odrzuceniem wszystkich ofert złożonych przez Wykonawcę.</w:t>
      </w:r>
    </w:p>
    <w:p w14:paraId="3BB80F0F"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lastRenderedPageBreak/>
        <w:t xml:space="preserve">Pod </w:t>
      </w:r>
      <w:r w:rsidR="009621B2" w:rsidRPr="00723413">
        <w:rPr>
          <w:sz w:val="20"/>
          <w:szCs w:val="20"/>
        </w:rPr>
        <w:t>rygorem nieważności oferta wraz z załącznikami powinna być sporządzona z zachowaniem formy pisemnej, w języku polskim. Dokumenty sporządzone w języku obcym należy złożyć razem z tłumaczeniem na język polski</w:t>
      </w:r>
      <w:r w:rsidR="00363C5A">
        <w:rPr>
          <w:sz w:val="20"/>
          <w:szCs w:val="20"/>
        </w:rPr>
        <w:t xml:space="preserve">, </w:t>
      </w:r>
      <w:r w:rsidR="00363C5A" w:rsidRPr="00363C5A">
        <w:rPr>
          <w:sz w:val="20"/>
          <w:szCs w:val="20"/>
        </w:rPr>
        <w:t>chyba że, w odniesieniu do konkretnego dokumentu wyraźnie określono inaczej.</w:t>
      </w:r>
    </w:p>
    <w:p w14:paraId="1F268805"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t>Oferta oraz jej załączniki powinny być czytelne. W tym celu zaleca się jej sporządzenie pismem maszynowym, na komputerze lub czytelnym pismem odręcznym.</w:t>
      </w:r>
    </w:p>
    <w:p w14:paraId="243CEBEE"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Ofertę sporządza się według wzoru stanowiącego załącznik nr 1 do Zaproszenia do składania ofert (formularz oferty).</w:t>
      </w:r>
    </w:p>
    <w:p w14:paraId="5033C135"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723413">
        <w:rPr>
          <w:rFonts w:cs="Times New Roman"/>
          <w:b/>
          <w:bCs/>
          <w:sz w:val="20"/>
          <w:szCs w:val="20"/>
        </w:rPr>
        <w:t>czytelny podpis</w:t>
      </w:r>
      <w:r w:rsidRPr="00723413">
        <w:rPr>
          <w:rFonts w:cs="Times New Roman"/>
          <w:sz w:val="20"/>
          <w:szCs w:val="20"/>
        </w:rPr>
        <w:t>, bądź podpis wraz z pieczątką pozwalającą na zidentyfikowanie podpisu.</w:t>
      </w:r>
    </w:p>
    <w:p w14:paraId="6C87ED7C"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35AEA915"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Każda poprawka w treści oferty (w tym m.in. przekreślenie, nadpisanie, uzupełnienie, przesłonięcie korektorem itp.) powinna być parafowana przez Wykonawcę.</w:t>
      </w:r>
    </w:p>
    <w:p w14:paraId="08994800"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Zamawiający zaleca, aby:</w:t>
      </w:r>
    </w:p>
    <w:p w14:paraId="7B6BD268"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każda strona oferty (w tym także dokumenty złożone wraz z ofertą) powinna być podpisana lub parafowana przez Wykonawcę;</w:t>
      </w:r>
    </w:p>
    <w:p w14:paraId="7273D8A3"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wszystkie strony oferty były ze sobą trwale złączone (np. zszyte, spięte, zbindowane itp.) i kolejno ponumerowane;</w:t>
      </w:r>
    </w:p>
    <w:p w14:paraId="614AE4F7" w14:textId="77777777" w:rsidR="000F1F5D" w:rsidRPr="00723413" w:rsidRDefault="000F1F5D" w:rsidP="00F7122B">
      <w:pPr>
        <w:numPr>
          <w:ilvl w:val="0"/>
          <w:numId w:val="6"/>
        </w:numPr>
        <w:spacing w:line="360" w:lineRule="auto"/>
        <w:ind w:left="426" w:hanging="426"/>
        <w:jc w:val="both"/>
        <w:rPr>
          <w:rFonts w:cs="Times New Roman"/>
          <w:sz w:val="20"/>
          <w:szCs w:val="20"/>
        </w:rPr>
      </w:pPr>
      <w:r w:rsidRPr="00723413">
        <w:rPr>
          <w:rFonts w:cs="Times New Roman"/>
          <w:sz w:val="20"/>
          <w:szCs w:val="20"/>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723413">
        <w:rPr>
          <w:rFonts w:cs="Times New Roman"/>
          <w:sz w:val="20"/>
          <w:szCs w:val="20"/>
          <w:u w:val="single"/>
        </w:rPr>
        <w:t>musi jednak wykazać, iż zastrzeżone informacje stanowią tajemnicę przedsiębiorstwa</w:t>
      </w:r>
      <w:r w:rsidRPr="00723413">
        <w:rPr>
          <w:rFonts w:cs="Times New Roman"/>
          <w:sz w:val="20"/>
          <w:szCs w:val="20"/>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113ECC66" w14:textId="77777777" w:rsidR="000F1F5D" w:rsidRPr="004438D4" w:rsidRDefault="000F1F5D" w:rsidP="00F7122B">
      <w:pPr>
        <w:numPr>
          <w:ilvl w:val="0"/>
          <w:numId w:val="6"/>
        </w:numPr>
        <w:tabs>
          <w:tab w:val="num" w:pos="426"/>
          <w:tab w:val="num" w:pos="502"/>
        </w:tabs>
        <w:spacing w:line="360" w:lineRule="auto"/>
        <w:ind w:left="426" w:hanging="426"/>
        <w:jc w:val="both"/>
        <w:rPr>
          <w:rFonts w:cs="Times New Roman"/>
          <w:b/>
          <w:sz w:val="20"/>
          <w:szCs w:val="20"/>
        </w:rPr>
      </w:pPr>
      <w:r w:rsidRPr="00723413">
        <w:rPr>
          <w:rFonts w:cs="Times New Roman"/>
          <w:sz w:val="20"/>
          <w:szCs w:val="20"/>
        </w:rPr>
        <w:t>Ofertę należy złożyć w zamkniętym opakowaniu uniemożliwiającym odczytanie zawartości bez jego uszkodzenia. Opakowanie powinno być zabezpieczone przed przypadkowym otwarciem. Opakowanie powinno być opatrzone nazwą i adresem Wykonawcy oraz zaadresowane</w:t>
      </w:r>
      <w:r w:rsidR="009621B2" w:rsidRPr="00723413">
        <w:rPr>
          <w:rFonts w:cs="Times New Roman"/>
          <w:sz w:val="20"/>
          <w:szCs w:val="20"/>
        </w:rPr>
        <w:t xml:space="preserve"> </w:t>
      </w:r>
      <w:r w:rsidRPr="00723413">
        <w:rPr>
          <w:rFonts w:cs="Times New Roman"/>
          <w:sz w:val="20"/>
          <w:szCs w:val="20"/>
        </w:rPr>
        <w:t>oraz opisane:</w:t>
      </w:r>
    </w:p>
    <w:p w14:paraId="3134116A" w14:textId="77777777" w:rsidR="004438D4" w:rsidRDefault="004438D4" w:rsidP="004438D4">
      <w:pPr>
        <w:spacing w:line="360" w:lineRule="auto"/>
        <w:jc w:val="both"/>
        <w:rPr>
          <w:rFonts w:cs="Times New Roman"/>
          <w:sz w:val="20"/>
          <w:szCs w:val="20"/>
        </w:rPr>
      </w:pPr>
    </w:p>
    <w:p w14:paraId="358CD75D" w14:textId="77777777" w:rsidR="00FC61EA" w:rsidRDefault="00FC61EA" w:rsidP="004438D4">
      <w:pPr>
        <w:spacing w:line="360" w:lineRule="auto"/>
        <w:jc w:val="both"/>
        <w:rPr>
          <w:rFonts w:cs="Times New Roman"/>
          <w:sz w:val="20"/>
          <w:szCs w:val="20"/>
        </w:rPr>
      </w:pPr>
    </w:p>
    <w:p w14:paraId="772EEC0A" w14:textId="77777777" w:rsidR="00FC61EA" w:rsidRDefault="00FC61EA" w:rsidP="004438D4">
      <w:pPr>
        <w:spacing w:line="360" w:lineRule="auto"/>
        <w:jc w:val="both"/>
        <w:rPr>
          <w:rFonts w:cs="Times New Roman"/>
          <w:sz w:val="20"/>
          <w:szCs w:val="20"/>
        </w:rPr>
      </w:pPr>
    </w:p>
    <w:p w14:paraId="5E2232FE" w14:textId="77777777" w:rsidR="00FC61EA" w:rsidRDefault="00FC61EA" w:rsidP="004438D4">
      <w:pPr>
        <w:spacing w:line="360" w:lineRule="auto"/>
        <w:jc w:val="both"/>
        <w:rPr>
          <w:rFonts w:cs="Times New Roman"/>
          <w:sz w:val="20"/>
          <w:szCs w:val="20"/>
        </w:rPr>
      </w:pPr>
    </w:p>
    <w:p w14:paraId="610B21BF" w14:textId="77777777" w:rsidR="00FC61EA" w:rsidRDefault="00FC61EA" w:rsidP="004438D4">
      <w:pPr>
        <w:spacing w:line="360" w:lineRule="auto"/>
        <w:jc w:val="both"/>
        <w:rPr>
          <w:rFonts w:cs="Times New Roman"/>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0F1F5D" w:rsidRPr="00723413" w14:paraId="0353D380" w14:textId="77777777" w:rsidTr="00A522CB">
        <w:tc>
          <w:tcPr>
            <w:tcW w:w="8574" w:type="dxa"/>
            <w:shd w:val="clear" w:color="auto" w:fill="auto"/>
          </w:tcPr>
          <w:p w14:paraId="031A96AC" w14:textId="77777777" w:rsidR="000F1F5D" w:rsidRPr="00363C5A" w:rsidRDefault="000F1F5D" w:rsidP="00363C5A">
            <w:pPr>
              <w:jc w:val="both"/>
              <w:rPr>
                <w:rFonts w:cs="Times New Roman"/>
                <w:sz w:val="16"/>
                <w:szCs w:val="16"/>
              </w:rPr>
            </w:pPr>
            <w:r w:rsidRPr="00363C5A">
              <w:rPr>
                <w:rFonts w:cs="Times New Roman"/>
                <w:sz w:val="16"/>
                <w:szCs w:val="16"/>
              </w:rPr>
              <w:t>Nadawca:</w:t>
            </w:r>
          </w:p>
          <w:p w14:paraId="2E1308BF" w14:textId="77777777" w:rsidR="000F1F5D" w:rsidRPr="00363C5A" w:rsidRDefault="000F1F5D" w:rsidP="00363C5A">
            <w:pPr>
              <w:jc w:val="both"/>
              <w:rPr>
                <w:rFonts w:cs="Times New Roman"/>
                <w:sz w:val="16"/>
                <w:szCs w:val="16"/>
              </w:rPr>
            </w:pPr>
            <w:r w:rsidRPr="00363C5A">
              <w:rPr>
                <w:rFonts w:cs="Times New Roman"/>
                <w:sz w:val="16"/>
                <w:szCs w:val="16"/>
              </w:rPr>
              <w:lastRenderedPageBreak/>
              <w:t>Nazwa i adres Wykonawcy</w:t>
            </w:r>
          </w:p>
          <w:p w14:paraId="2B434D13" w14:textId="77777777" w:rsidR="000F1F5D" w:rsidRPr="00363C5A" w:rsidRDefault="000F1F5D" w:rsidP="00363C5A">
            <w:pPr>
              <w:jc w:val="both"/>
              <w:rPr>
                <w:rFonts w:cs="Times New Roman"/>
                <w:sz w:val="16"/>
                <w:szCs w:val="16"/>
              </w:rPr>
            </w:pPr>
            <w:r w:rsidRPr="00363C5A">
              <w:rPr>
                <w:rFonts w:cs="Times New Roman"/>
                <w:sz w:val="16"/>
                <w:szCs w:val="16"/>
              </w:rPr>
              <w:t>………………..………………….</w:t>
            </w:r>
          </w:p>
          <w:p w14:paraId="4FF09988" w14:textId="77777777" w:rsidR="000F1F5D" w:rsidRPr="00363C5A" w:rsidRDefault="00363C5A" w:rsidP="00363C5A">
            <w:pPr>
              <w:jc w:val="both"/>
              <w:rPr>
                <w:rFonts w:cs="Times New Roman"/>
                <w:i/>
                <w:sz w:val="16"/>
                <w:szCs w:val="16"/>
              </w:rPr>
            </w:pPr>
            <w:r w:rsidRPr="00363C5A">
              <w:rPr>
                <w:rFonts w:cs="Times New Roman"/>
                <w:i/>
                <w:sz w:val="16"/>
                <w:szCs w:val="16"/>
              </w:rPr>
              <w:t xml:space="preserve"> </w:t>
            </w:r>
            <w:r w:rsidR="000F1F5D" w:rsidRPr="00363C5A">
              <w:rPr>
                <w:rFonts w:cs="Times New Roman"/>
                <w:i/>
                <w:sz w:val="16"/>
                <w:szCs w:val="16"/>
              </w:rPr>
              <w:t>(pieczęć lub czytelne wypełnienie)</w:t>
            </w:r>
          </w:p>
          <w:p w14:paraId="5C3EE91F" w14:textId="77777777" w:rsidR="000F1F5D" w:rsidRPr="00363C5A" w:rsidRDefault="000F1F5D" w:rsidP="00363C5A">
            <w:pPr>
              <w:ind w:left="4395"/>
              <w:jc w:val="both"/>
              <w:rPr>
                <w:rFonts w:cs="Times New Roman"/>
                <w:sz w:val="16"/>
                <w:szCs w:val="16"/>
              </w:rPr>
            </w:pPr>
            <w:r w:rsidRPr="00363C5A">
              <w:rPr>
                <w:rFonts w:cs="Times New Roman"/>
                <w:sz w:val="16"/>
                <w:szCs w:val="16"/>
              </w:rPr>
              <w:t>Adresat:</w:t>
            </w:r>
          </w:p>
          <w:p w14:paraId="7482279F" w14:textId="77777777" w:rsidR="000F1F5D" w:rsidRPr="00363C5A" w:rsidRDefault="000F1F5D" w:rsidP="00363C5A">
            <w:pPr>
              <w:ind w:left="4395"/>
              <w:jc w:val="both"/>
              <w:rPr>
                <w:rFonts w:cs="Times New Roman"/>
                <w:b/>
                <w:sz w:val="16"/>
                <w:szCs w:val="16"/>
              </w:rPr>
            </w:pPr>
            <w:r w:rsidRPr="00363C5A">
              <w:rPr>
                <w:rFonts w:cs="Times New Roman"/>
                <w:b/>
                <w:sz w:val="16"/>
                <w:szCs w:val="16"/>
              </w:rPr>
              <w:t>Uniwersytet Technologiczno-Przyrodniczy</w:t>
            </w:r>
          </w:p>
          <w:p w14:paraId="4036E50A" w14:textId="77777777" w:rsidR="000F1F5D" w:rsidRPr="00363C5A" w:rsidRDefault="000F1F5D" w:rsidP="00363C5A">
            <w:pPr>
              <w:ind w:left="4395"/>
              <w:jc w:val="both"/>
              <w:rPr>
                <w:rFonts w:cs="Times New Roman"/>
                <w:sz w:val="16"/>
                <w:szCs w:val="16"/>
              </w:rPr>
            </w:pPr>
            <w:r w:rsidRPr="00363C5A">
              <w:rPr>
                <w:rFonts w:cs="Times New Roman"/>
                <w:b/>
                <w:sz w:val="16"/>
                <w:szCs w:val="16"/>
              </w:rPr>
              <w:t>85-796 Bydgoszcz, Al. Prof. S. Kaliskiego 7</w:t>
            </w:r>
            <w:r w:rsidRPr="00363C5A">
              <w:rPr>
                <w:rFonts w:cs="Times New Roman"/>
                <w:sz w:val="16"/>
                <w:szCs w:val="16"/>
              </w:rPr>
              <w:t xml:space="preserve"> </w:t>
            </w:r>
          </w:p>
          <w:p w14:paraId="14FD883A" w14:textId="77777777" w:rsidR="00EC1405" w:rsidRPr="00363C5A" w:rsidRDefault="00EC1405" w:rsidP="00363C5A">
            <w:pPr>
              <w:ind w:left="4395"/>
              <w:jc w:val="both"/>
              <w:rPr>
                <w:b/>
                <w:sz w:val="16"/>
                <w:szCs w:val="16"/>
              </w:rPr>
            </w:pPr>
            <w:r w:rsidRPr="00363C5A">
              <w:rPr>
                <w:b/>
                <w:sz w:val="16"/>
                <w:szCs w:val="16"/>
              </w:rPr>
              <w:t>Kancelaria Główna</w:t>
            </w:r>
          </w:p>
          <w:p w14:paraId="5D5FD982" w14:textId="77777777" w:rsidR="00EC1405" w:rsidRPr="00363C5A" w:rsidRDefault="00EC1405" w:rsidP="00363C5A">
            <w:pPr>
              <w:ind w:left="4395"/>
              <w:jc w:val="both"/>
              <w:rPr>
                <w:b/>
                <w:sz w:val="16"/>
                <w:szCs w:val="16"/>
              </w:rPr>
            </w:pPr>
            <w:r w:rsidRPr="00363C5A">
              <w:rPr>
                <w:b/>
                <w:sz w:val="16"/>
                <w:szCs w:val="16"/>
              </w:rPr>
              <w:t>bud.</w:t>
            </w:r>
            <w:r w:rsidR="00206FB4">
              <w:rPr>
                <w:b/>
                <w:sz w:val="16"/>
                <w:szCs w:val="16"/>
              </w:rPr>
              <w:t xml:space="preserve"> A</w:t>
            </w:r>
            <w:r w:rsidRPr="00363C5A">
              <w:rPr>
                <w:b/>
                <w:sz w:val="16"/>
                <w:szCs w:val="16"/>
              </w:rPr>
              <w:t xml:space="preserve"> </w:t>
            </w:r>
            <w:r w:rsidR="00206FB4">
              <w:rPr>
                <w:b/>
                <w:sz w:val="16"/>
                <w:szCs w:val="16"/>
              </w:rPr>
              <w:t>(</w:t>
            </w:r>
            <w:r w:rsidRPr="00363C5A">
              <w:rPr>
                <w:b/>
                <w:sz w:val="16"/>
                <w:szCs w:val="16"/>
              </w:rPr>
              <w:t>2.1</w:t>
            </w:r>
            <w:r w:rsidR="00206FB4">
              <w:rPr>
                <w:b/>
                <w:sz w:val="16"/>
                <w:szCs w:val="16"/>
              </w:rPr>
              <w:t>)</w:t>
            </w:r>
            <w:r w:rsidRPr="00363C5A">
              <w:rPr>
                <w:b/>
                <w:sz w:val="16"/>
                <w:szCs w:val="16"/>
              </w:rPr>
              <w:t xml:space="preserve">, pokój </w:t>
            </w:r>
            <w:r w:rsidR="00304124" w:rsidRPr="00363C5A">
              <w:rPr>
                <w:b/>
                <w:sz w:val="16"/>
                <w:szCs w:val="16"/>
              </w:rPr>
              <w:t>001</w:t>
            </w:r>
            <w:r w:rsidRPr="00363C5A">
              <w:rPr>
                <w:b/>
                <w:sz w:val="16"/>
                <w:szCs w:val="16"/>
              </w:rPr>
              <w:t xml:space="preserve"> (parter)</w:t>
            </w:r>
          </w:p>
          <w:p w14:paraId="41283228" w14:textId="77777777" w:rsidR="00363C5A" w:rsidRDefault="00363C5A" w:rsidP="00363C5A">
            <w:pPr>
              <w:jc w:val="center"/>
              <w:rPr>
                <w:rFonts w:cs="Times New Roman"/>
                <w:b/>
                <w:sz w:val="16"/>
                <w:szCs w:val="16"/>
              </w:rPr>
            </w:pPr>
          </w:p>
          <w:p w14:paraId="3E1911E2" w14:textId="77777777" w:rsidR="000F1F5D" w:rsidRPr="00363C5A" w:rsidRDefault="000F1F5D" w:rsidP="00363C5A">
            <w:pPr>
              <w:jc w:val="center"/>
              <w:rPr>
                <w:rFonts w:cs="Times New Roman"/>
                <w:b/>
                <w:sz w:val="16"/>
                <w:szCs w:val="16"/>
              </w:rPr>
            </w:pPr>
            <w:r w:rsidRPr="00363C5A">
              <w:rPr>
                <w:rFonts w:cs="Times New Roman"/>
                <w:b/>
                <w:sz w:val="16"/>
                <w:szCs w:val="16"/>
              </w:rPr>
              <w:t>Oferta na postępowanie pn.</w:t>
            </w:r>
          </w:p>
          <w:p w14:paraId="62CFCD69" w14:textId="77777777" w:rsidR="00287FBD" w:rsidRPr="00363C5A" w:rsidRDefault="000F1F5D" w:rsidP="00363C5A">
            <w:pPr>
              <w:jc w:val="center"/>
              <w:rPr>
                <w:rFonts w:cs="Times New Roman"/>
                <w:b/>
                <w:sz w:val="16"/>
                <w:szCs w:val="16"/>
              </w:rPr>
            </w:pPr>
            <w:r w:rsidRPr="00363C5A">
              <w:rPr>
                <w:rFonts w:cs="Times New Roman"/>
                <w:b/>
                <w:sz w:val="16"/>
                <w:szCs w:val="16"/>
              </w:rPr>
              <w:t xml:space="preserve">Dostawa odczynników chemicznych </w:t>
            </w:r>
            <w:r w:rsidR="00287FBD" w:rsidRPr="00363C5A">
              <w:rPr>
                <w:rFonts w:cs="Times New Roman"/>
                <w:b/>
                <w:sz w:val="16"/>
                <w:szCs w:val="16"/>
              </w:rPr>
              <w:t>dla Katedry Biotechnologii i Genetyki Zwierząt</w:t>
            </w:r>
          </w:p>
          <w:p w14:paraId="59082BD4" w14:textId="77777777" w:rsidR="000F1F5D" w:rsidRDefault="000F1F5D" w:rsidP="00363C5A">
            <w:pPr>
              <w:jc w:val="center"/>
              <w:rPr>
                <w:rFonts w:cs="Times New Roman"/>
                <w:b/>
                <w:sz w:val="16"/>
                <w:szCs w:val="16"/>
              </w:rPr>
            </w:pPr>
            <w:r w:rsidRPr="00363C5A">
              <w:rPr>
                <w:rFonts w:cs="Times New Roman"/>
                <w:b/>
                <w:sz w:val="16"/>
                <w:szCs w:val="16"/>
              </w:rPr>
              <w:t>(AZZP.243.</w:t>
            </w:r>
            <w:r w:rsidR="00501654">
              <w:rPr>
                <w:rFonts w:cs="Times New Roman"/>
                <w:b/>
                <w:sz w:val="16"/>
                <w:szCs w:val="16"/>
              </w:rPr>
              <w:t>0</w:t>
            </w:r>
            <w:r w:rsidR="00DE2E13">
              <w:rPr>
                <w:rFonts w:cs="Times New Roman"/>
                <w:b/>
                <w:sz w:val="16"/>
                <w:szCs w:val="16"/>
              </w:rPr>
              <w:t>2</w:t>
            </w:r>
            <w:r w:rsidR="002073B6">
              <w:rPr>
                <w:rFonts w:cs="Times New Roman"/>
                <w:b/>
                <w:sz w:val="16"/>
                <w:szCs w:val="16"/>
              </w:rPr>
              <w:t>8</w:t>
            </w:r>
            <w:r w:rsidRPr="00363C5A">
              <w:rPr>
                <w:rFonts w:cs="Times New Roman"/>
                <w:b/>
                <w:sz w:val="16"/>
                <w:szCs w:val="16"/>
              </w:rPr>
              <w:t>.20</w:t>
            </w:r>
            <w:r w:rsidR="00FC61EA">
              <w:rPr>
                <w:rFonts w:cs="Times New Roman"/>
                <w:b/>
                <w:sz w:val="16"/>
                <w:szCs w:val="16"/>
              </w:rPr>
              <w:t>20</w:t>
            </w:r>
            <w:r w:rsidRPr="00363C5A">
              <w:rPr>
                <w:rFonts w:cs="Times New Roman"/>
                <w:b/>
                <w:sz w:val="16"/>
                <w:szCs w:val="16"/>
              </w:rPr>
              <w:t>)</w:t>
            </w:r>
          </w:p>
          <w:p w14:paraId="2986596E" w14:textId="77777777" w:rsidR="008028EC" w:rsidRPr="00363C5A" w:rsidRDefault="008028EC" w:rsidP="00363C5A">
            <w:pPr>
              <w:jc w:val="center"/>
              <w:rPr>
                <w:rFonts w:cs="Times New Roman"/>
                <w:b/>
                <w:sz w:val="16"/>
                <w:szCs w:val="16"/>
              </w:rPr>
            </w:pPr>
            <w:r>
              <w:rPr>
                <w:rFonts w:cs="Times New Roman"/>
                <w:b/>
                <w:sz w:val="16"/>
                <w:szCs w:val="16"/>
              </w:rPr>
              <w:t>(Zadanie nr …. )</w:t>
            </w:r>
          </w:p>
          <w:p w14:paraId="22219CA4" w14:textId="77777777" w:rsidR="00363C5A" w:rsidRDefault="000F1F5D" w:rsidP="008028EC">
            <w:pPr>
              <w:tabs>
                <w:tab w:val="left" w:pos="1560"/>
              </w:tabs>
              <w:jc w:val="center"/>
              <w:rPr>
                <w:rFonts w:cs="Times New Roman"/>
                <w:b/>
                <w:sz w:val="16"/>
                <w:szCs w:val="16"/>
              </w:rPr>
            </w:pPr>
            <w:r w:rsidRPr="00363C5A">
              <w:rPr>
                <w:rFonts w:cs="Times New Roman"/>
                <w:b/>
                <w:sz w:val="16"/>
                <w:szCs w:val="16"/>
              </w:rPr>
              <w:t xml:space="preserve">NIE OTWIERAĆ PRZED </w:t>
            </w:r>
            <w:r w:rsidR="002073B6">
              <w:rPr>
                <w:rFonts w:cs="Times New Roman"/>
                <w:b/>
                <w:sz w:val="16"/>
                <w:szCs w:val="16"/>
              </w:rPr>
              <w:t>29</w:t>
            </w:r>
            <w:r w:rsidR="00DE2E13">
              <w:rPr>
                <w:rFonts w:cs="Times New Roman"/>
                <w:b/>
                <w:sz w:val="16"/>
                <w:szCs w:val="16"/>
              </w:rPr>
              <w:t>.04</w:t>
            </w:r>
            <w:r w:rsidRPr="00363C5A">
              <w:rPr>
                <w:rFonts w:cs="Times New Roman"/>
                <w:b/>
                <w:sz w:val="16"/>
                <w:szCs w:val="16"/>
              </w:rPr>
              <w:t>.20</w:t>
            </w:r>
            <w:r w:rsidR="00FC61EA">
              <w:rPr>
                <w:rFonts w:cs="Times New Roman"/>
                <w:b/>
                <w:sz w:val="16"/>
                <w:szCs w:val="16"/>
              </w:rPr>
              <w:t>20</w:t>
            </w:r>
            <w:r w:rsidRPr="00363C5A">
              <w:rPr>
                <w:rFonts w:cs="Times New Roman"/>
                <w:b/>
                <w:sz w:val="16"/>
                <w:szCs w:val="16"/>
              </w:rPr>
              <w:t xml:space="preserve"> roku, godz. </w:t>
            </w:r>
            <w:r w:rsidR="00EC1405" w:rsidRPr="00363C5A">
              <w:rPr>
                <w:rFonts w:cs="Times New Roman"/>
                <w:b/>
                <w:sz w:val="16"/>
                <w:szCs w:val="16"/>
              </w:rPr>
              <w:t>1</w:t>
            </w:r>
            <w:r w:rsidR="0017233E" w:rsidRPr="00363C5A">
              <w:rPr>
                <w:rFonts w:cs="Times New Roman"/>
                <w:b/>
                <w:sz w:val="16"/>
                <w:szCs w:val="16"/>
              </w:rPr>
              <w:t>1</w:t>
            </w:r>
            <w:r w:rsidRPr="00363C5A">
              <w:rPr>
                <w:rFonts w:cs="Times New Roman"/>
                <w:b/>
                <w:sz w:val="16"/>
                <w:szCs w:val="16"/>
              </w:rPr>
              <w:t>:</w:t>
            </w:r>
            <w:r w:rsidR="00CE478F">
              <w:rPr>
                <w:rFonts w:cs="Times New Roman"/>
                <w:b/>
                <w:sz w:val="16"/>
                <w:szCs w:val="16"/>
              </w:rPr>
              <w:t>0</w:t>
            </w:r>
            <w:r w:rsidRPr="00363C5A">
              <w:rPr>
                <w:rFonts w:cs="Times New Roman"/>
                <w:b/>
                <w:sz w:val="16"/>
                <w:szCs w:val="16"/>
              </w:rPr>
              <w:t>0</w:t>
            </w:r>
          </w:p>
          <w:p w14:paraId="7E830495" w14:textId="77777777" w:rsidR="004438D4" w:rsidRPr="00723413" w:rsidRDefault="004438D4" w:rsidP="008028EC">
            <w:pPr>
              <w:tabs>
                <w:tab w:val="left" w:pos="1560"/>
              </w:tabs>
              <w:jc w:val="center"/>
              <w:rPr>
                <w:rFonts w:cs="Times New Roman"/>
                <w:b/>
                <w:sz w:val="20"/>
                <w:szCs w:val="20"/>
              </w:rPr>
            </w:pPr>
          </w:p>
        </w:tc>
      </w:tr>
    </w:tbl>
    <w:p w14:paraId="41E58348" w14:textId="77777777" w:rsidR="00B85E20" w:rsidRPr="00723413" w:rsidRDefault="00B85E20" w:rsidP="00B85E20">
      <w:pPr>
        <w:spacing w:line="360" w:lineRule="auto"/>
        <w:ind w:left="426"/>
        <w:jc w:val="both"/>
        <w:rPr>
          <w:rFonts w:cs="Times New Roman"/>
          <w:sz w:val="20"/>
          <w:szCs w:val="20"/>
        </w:rPr>
      </w:pPr>
    </w:p>
    <w:p w14:paraId="1CEA3A53" w14:textId="77777777" w:rsidR="000F1F5D" w:rsidRPr="00723413" w:rsidRDefault="000F1F5D" w:rsidP="00F7122B">
      <w:pPr>
        <w:numPr>
          <w:ilvl w:val="0"/>
          <w:numId w:val="6"/>
        </w:numPr>
        <w:tabs>
          <w:tab w:val="num" w:pos="426"/>
          <w:tab w:val="num" w:pos="502"/>
        </w:tabs>
        <w:spacing w:line="360" w:lineRule="auto"/>
        <w:ind w:left="426" w:hanging="426"/>
        <w:jc w:val="both"/>
        <w:rPr>
          <w:rFonts w:cs="Times New Roman"/>
          <w:sz w:val="20"/>
          <w:szCs w:val="20"/>
        </w:rPr>
      </w:pPr>
      <w:r w:rsidRPr="00723413">
        <w:rPr>
          <w:rFonts w:cs="Times New Roman"/>
          <w:sz w:val="20"/>
          <w:szCs w:val="20"/>
        </w:rPr>
        <w:t>Na ofertę składają się:</w:t>
      </w:r>
    </w:p>
    <w:p w14:paraId="60CC5279"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wypełniony formularz oferty</w:t>
      </w:r>
      <w:r w:rsidRPr="00723413">
        <w:rPr>
          <w:rFonts w:cs="Times New Roman"/>
          <w:sz w:val="20"/>
          <w:szCs w:val="20"/>
        </w:rPr>
        <w:t xml:space="preserve"> (wg wzoru stanowiącego załącznik nr 1);</w:t>
      </w:r>
    </w:p>
    <w:p w14:paraId="1984E15F"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odpis z właściwego rejestru lub centralnej ewidencji i informacji o działalności gospodarczej</w:t>
      </w:r>
      <w:r w:rsidRPr="00723413">
        <w:rPr>
          <w:rFonts w:cs="Times New Roman"/>
          <w:sz w:val="20"/>
          <w:szCs w:val="20"/>
        </w:rPr>
        <w:t xml:space="preserve">, </w:t>
      </w:r>
      <w:r w:rsidRPr="00723413">
        <w:rPr>
          <w:rFonts w:cs="Times New Roman"/>
          <w:sz w:val="20"/>
          <w:szCs w:val="20"/>
        </w:rPr>
        <w:br/>
        <w:t>w celu potwierdzenia braku podstaw wykluczenia, wystawiony nie wcześniej niż 6 miesięcy przed upływem terminu składania ofert;</w:t>
      </w:r>
    </w:p>
    <w:p w14:paraId="19C6C531" w14:textId="77777777" w:rsidR="00D323A6" w:rsidRPr="00723413" w:rsidRDefault="00D323A6" w:rsidP="00F7122B">
      <w:pPr>
        <w:numPr>
          <w:ilvl w:val="0"/>
          <w:numId w:val="6"/>
        </w:numPr>
        <w:tabs>
          <w:tab w:val="num" w:pos="426"/>
        </w:tabs>
        <w:spacing w:line="360" w:lineRule="auto"/>
        <w:ind w:left="426" w:hanging="426"/>
        <w:jc w:val="both"/>
        <w:rPr>
          <w:sz w:val="20"/>
          <w:szCs w:val="20"/>
        </w:rPr>
      </w:pPr>
      <w:r w:rsidRPr="00723413">
        <w:rPr>
          <w:sz w:val="20"/>
          <w:szCs w:val="20"/>
        </w:rPr>
        <w:t>Wszelkie koszty związane z przygotowaniem i złożeniem oferty ponosi Wykonawca.</w:t>
      </w:r>
    </w:p>
    <w:p w14:paraId="7987ADCE"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723413">
        <w:rPr>
          <w:rFonts w:cs="Times New Roman"/>
          <w:b/>
          <w:sz w:val="20"/>
          <w:szCs w:val="20"/>
        </w:rPr>
        <w:t>„ZMIANA OFERTY”</w:t>
      </w:r>
      <w:r w:rsidRPr="00723413">
        <w:rPr>
          <w:rFonts w:cs="Times New Roman"/>
          <w:sz w:val="20"/>
          <w:szCs w:val="20"/>
        </w:rPr>
        <w:t xml:space="preserve"> lub </w:t>
      </w:r>
      <w:r w:rsidRPr="00723413">
        <w:rPr>
          <w:rFonts w:cs="Times New Roman"/>
          <w:b/>
          <w:sz w:val="20"/>
          <w:szCs w:val="20"/>
        </w:rPr>
        <w:t>„WYCOFANIE OFERTY”.</w:t>
      </w:r>
    </w:p>
    <w:p w14:paraId="6523C333"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„ZMIANA OFERTY”</w:t>
      </w:r>
      <w:r w:rsidRPr="00723413">
        <w:rPr>
          <w:rFonts w:cs="Times New Roman"/>
          <w:sz w:val="20"/>
          <w:szCs w:val="20"/>
        </w:rPr>
        <w:t xml:space="preserve"> zostaną otwarte podczas otwierania oferty Wykonawcy, który złożył powiadomienie o zmianach.</w:t>
      </w:r>
    </w:p>
    <w:p w14:paraId="28047609"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„WYCOFANIE OFERTY”</w:t>
      </w:r>
      <w:r w:rsidRPr="00723413">
        <w:rPr>
          <w:rFonts w:cs="Times New Roman"/>
          <w:sz w:val="20"/>
          <w:szCs w:val="20"/>
        </w:rPr>
        <w:t xml:space="preserve"> zostaną otwarte w pierwszej kolejności. </w:t>
      </w:r>
      <w:r w:rsidR="00CF6301">
        <w:rPr>
          <w:rFonts w:cs="Times New Roman"/>
          <w:sz w:val="20"/>
          <w:szCs w:val="20"/>
        </w:rPr>
        <w:br/>
      </w:r>
      <w:r w:rsidRPr="00723413">
        <w:rPr>
          <w:rFonts w:cs="Times New Roman"/>
          <w:sz w:val="20"/>
          <w:szCs w:val="20"/>
        </w:rPr>
        <w:t>Po stwierdzeniu prawidłowości wycofania, Zamawiający nie otworzy oferty uznanej za wycofaną.</w:t>
      </w:r>
    </w:p>
    <w:bookmarkEnd w:id="10"/>
    <w:p w14:paraId="4E31106F" w14:textId="77777777" w:rsidR="000F1F5D" w:rsidRPr="00723413" w:rsidRDefault="000F1F5D" w:rsidP="000F1F5D">
      <w:pPr>
        <w:spacing w:line="360" w:lineRule="auto"/>
        <w:jc w:val="both"/>
        <w:rPr>
          <w:rFonts w:cs="Times New Roman"/>
          <w:sz w:val="20"/>
          <w:szCs w:val="20"/>
        </w:rPr>
      </w:pPr>
    </w:p>
    <w:p w14:paraId="4B505202" w14:textId="77777777" w:rsidR="000F1F5D" w:rsidRPr="00723413" w:rsidRDefault="000F1F5D" w:rsidP="000F1F5D">
      <w:pPr>
        <w:suppressAutoHyphens/>
        <w:spacing w:line="360" w:lineRule="auto"/>
        <w:ind w:right="561"/>
        <w:jc w:val="both"/>
        <w:rPr>
          <w:rFonts w:cs="Times New Roman"/>
          <w:b/>
          <w:sz w:val="20"/>
          <w:szCs w:val="20"/>
        </w:rPr>
      </w:pPr>
      <w:bookmarkStart w:id="11" w:name="_Hlk5260523"/>
      <w:r w:rsidRPr="00723413">
        <w:rPr>
          <w:rFonts w:cs="Times New Roman"/>
          <w:b/>
          <w:sz w:val="20"/>
          <w:szCs w:val="20"/>
        </w:rPr>
        <w:t>X</w:t>
      </w:r>
      <w:r w:rsidR="00363C5A">
        <w:rPr>
          <w:rFonts w:cs="Times New Roman"/>
          <w:b/>
          <w:sz w:val="20"/>
          <w:szCs w:val="20"/>
        </w:rPr>
        <w:t>V</w:t>
      </w:r>
      <w:r w:rsidRPr="00723413">
        <w:rPr>
          <w:rFonts w:cs="Times New Roman"/>
          <w:b/>
          <w:sz w:val="20"/>
          <w:szCs w:val="20"/>
        </w:rPr>
        <w:t>. MIEJSCE I TERMIN SKŁADANIA OFERT</w:t>
      </w:r>
    </w:p>
    <w:p w14:paraId="6366EED7" w14:textId="77777777" w:rsidR="000F1F5D" w:rsidRPr="00723413"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Oferty należy składać </w:t>
      </w:r>
      <w:r w:rsidR="00E9301A" w:rsidRPr="00723413">
        <w:rPr>
          <w:rFonts w:cs="Times New Roman"/>
          <w:sz w:val="20"/>
          <w:szCs w:val="20"/>
        </w:rPr>
        <w:t>w Kancelarii Głównej:</w:t>
      </w:r>
    </w:p>
    <w:p w14:paraId="7EE59F52"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4A1DF83C"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85-796 Bydgoszcz, al. prof. S. Kaliskiego 7 </w:t>
      </w:r>
    </w:p>
    <w:p w14:paraId="7AC901EA"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Kancelaria Główna</w:t>
      </w:r>
    </w:p>
    <w:p w14:paraId="0C5B7256"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bud.</w:t>
      </w:r>
      <w:r w:rsidR="008028EC">
        <w:rPr>
          <w:rFonts w:cs="Times New Roman"/>
          <w:b/>
          <w:sz w:val="20"/>
          <w:szCs w:val="20"/>
        </w:rPr>
        <w:t xml:space="preserve"> A</w:t>
      </w:r>
      <w:r w:rsidRPr="00723413">
        <w:rPr>
          <w:rFonts w:cs="Times New Roman"/>
          <w:b/>
          <w:sz w:val="20"/>
          <w:szCs w:val="20"/>
        </w:rPr>
        <w:t xml:space="preserve"> </w:t>
      </w:r>
      <w:r w:rsidR="008028EC">
        <w:rPr>
          <w:rFonts w:cs="Times New Roman"/>
          <w:b/>
          <w:sz w:val="20"/>
          <w:szCs w:val="20"/>
        </w:rPr>
        <w:t>(</w:t>
      </w:r>
      <w:r w:rsidRPr="00723413">
        <w:rPr>
          <w:rFonts w:cs="Times New Roman"/>
          <w:b/>
          <w:sz w:val="20"/>
          <w:szCs w:val="20"/>
        </w:rPr>
        <w:t>2.1</w:t>
      </w:r>
      <w:r w:rsidR="008028EC">
        <w:rPr>
          <w:rFonts w:cs="Times New Roman"/>
          <w:b/>
          <w:sz w:val="20"/>
          <w:szCs w:val="20"/>
        </w:rPr>
        <w:t>)</w:t>
      </w:r>
      <w:r w:rsidRPr="00723413">
        <w:rPr>
          <w:rFonts w:cs="Times New Roman"/>
          <w:b/>
          <w:sz w:val="20"/>
          <w:szCs w:val="20"/>
        </w:rPr>
        <w:t xml:space="preserve">, pokój </w:t>
      </w:r>
      <w:r w:rsidR="005A21C5" w:rsidRPr="00723413">
        <w:rPr>
          <w:rFonts w:cs="Times New Roman"/>
          <w:b/>
          <w:sz w:val="20"/>
          <w:szCs w:val="20"/>
        </w:rPr>
        <w:t>001</w:t>
      </w:r>
      <w:r w:rsidRPr="00723413">
        <w:rPr>
          <w:rFonts w:cs="Times New Roman"/>
          <w:b/>
          <w:sz w:val="20"/>
          <w:szCs w:val="20"/>
        </w:rPr>
        <w:t xml:space="preserve"> (parter)</w:t>
      </w:r>
    </w:p>
    <w:p w14:paraId="2B3DF854" w14:textId="77777777" w:rsidR="000F1F5D" w:rsidRPr="00723413" w:rsidRDefault="000F1F5D" w:rsidP="000F1F5D">
      <w:pPr>
        <w:spacing w:line="360" w:lineRule="auto"/>
        <w:jc w:val="center"/>
        <w:rPr>
          <w:rFonts w:cs="Times New Roman"/>
          <w:sz w:val="20"/>
          <w:szCs w:val="20"/>
        </w:rPr>
      </w:pPr>
      <w:r w:rsidRPr="00723413">
        <w:rPr>
          <w:rFonts w:cs="Times New Roman"/>
          <w:sz w:val="20"/>
          <w:szCs w:val="20"/>
        </w:rPr>
        <w:t xml:space="preserve">lub przesłać na powyższy adres. </w:t>
      </w:r>
    </w:p>
    <w:p w14:paraId="036C7301" w14:textId="77777777" w:rsidR="000F1F5D" w:rsidRPr="00E72801" w:rsidRDefault="000F1F5D" w:rsidP="00F7122B">
      <w:pPr>
        <w:numPr>
          <w:ilvl w:val="0"/>
          <w:numId w:val="15"/>
        </w:numPr>
        <w:tabs>
          <w:tab w:val="clear" w:pos="1440"/>
          <w:tab w:val="num" w:pos="426"/>
        </w:tabs>
        <w:spacing w:line="360" w:lineRule="auto"/>
        <w:ind w:left="426" w:hanging="426"/>
        <w:jc w:val="both"/>
        <w:rPr>
          <w:rFonts w:cs="Times New Roman"/>
          <w:sz w:val="20"/>
          <w:szCs w:val="20"/>
          <w:u w:val="single"/>
        </w:rPr>
      </w:pPr>
      <w:r w:rsidRPr="00723413">
        <w:rPr>
          <w:rFonts w:cs="Times New Roman"/>
          <w:sz w:val="20"/>
          <w:szCs w:val="20"/>
          <w:u w:val="single"/>
        </w:rPr>
        <w:t xml:space="preserve">Termin składania </w:t>
      </w:r>
      <w:r w:rsidRPr="00335E05">
        <w:rPr>
          <w:rFonts w:cs="Times New Roman"/>
          <w:sz w:val="20"/>
          <w:szCs w:val="20"/>
          <w:u w:val="single"/>
        </w:rPr>
        <w:t xml:space="preserve">ofert: do </w:t>
      </w:r>
      <w:r w:rsidR="002073B6">
        <w:rPr>
          <w:rFonts w:cs="Times New Roman"/>
          <w:b/>
          <w:bCs/>
          <w:sz w:val="20"/>
          <w:szCs w:val="20"/>
          <w:u w:val="single"/>
        </w:rPr>
        <w:t>29</w:t>
      </w:r>
      <w:r w:rsidR="00F42AC4" w:rsidRPr="00335E05">
        <w:rPr>
          <w:rFonts w:cs="Times New Roman"/>
          <w:b/>
          <w:sz w:val="20"/>
          <w:szCs w:val="20"/>
          <w:u w:val="single"/>
        </w:rPr>
        <w:t>.</w:t>
      </w:r>
      <w:r w:rsidR="00FC61EA">
        <w:rPr>
          <w:rFonts w:cs="Times New Roman"/>
          <w:b/>
          <w:sz w:val="20"/>
          <w:szCs w:val="20"/>
          <w:u w:val="single"/>
        </w:rPr>
        <w:t>0</w:t>
      </w:r>
      <w:r w:rsidR="00DE2E13">
        <w:rPr>
          <w:rFonts w:cs="Times New Roman"/>
          <w:b/>
          <w:sz w:val="20"/>
          <w:szCs w:val="20"/>
          <w:u w:val="single"/>
        </w:rPr>
        <w:t>4</w:t>
      </w:r>
      <w:r w:rsidR="00F42AC4" w:rsidRPr="00335E05">
        <w:rPr>
          <w:rFonts w:cs="Times New Roman"/>
          <w:b/>
          <w:sz w:val="20"/>
          <w:szCs w:val="20"/>
          <w:u w:val="single"/>
        </w:rPr>
        <w:t>.20</w:t>
      </w:r>
      <w:r w:rsidR="00FC61EA">
        <w:rPr>
          <w:rFonts w:cs="Times New Roman"/>
          <w:b/>
          <w:sz w:val="20"/>
          <w:szCs w:val="20"/>
          <w:u w:val="single"/>
        </w:rPr>
        <w:t>20</w:t>
      </w:r>
      <w:r w:rsidRPr="00335E05">
        <w:rPr>
          <w:rFonts w:cs="Times New Roman"/>
          <w:b/>
          <w:sz w:val="20"/>
          <w:szCs w:val="20"/>
          <w:u w:val="single"/>
        </w:rPr>
        <w:t xml:space="preserve"> r., do</w:t>
      </w:r>
      <w:r w:rsidRPr="00E72801">
        <w:rPr>
          <w:rFonts w:cs="Times New Roman"/>
          <w:b/>
          <w:sz w:val="20"/>
          <w:szCs w:val="20"/>
          <w:u w:val="single"/>
        </w:rPr>
        <w:t xml:space="preserve"> godz. </w:t>
      </w:r>
      <w:r w:rsidR="00D323A6" w:rsidRPr="00E72801">
        <w:rPr>
          <w:rFonts w:cs="Times New Roman"/>
          <w:b/>
          <w:sz w:val="20"/>
          <w:szCs w:val="20"/>
          <w:u w:val="single"/>
        </w:rPr>
        <w:t>10</w:t>
      </w:r>
      <w:r w:rsidRPr="00E72801">
        <w:rPr>
          <w:rFonts w:cs="Times New Roman"/>
          <w:b/>
          <w:sz w:val="20"/>
          <w:szCs w:val="20"/>
          <w:u w:val="single"/>
        </w:rPr>
        <w:t>:</w:t>
      </w:r>
      <w:r w:rsidR="00D323A6" w:rsidRPr="00E72801">
        <w:rPr>
          <w:rFonts w:cs="Times New Roman"/>
          <w:b/>
          <w:sz w:val="20"/>
          <w:szCs w:val="20"/>
          <w:u w:val="single"/>
        </w:rPr>
        <w:t>00</w:t>
      </w:r>
      <w:r w:rsidRPr="00E72801">
        <w:rPr>
          <w:rFonts w:cs="Times New Roman"/>
          <w:sz w:val="20"/>
          <w:szCs w:val="20"/>
          <w:u w:val="single"/>
        </w:rPr>
        <w:t>.</w:t>
      </w:r>
      <w:r w:rsidRPr="00E72801">
        <w:rPr>
          <w:rFonts w:cs="Times New Roman"/>
          <w:sz w:val="20"/>
          <w:szCs w:val="20"/>
        </w:rPr>
        <w:t xml:space="preserve"> </w:t>
      </w:r>
      <w:r w:rsidR="00D323A6" w:rsidRPr="00E72801">
        <w:rPr>
          <w:sz w:val="20"/>
          <w:szCs w:val="20"/>
        </w:rPr>
        <w:t xml:space="preserve">Godziny pracy kancelarii: od poniedziałku do piątku, w dni robocze, w godzinach </w:t>
      </w:r>
      <w:r w:rsidR="00FC01FB">
        <w:rPr>
          <w:sz w:val="20"/>
          <w:szCs w:val="20"/>
        </w:rPr>
        <w:t>10</w:t>
      </w:r>
      <w:r w:rsidR="00D323A6" w:rsidRPr="00E72801">
        <w:rPr>
          <w:sz w:val="20"/>
          <w:szCs w:val="20"/>
        </w:rPr>
        <w:t xml:space="preserve">:00 - </w:t>
      </w:r>
      <w:r w:rsidR="00C239BD">
        <w:rPr>
          <w:sz w:val="20"/>
          <w:szCs w:val="20"/>
        </w:rPr>
        <w:t>12</w:t>
      </w:r>
      <w:r w:rsidR="00D323A6" w:rsidRPr="00E72801">
        <w:rPr>
          <w:sz w:val="20"/>
          <w:szCs w:val="20"/>
        </w:rPr>
        <w:t>:</w:t>
      </w:r>
      <w:r w:rsidR="00545E9D">
        <w:rPr>
          <w:sz w:val="20"/>
          <w:szCs w:val="20"/>
        </w:rPr>
        <w:t>0</w:t>
      </w:r>
      <w:r w:rsidR="00C239BD">
        <w:rPr>
          <w:sz w:val="20"/>
          <w:szCs w:val="20"/>
        </w:rPr>
        <w:t>0</w:t>
      </w:r>
      <w:r w:rsidR="00D323A6" w:rsidRPr="00E72801">
        <w:rPr>
          <w:sz w:val="20"/>
          <w:szCs w:val="20"/>
        </w:rPr>
        <w:t>.</w:t>
      </w:r>
    </w:p>
    <w:p w14:paraId="7284A196" w14:textId="77777777" w:rsidR="000F1F5D" w:rsidRPr="00E72801"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E72801">
        <w:rPr>
          <w:rFonts w:cs="Times New Roman"/>
          <w:sz w:val="20"/>
          <w:szCs w:val="20"/>
        </w:rPr>
        <w:t xml:space="preserve">Każda złożona oferta zostanie zaewidencjonowana i oznaczona poprzez nadanie jej kolejnego numeru oraz wskazanie daty i godziny wpłynięcia. </w:t>
      </w:r>
    </w:p>
    <w:p w14:paraId="6537E87B" w14:textId="77777777" w:rsidR="000F1F5D" w:rsidRPr="00E72801" w:rsidRDefault="000F1F5D" w:rsidP="000F1F5D">
      <w:pPr>
        <w:suppressAutoHyphens/>
        <w:spacing w:line="360" w:lineRule="auto"/>
        <w:ind w:right="561"/>
        <w:jc w:val="both"/>
        <w:rPr>
          <w:rFonts w:cs="Times New Roman"/>
          <w:b/>
          <w:sz w:val="20"/>
          <w:szCs w:val="20"/>
        </w:rPr>
      </w:pPr>
      <w:r w:rsidRPr="00E72801">
        <w:rPr>
          <w:rFonts w:cs="Times New Roman"/>
          <w:b/>
          <w:sz w:val="20"/>
          <w:szCs w:val="20"/>
        </w:rPr>
        <w:t>XV</w:t>
      </w:r>
      <w:r w:rsidR="00363C5A" w:rsidRPr="00E72801">
        <w:rPr>
          <w:rFonts w:cs="Times New Roman"/>
          <w:b/>
          <w:sz w:val="20"/>
          <w:szCs w:val="20"/>
        </w:rPr>
        <w:t>I</w:t>
      </w:r>
      <w:r w:rsidRPr="00E72801">
        <w:rPr>
          <w:rFonts w:cs="Times New Roman"/>
          <w:b/>
          <w:sz w:val="20"/>
          <w:szCs w:val="20"/>
        </w:rPr>
        <w:t>. MIEJSCE I TERMIN OTWARCIA OFERT</w:t>
      </w:r>
    </w:p>
    <w:p w14:paraId="2CDEB397" w14:textId="77777777" w:rsidR="000F1F5D" w:rsidRPr="00FC61EA" w:rsidRDefault="000F1F5D" w:rsidP="00FC61EA">
      <w:pPr>
        <w:numPr>
          <w:ilvl w:val="0"/>
          <w:numId w:val="16"/>
        </w:numPr>
        <w:tabs>
          <w:tab w:val="clear" w:pos="1440"/>
          <w:tab w:val="num" w:pos="426"/>
        </w:tabs>
        <w:spacing w:line="360" w:lineRule="auto"/>
        <w:ind w:left="426" w:hanging="426"/>
        <w:jc w:val="both"/>
        <w:rPr>
          <w:rFonts w:cs="Times New Roman"/>
          <w:b/>
          <w:sz w:val="20"/>
          <w:szCs w:val="20"/>
          <w:u w:val="single"/>
        </w:rPr>
      </w:pPr>
      <w:r w:rsidRPr="00E72801">
        <w:rPr>
          <w:rFonts w:cs="Times New Roman"/>
          <w:b/>
          <w:sz w:val="20"/>
          <w:szCs w:val="20"/>
          <w:u w:val="single"/>
        </w:rPr>
        <w:t xml:space="preserve">Publiczne otwarcie ofert </w:t>
      </w:r>
      <w:r w:rsidRPr="00335E05">
        <w:rPr>
          <w:rFonts w:cs="Times New Roman"/>
          <w:b/>
          <w:sz w:val="20"/>
          <w:szCs w:val="20"/>
          <w:u w:val="single"/>
        </w:rPr>
        <w:t xml:space="preserve">nastąpi </w:t>
      </w:r>
      <w:r w:rsidR="0025499B">
        <w:rPr>
          <w:rFonts w:cs="Times New Roman"/>
          <w:b/>
          <w:sz w:val="20"/>
          <w:szCs w:val="20"/>
          <w:u w:val="single"/>
        </w:rPr>
        <w:t>29</w:t>
      </w:r>
      <w:r w:rsidR="0025393D">
        <w:rPr>
          <w:rFonts w:cs="Times New Roman"/>
          <w:b/>
          <w:sz w:val="20"/>
          <w:szCs w:val="20"/>
          <w:u w:val="single"/>
        </w:rPr>
        <w:t>.04</w:t>
      </w:r>
      <w:r w:rsidR="00F42AC4" w:rsidRPr="00335E05">
        <w:rPr>
          <w:rFonts w:cs="Times New Roman"/>
          <w:b/>
          <w:sz w:val="20"/>
          <w:szCs w:val="20"/>
          <w:u w:val="single"/>
        </w:rPr>
        <w:t>.20</w:t>
      </w:r>
      <w:r w:rsidR="00FC61EA">
        <w:rPr>
          <w:rFonts w:cs="Times New Roman"/>
          <w:b/>
          <w:sz w:val="20"/>
          <w:szCs w:val="20"/>
          <w:u w:val="single"/>
        </w:rPr>
        <w:t>20</w:t>
      </w:r>
      <w:r w:rsidRPr="00335E05">
        <w:rPr>
          <w:rFonts w:cs="Times New Roman"/>
          <w:b/>
          <w:sz w:val="20"/>
          <w:szCs w:val="20"/>
          <w:u w:val="single"/>
        </w:rPr>
        <w:t xml:space="preserve"> r</w:t>
      </w:r>
      <w:r w:rsidRPr="00E72801">
        <w:rPr>
          <w:rFonts w:cs="Times New Roman"/>
          <w:b/>
          <w:sz w:val="20"/>
          <w:szCs w:val="20"/>
          <w:u w:val="single"/>
        </w:rPr>
        <w:t xml:space="preserve">., o godz. </w:t>
      </w:r>
      <w:r w:rsidR="00D323A6" w:rsidRPr="00E72801">
        <w:rPr>
          <w:rFonts w:cs="Times New Roman"/>
          <w:b/>
          <w:sz w:val="20"/>
          <w:szCs w:val="20"/>
          <w:u w:val="single"/>
        </w:rPr>
        <w:t>1</w:t>
      </w:r>
      <w:r w:rsidR="0017233E" w:rsidRPr="00E72801">
        <w:rPr>
          <w:rFonts w:cs="Times New Roman"/>
          <w:b/>
          <w:sz w:val="20"/>
          <w:szCs w:val="20"/>
          <w:u w:val="single"/>
        </w:rPr>
        <w:t>1</w:t>
      </w:r>
      <w:r w:rsidRPr="00E72801">
        <w:rPr>
          <w:rFonts w:cs="Times New Roman"/>
          <w:b/>
          <w:sz w:val="20"/>
          <w:szCs w:val="20"/>
          <w:u w:val="single"/>
        </w:rPr>
        <w:t>:</w:t>
      </w:r>
      <w:r w:rsidR="00CE478F">
        <w:rPr>
          <w:rFonts w:cs="Times New Roman"/>
          <w:b/>
          <w:sz w:val="20"/>
          <w:szCs w:val="20"/>
          <w:u w:val="single"/>
        </w:rPr>
        <w:t>0</w:t>
      </w:r>
      <w:r w:rsidRPr="00FC61EA">
        <w:rPr>
          <w:rFonts w:cs="Times New Roman"/>
          <w:b/>
          <w:sz w:val="20"/>
          <w:szCs w:val="20"/>
          <w:u w:val="single"/>
        </w:rPr>
        <w:t>0</w:t>
      </w:r>
    </w:p>
    <w:p w14:paraId="769C79D3"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6BFA88EA" w14:textId="77777777" w:rsidR="000F1F5D" w:rsidRPr="00723413" w:rsidRDefault="000F1F5D" w:rsidP="000F1F5D">
      <w:pPr>
        <w:spacing w:line="360" w:lineRule="auto"/>
        <w:jc w:val="center"/>
        <w:rPr>
          <w:rFonts w:cs="Times New Roman"/>
          <w:sz w:val="20"/>
          <w:szCs w:val="20"/>
        </w:rPr>
      </w:pPr>
      <w:r w:rsidRPr="00723413">
        <w:rPr>
          <w:rFonts w:cs="Times New Roman"/>
          <w:b/>
          <w:sz w:val="20"/>
          <w:szCs w:val="20"/>
        </w:rPr>
        <w:t>85-796 Bydgoszcz, Al. Prof. S. Kaliskiego 7</w:t>
      </w:r>
    </w:p>
    <w:p w14:paraId="05635D31"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Dział Zakupów i Zamówień Publicznych, </w:t>
      </w:r>
    </w:p>
    <w:p w14:paraId="4FFACEBB"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lastRenderedPageBreak/>
        <w:t>Regionalne Centrum Innowacyjności pokój nr B2</w:t>
      </w:r>
    </w:p>
    <w:p w14:paraId="63D9C308"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Bezpośrednio przed otwarciem ofert Zamawiający poda kwotę, jaką zamierza przeznaczyć na sfinansowanie zamówienia.</w:t>
      </w:r>
    </w:p>
    <w:p w14:paraId="341C07B6"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Podczas otwarcia ofert Zamawiający poda nazwy i adresy Wykonawców oraz zawarte w ofercie informacje dotyczące ceny, terminu wykonania zamówienia, okresu gwarancji i warunków płatności.</w:t>
      </w:r>
    </w:p>
    <w:p w14:paraId="3260A9FC"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Otwarcie ofert ma charakter publiczny, co oznacza, że może wziąć w nim udział każdy zainteresowany. </w:t>
      </w:r>
    </w:p>
    <w:p w14:paraId="4165EC5B"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Niezwłocznie po otwarciu ofert Zamawiający zamieści na stronie internetowej informacje dotyczące:</w:t>
      </w:r>
    </w:p>
    <w:p w14:paraId="7E2947A8"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kwoty, jaką zamierza przeznaczyć na realizację zamówienia;</w:t>
      </w:r>
    </w:p>
    <w:p w14:paraId="10AEE7C1"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firm oraz adresów Wykonawców, którzy złożyli oferty w terminie;</w:t>
      </w:r>
    </w:p>
    <w:p w14:paraId="20FD83FF"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ceny oraz pozostałych kryteriów oceny ofert, terminu wykonania zamówienia, okresu gwarancji i warunków płatności zawartych w ofertach.</w:t>
      </w:r>
    </w:p>
    <w:p w14:paraId="38BD9FE9" w14:textId="77777777" w:rsidR="000F1F5D" w:rsidRPr="00723413" w:rsidRDefault="000F1F5D" w:rsidP="000F1F5D">
      <w:pPr>
        <w:spacing w:line="360" w:lineRule="auto"/>
        <w:jc w:val="both"/>
        <w:rPr>
          <w:rFonts w:cs="Times New Roman"/>
          <w:sz w:val="20"/>
          <w:szCs w:val="20"/>
        </w:rPr>
      </w:pPr>
    </w:p>
    <w:p w14:paraId="5DAC720D"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907498" w:rsidRPr="00723413">
        <w:rPr>
          <w:rFonts w:cs="Times New Roman"/>
          <w:b/>
          <w:sz w:val="20"/>
          <w:szCs w:val="20"/>
        </w:rPr>
        <w:t>V</w:t>
      </w:r>
      <w:r w:rsidR="00363C5A">
        <w:rPr>
          <w:rFonts w:cs="Times New Roman"/>
          <w:b/>
          <w:sz w:val="20"/>
          <w:szCs w:val="20"/>
        </w:rPr>
        <w:t>II</w:t>
      </w:r>
      <w:r w:rsidRPr="00723413">
        <w:rPr>
          <w:rFonts w:cs="Times New Roman"/>
          <w:b/>
          <w:sz w:val="20"/>
          <w:szCs w:val="20"/>
        </w:rPr>
        <w:t>. OPIS SPOSOBU OBLICZENIA CENY</w:t>
      </w:r>
    </w:p>
    <w:p w14:paraId="3BA056B5"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 xml:space="preserve">Cena podana przez Wykonawcę w formularzu oferty (wg wzoru stanowiącego załącznik nr 1 do SIWZ) jest całkowitym wynagrodzeniem za zrealizowanie całości zamówienia objętego niniejszym postępowaniem (łącznie z naliczeniem odpowiedniej stawki VAT, jeśli występuje, Ustalenie prawidłowej stawki podatku VAT, zgodnej z obowiązującymi przepisami ustawy o podatku od towarów i usług, należy do Wykonawcy). </w:t>
      </w:r>
    </w:p>
    <w:p w14:paraId="112B2C82"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Ceny jednostkowe brutto wskazane w Formularzu Ofertowym pozostają niezmienne przez okres obowiązywania umowy.</w:t>
      </w:r>
    </w:p>
    <w:p w14:paraId="40572708"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Wykonawca zobowiązany jest podać cenę w złotych polskich (</w:t>
      </w:r>
      <w:r w:rsidRPr="00363C5A">
        <w:rPr>
          <w:b/>
          <w:sz w:val="20"/>
          <w:szCs w:val="20"/>
        </w:rPr>
        <w:t>z dokładnością do dwóch miejsc po przecinku</w:t>
      </w:r>
      <w:r w:rsidRPr="00363C5A">
        <w:rPr>
          <w:sz w:val="20"/>
          <w:szCs w:val="20"/>
        </w:rPr>
        <w:t xml:space="preserve">) słownie i liczbą. Podaną cenę należy rozumieć </w:t>
      </w:r>
      <w:r w:rsidRPr="00363C5A">
        <w:rPr>
          <w:sz w:val="20"/>
          <w:szCs w:val="20"/>
          <w:lang w:bidi="pl-PL"/>
        </w:rPr>
        <w:t>jako cenę w rozumieniu Ustawy z dnia 9 maja 2014 r. o informowaniu o cenach towarów i usług.</w:t>
      </w:r>
    </w:p>
    <w:p w14:paraId="6A813366"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99DB38E"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Zamawiający jest czynnym podatnikiem podatku VAT i jeżeli zostanie złożona oferta, której wybór prowadziłby do powstania u Zamawiającego obowiązku podatkowego zgodnie z przepisami o podatku od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w:t>
      </w:r>
    </w:p>
    <w:p w14:paraId="31FE572E" w14:textId="77777777" w:rsidR="000F1F5D" w:rsidRPr="00723413" w:rsidRDefault="000F1F5D" w:rsidP="000F1F5D">
      <w:pPr>
        <w:spacing w:line="360" w:lineRule="auto"/>
        <w:ind w:left="426"/>
        <w:jc w:val="both"/>
        <w:rPr>
          <w:rFonts w:cs="Times New Roman"/>
          <w:sz w:val="20"/>
          <w:szCs w:val="20"/>
        </w:rPr>
      </w:pPr>
    </w:p>
    <w:p w14:paraId="05635EA6"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XV</w:t>
      </w:r>
      <w:r w:rsidR="00363C5A">
        <w:rPr>
          <w:rFonts w:cs="Times New Roman"/>
          <w:b/>
          <w:sz w:val="20"/>
          <w:szCs w:val="20"/>
        </w:rPr>
        <w:t>II</w:t>
      </w:r>
      <w:r w:rsidRPr="00723413">
        <w:rPr>
          <w:rFonts w:cs="Times New Roman"/>
          <w:b/>
          <w:sz w:val="20"/>
          <w:szCs w:val="20"/>
        </w:rPr>
        <w:t>I. OPIS KRYTERIUM, KTÓRYMI ZAMAWIAJĄCY BĘDZIE SIĘ KIEROWAŁ PRZY WYBORZE OFERTY, WRAZ Z PODANIEM ZNACZENIA TEGO KRYTERIUM I SPOSOBU OCENY OFERT</w:t>
      </w:r>
    </w:p>
    <w:p w14:paraId="5032BF1A"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Przy wyborze oferty najkorzystniejszej Zamawiający będzie kierował się kryterium:</w:t>
      </w:r>
    </w:p>
    <w:p w14:paraId="45DA1625" w14:textId="77777777" w:rsidR="000F1F5D" w:rsidRPr="00723413" w:rsidRDefault="000F1F5D" w:rsidP="000F1F5D">
      <w:pPr>
        <w:spacing w:line="360" w:lineRule="auto"/>
        <w:ind w:firstLine="426"/>
        <w:rPr>
          <w:rFonts w:cs="Times New Roman"/>
          <w:b/>
          <w:sz w:val="20"/>
          <w:szCs w:val="20"/>
        </w:rPr>
      </w:pPr>
      <w:r w:rsidRPr="00723413">
        <w:rPr>
          <w:rFonts w:cs="Times New Roman"/>
          <w:b/>
          <w:sz w:val="20"/>
          <w:szCs w:val="20"/>
        </w:rPr>
        <w:lastRenderedPageBreak/>
        <w:t>cena – 100 %</w:t>
      </w:r>
    </w:p>
    <w:p w14:paraId="5A907124"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Ocena punktowa oferty będzie dokonana według następującego wzoru</w:t>
      </w:r>
    </w:p>
    <w:p w14:paraId="72515AE6" w14:textId="77777777" w:rsidR="000F1F5D" w:rsidRPr="00723413" w:rsidRDefault="000F1F5D" w:rsidP="000F1F5D">
      <w:pPr>
        <w:pStyle w:val="Bezodstpw"/>
        <w:spacing w:line="360" w:lineRule="auto"/>
        <w:ind w:left="360"/>
        <w:rPr>
          <w:rFonts w:ascii="Times New Roman" w:hAnsi="Times New Roman"/>
          <w:b/>
          <w:sz w:val="20"/>
          <w:szCs w:val="20"/>
        </w:rPr>
      </w:pPr>
      <w:r w:rsidRPr="00723413">
        <w:rPr>
          <w:rFonts w:ascii="Times New Roman" w:hAnsi="Times New Roman"/>
          <w:b/>
          <w:sz w:val="20"/>
          <w:szCs w:val="20"/>
        </w:rPr>
        <w:t xml:space="preserve">Ocena oferty = Pc </w:t>
      </w:r>
    </w:p>
    <w:p w14:paraId="36192E2E" w14:textId="77777777" w:rsidR="000F1F5D" w:rsidRPr="00723413" w:rsidRDefault="000F1F5D" w:rsidP="000F1F5D">
      <w:pPr>
        <w:pStyle w:val="Bezodstpw"/>
        <w:spacing w:line="360" w:lineRule="auto"/>
        <w:ind w:left="360"/>
        <w:rPr>
          <w:rFonts w:ascii="Times New Roman" w:hAnsi="Times New Roman"/>
          <w:sz w:val="20"/>
          <w:szCs w:val="20"/>
        </w:rPr>
      </w:pPr>
      <w:r w:rsidRPr="00723413">
        <w:rPr>
          <w:rFonts w:ascii="Times New Roman" w:hAnsi="Times New Roman"/>
          <w:sz w:val="20"/>
          <w:szCs w:val="20"/>
        </w:rPr>
        <w:t>gdzie:</w:t>
      </w:r>
    </w:p>
    <w:p w14:paraId="7F0D61AA" w14:textId="77777777" w:rsidR="000F1F5D" w:rsidRPr="00723413" w:rsidRDefault="000F1F5D" w:rsidP="000F1F5D">
      <w:pPr>
        <w:pStyle w:val="Bezodstpw"/>
        <w:spacing w:line="360" w:lineRule="auto"/>
        <w:ind w:left="426"/>
        <w:rPr>
          <w:rFonts w:ascii="Times New Roman" w:hAnsi="Times New Roman"/>
          <w:sz w:val="20"/>
          <w:szCs w:val="20"/>
        </w:rPr>
      </w:pPr>
      <w:r w:rsidRPr="00723413">
        <w:rPr>
          <w:rFonts w:ascii="Times New Roman" w:hAnsi="Times New Roman"/>
          <w:sz w:val="20"/>
          <w:szCs w:val="20"/>
        </w:rPr>
        <w:t>Pc - ocena oferty w kryterium ceny</w:t>
      </w:r>
    </w:p>
    <w:p w14:paraId="3F68B77C"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 najkorzystniejszą zostanie uznana oferta, której przyznano najwięcej punktów w ww. kryterium.               Jeżeli wybór oferty najkorzystniejszej będzie niemożliwy z uwagi na to, że dwie lub więcej ofert przedstawia taki sam bilans przyjętego kryterium oceny ofert, Zamawiający spośród tych ofert wybierze ofertę z najniższą ceną.</w:t>
      </w:r>
    </w:p>
    <w:p w14:paraId="2F53EC49"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Zamawiający poprawi w ofercie:</w:t>
      </w:r>
    </w:p>
    <w:p w14:paraId="419C7700"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pisarskie,</w:t>
      </w:r>
    </w:p>
    <w:p w14:paraId="2A8E039B"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rachunkowe, z uwzględnieniem konsekwencji rachunkowych dokonanych poprawek,</w:t>
      </w:r>
    </w:p>
    <w:p w14:paraId="252D2B86"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inne omyłki polegające na niezgodności oferty z Zaproszeniem do składania ofert, niepowodujące istotnych zmian w treści oferty.</w:t>
      </w:r>
    </w:p>
    <w:p w14:paraId="50EB81D4" w14:textId="77777777" w:rsidR="000F1F5D" w:rsidRPr="00723413" w:rsidRDefault="000F1F5D" w:rsidP="000F1F5D">
      <w:pPr>
        <w:spacing w:line="360" w:lineRule="auto"/>
        <w:jc w:val="both"/>
        <w:rPr>
          <w:rFonts w:cs="Times New Roman"/>
          <w:sz w:val="20"/>
          <w:szCs w:val="20"/>
          <w:u w:val="single"/>
        </w:rPr>
      </w:pPr>
    </w:p>
    <w:p w14:paraId="75E08D29" w14:textId="77777777" w:rsidR="000F1F5D" w:rsidRPr="00363C5A" w:rsidRDefault="000F1F5D" w:rsidP="00363C5A">
      <w:pPr>
        <w:suppressAutoHyphens/>
        <w:spacing w:line="360" w:lineRule="auto"/>
        <w:ind w:right="561"/>
        <w:jc w:val="both"/>
        <w:rPr>
          <w:rFonts w:cs="Times New Roman"/>
          <w:b/>
          <w:sz w:val="20"/>
          <w:szCs w:val="20"/>
        </w:rPr>
      </w:pPr>
      <w:r w:rsidRPr="00363C5A">
        <w:rPr>
          <w:rFonts w:cs="Times New Roman"/>
          <w:b/>
          <w:sz w:val="20"/>
          <w:szCs w:val="20"/>
        </w:rPr>
        <w:t>X</w:t>
      </w:r>
      <w:r w:rsidR="00363C5A" w:rsidRPr="00363C5A">
        <w:rPr>
          <w:rFonts w:cs="Times New Roman"/>
          <w:b/>
          <w:sz w:val="20"/>
          <w:szCs w:val="20"/>
        </w:rPr>
        <w:t>IX</w:t>
      </w:r>
      <w:r w:rsidRPr="00363C5A">
        <w:rPr>
          <w:rFonts w:cs="Times New Roman"/>
          <w:b/>
          <w:sz w:val="20"/>
          <w:szCs w:val="20"/>
        </w:rPr>
        <w:t>. INFORMACJE O FORMALNOŚCIACH, JAKIE POWINNY ZOSTAĆ DOPEŁNIONE PO WYBORZE OFERTY W CELU ZAWARCIA UMOWY</w:t>
      </w:r>
    </w:p>
    <w:p w14:paraId="4294545B"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4F7507A4"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7B2FD96"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Informacja o wyborze najkorzystniejszej oferty zostanie zamieszczona na stronie internetowej, na której zamieszczono niniejsze Zaproszenie do składania ofert oraz na tablicy ogłoszeń w siedzibie Zamawiającego.</w:t>
      </w:r>
    </w:p>
    <w:p w14:paraId="08B749A0"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 xml:space="preserve">Jeżeli zawiadomienie, o którym mowa w pkt. 2 zostanie przesłane e-mailem, umowa o udzielenie zamówienia publicznego zostanie zawarta w terminie nie krótszym niż 2 dni od przekazania Wykonawcom zawiadomienia o wyborze oferty. Jeżeli zawiadomienie, o którym mowa w pkt. 2 zostanie przekazane pisemnie – termin ten wynosi 4 dni. </w:t>
      </w:r>
    </w:p>
    <w:p w14:paraId="7A902257"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Jeżeli najkorzystniejszą ofertę złożyło konsorcjum (oferta wspólna), Zamawiający zażąda (jeszcze przed zawarciem umowy w sprawie udzielenia zamówienia) umowy regulującej współpracę Wykonawców.</w:t>
      </w:r>
    </w:p>
    <w:p w14:paraId="06824BAF" w14:textId="77777777" w:rsidR="00363C5A" w:rsidRPr="00363C5A" w:rsidRDefault="00363C5A" w:rsidP="00F7122B">
      <w:pPr>
        <w:numPr>
          <w:ilvl w:val="0"/>
          <w:numId w:val="20"/>
        </w:numPr>
        <w:tabs>
          <w:tab w:val="num" w:pos="426"/>
        </w:tabs>
        <w:spacing w:line="360" w:lineRule="auto"/>
        <w:ind w:left="426" w:hanging="426"/>
        <w:jc w:val="both"/>
        <w:rPr>
          <w:rFonts w:cs="Times New Roman"/>
          <w:sz w:val="20"/>
          <w:szCs w:val="20"/>
        </w:rPr>
      </w:pPr>
      <w:r w:rsidRPr="00363C5A">
        <w:rPr>
          <w:rFonts w:cs="Times New Roman"/>
          <w:sz w:val="20"/>
          <w:szCs w:val="20"/>
        </w:rPr>
        <w:t>Przed podpisaniem umowy Wykonawca przedłoży Zamawiającemu:</w:t>
      </w:r>
    </w:p>
    <w:p w14:paraId="4F9E3797"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pełnomocnictwo, jeżeli umowę podpisze pełnomocnik;</w:t>
      </w:r>
    </w:p>
    <w:p w14:paraId="03C76C7B"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informacje dotyczące osób podpisujących umowę oraz osób upoważnionych do kontaktów w związku z realizacją umowy;</w:t>
      </w:r>
    </w:p>
    <w:p w14:paraId="14996F3F" w14:textId="77777777" w:rsidR="00363C5A" w:rsidRPr="00363C5A" w:rsidRDefault="00363C5A" w:rsidP="00363C5A">
      <w:pPr>
        <w:spacing w:line="360" w:lineRule="auto"/>
        <w:ind w:left="426"/>
        <w:jc w:val="both"/>
        <w:rPr>
          <w:rFonts w:cs="Times New Roman"/>
          <w:sz w:val="20"/>
          <w:szCs w:val="20"/>
        </w:rPr>
      </w:pPr>
    </w:p>
    <w:bookmarkEnd w:id="11"/>
    <w:p w14:paraId="5D4D7F14" w14:textId="77777777" w:rsidR="00363C5A" w:rsidRPr="00363C5A" w:rsidRDefault="00363C5A" w:rsidP="00363C5A">
      <w:pPr>
        <w:spacing w:line="360" w:lineRule="auto"/>
        <w:jc w:val="both"/>
        <w:rPr>
          <w:b/>
          <w:sz w:val="20"/>
          <w:szCs w:val="20"/>
        </w:rPr>
      </w:pPr>
      <w:r w:rsidRPr="00363C5A">
        <w:rPr>
          <w:b/>
          <w:sz w:val="20"/>
          <w:szCs w:val="20"/>
        </w:rPr>
        <w:t>XX. WYMAGANIA DOTYCZĄCE ZABEZPIECZENIA NALEŻYTEGO WYKONANIA UMOWY</w:t>
      </w:r>
    </w:p>
    <w:p w14:paraId="01110F24" w14:textId="77777777" w:rsidR="00363C5A" w:rsidRPr="00363C5A" w:rsidRDefault="00363C5A" w:rsidP="00363C5A">
      <w:pPr>
        <w:spacing w:line="360" w:lineRule="auto"/>
        <w:ind w:firstLine="284"/>
        <w:jc w:val="both"/>
        <w:rPr>
          <w:sz w:val="20"/>
          <w:szCs w:val="20"/>
        </w:rPr>
      </w:pPr>
      <w:r w:rsidRPr="00363C5A">
        <w:rPr>
          <w:sz w:val="20"/>
          <w:szCs w:val="20"/>
        </w:rPr>
        <w:t>Zamawiający nie wymaga wniesienia zabezpieczenia należytego wykonania umowy.</w:t>
      </w:r>
    </w:p>
    <w:p w14:paraId="067E88A3" w14:textId="77777777" w:rsidR="004438D4" w:rsidRDefault="004438D4" w:rsidP="00363C5A">
      <w:pPr>
        <w:spacing w:line="360" w:lineRule="auto"/>
        <w:jc w:val="both"/>
        <w:rPr>
          <w:b/>
          <w:sz w:val="20"/>
          <w:szCs w:val="20"/>
        </w:rPr>
      </w:pPr>
    </w:p>
    <w:p w14:paraId="3F4C7D4E" w14:textId="77777777" w:rsidR="00363C5A" w:rsidRPr="00363C5A" w:rsidRDefault="00363C5A" w:rsidP="00363C5A">
      <w:pPr>
        <w:spacing w:line="360" w:lineRule="auto"/>
        <w:jc w:val="both"/>
        <w:rPr>
          <w:b/>
          <w:sz w:val="20"/>
          <w:szCs w:val="20"/>
        </w:rPr>
      </w:pPr>
      <w:r w:rsidRPr="00363C5A">
        <w:rPr>
          <w:b/>
          <w:sz w:val="20"/>
          <w:szCs w:val="20"/>
        </w:rPr>
        <w:t>XXI. UNIEWAŻNIENIE</w:t>
      </w:r>
    </w:p>
    <w:p w14:paraId="746FDF20" w14:textId="77777777" w:rsidR="00363C5A" w:rsidRPr="00363C5A" w:rsidRDefault="00363C5A" w:rsidP="00363C5A">
      <w:pPr>
        <w:spacing w:line="360" w:lineRule="auto"/>
        <w:ind w:left="284"/>
        <w:jc w:val="both"/>
        <w:rPr>
          <w:sz w:val="20"/>
          <w:szCs w:val="20"/>
        </w:rPr>
      </w:pPr>
      <w:r w:rsidRPr="00363C5A">
        <w:rPr>
          <w:sz w:val="20"/>
          <w:szCs w:val="20"/>
        </w:rPr>
        <w:lastRenderedPageBreak/>
        <w:t>Zamawiający unieważnia postępowanie o udzielenie zamówienia, jeżeli:</w:t>
      </w:r>
    </w:p>
    <w:p w14:paraId="02CFBBA6"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nie złożono żadnej oferty niepodlegającej odrzuceniu;</w:t>
      </w:r>
    </w:p>
    <w:p w14:paraId="765E8DDE"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cena najkorzystniejszej oferty przewyższa kwotę, którą Zamawiający zamierza przeznaczyć na sfinansowanie zamówienia, chyba że Zamawiający może zwiększyć tę kwotę do ceny najkorzystniejszej oferty;</w:t>
      </w:r>
    </w:p>
    <w:p w14:paraId="24757131"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zostały złożone oferty dodatkowe o takiej samej cenie;</w:t>
      </w:r>
    </w:p>
    <w:p w14:paraId="488432CD"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wystąpiła istotna zmiana okoliczności powodująca, że prowadzenie postępowania lub wykonanie zamówienia nie leży w interesie publicznym, czego nie można było wcześniej przewidzieć;</w:t>
      </w:r>
    </w:p>
    <w:p w14:paraId="129DBFB0"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postępowanie obarczone jest niemożliwą do usunięcia wadą uniemożliwiającą zawarcie niepodlegającej unieważnieniu umowy w sprawie zamówienia publicznego</w:t>
      </w:r>
    </w:p>
    <w:p w14:paraId="48CF74EA" w14:textId="77777777" w:rsidR="00363C5A" w:rsidRPr="00363C5A" w:rsidRDefault="00363C5A" w:rsidP="00363C5A">
      <w:pPr>
        <w:spacing w:line="360" w:lineRule="auto"/>
        <w:jc w:val="both"/>
        <w:rPr>
          <w:sz w:val="20"/>
          <w:szCs w:val="20"/>
        </w:rPr>
      </w:pPr>
    </w:p>
    <w:p w14:paraId="59C514C4" w14:textId="77777777" w:rsidR="00363C5A" w:rsidRPr="00363C5A" w:rsidRDefault="00363C5A" w:rsidP="00363C5A">
      <w:pPr>
        <w:spacing w:line="360" w:lineRule="auto"/>
        <w:jc w:val="both"/>
        <w:rPr>
          <w:b/>
          <w:sz w:val="20"/>
          <w:szCs w:val="20"/>
        </w:rPr>
      </w:pPr>
      <w:r w:rsidRPr="00363C5A">
        <w:rPr>
          <w:b/>
          <w:sz w:val="20"/>
          <w:szCs w:val="20"/>
        </w:rPr>
        <w:t xml:space="preserve">XXII. POINFORMOWANIE ZAMAWIAJĄCEGO O DOKONANIU LUB ZANIECHANIU DOKONANIA PRZEZ NIEGO CZYNNOŚCI OKREŚLONEJ W </w:t>
      </w:r>
      <w:r w:rsidR="00C221DE">
        <w:rPr>
          <w:b/>
          <w:sz w:val="20"/>
          <w:szCs w:val="20"/>
        </w:rPr>
        <w:t>ZAPROSZENIU DO SKŁADANIA OFERT</w:t>
      </w:r>
    </w:p>
    <w:p w14:paraId="78BA8249"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 xml:space="preserve">Wykonawca może poinformować Zamawiającego o niezgodnej z treścią </w:t>
      </w:r>
      <w:r w:rsidR="00C221DE">
        <w:rPr>
          <w:sz w:val="20"/>
          <w:szCs w:val="20"/>
        </w:rPr>
        <w:t>zaproszenia do składania ofert</w:t>
      </w:r>
      <w:r w:rsidRPr="00363C5A">
        <w:rPr>
          <w:sz w:val="20"/>
          <w:szCs w:val="20"/>
        </w:rPr>
        <w:t xml:space="preserve"> </w:t>
      </w:r>
      <w:bookmarkStart w:id="12" w:name="_Hlk18582583"/>
      <w:r w:rsidRPr="00363C5A">
        <w:rPr>
          <w:sz w:val="20"/>
          <w:szCs w:val="20"/>
        </w:rPr>
        <w:t xml:space="preserve">czynności podjętej przez niego lub zaniechaniu czynności, do której jest on zobowiązany na podstawie </w:t>
      </w:r>
      <w:bookmarkEnd w:id="12"/>
      <w:r w:rsidR="00C221DE">
        <w:rPr>
          <w:sz w:val="20"/>
          <w:szCs w:val="20"/>
        </w:rPr>
        <w:t>zaproszenia do składania ofert</w:t>
      </w:r>
      <w:r w:rsidRPr="00363C5A">
        <w:rPr>
          <w:sz w:val="20"/>
          <w:szCs w:val="20"/>
        </w:rPr>
        <w:t xml:space="preserve">. W przypadku uznania zasadności przekazanej informacji Zamawiający powtarza czynność albo dokonuje czynności zaniechanej, informując o tym wykonawców w sposób przewidziany w </w:t>
      </w:r>
      <w:r w:rsidR="00C221DE">
        <w:rPr>
          <w:sz w:val="20"/>
          <w:szCs w:val="20"/>
        </w:rPr>
        <w:t xml:space="preserve">zaproszeniu do składania ofert. </w:t>
      </w:r>
    </w:p>
    <w:p w14:paraId="2625179E"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Informację o której mowa pkt. 1 wnosi się do Zamawiającego w terminie 5 dni od dnia przesłania informacji o czynności Zamawiającego stanowiącej podstawę jego wniesienia.</w:t>
      </w:r>
    </w:p>
    <w:p w14:paraId="7807CDDB" w14:textId="77777777" w:rsidR="00907498" w:rsidRPr="00723413" w:rsidRDefault="00907498" w:rsidP="000F1F5D">
      <w:pPr>
        <w:tabs>
          <w:tab w:val="left" w:pos="3402"/>
        </w:tabs>
        <w:spacing w:line="360" w:lineRule="auto"/>
        <w:jc w:val="both"/>
        <w:rPr>
          <w:rFonts w:cs="Times New Roman"/>
          <w:b/>
          <w:sz w:val="20"/>
          <w:szCs w:val="20"/>
        </w:rPr>
      </w:pPr>
    </w:p>
    <w:p w14:paraId="5E713302" w14:textId="77777777" w:rsidR="000F1F5D" w:rsidRPr="00723413" w:rsidRDefault="000F1F5D" w:rsidP="000F1F5D">
      <w:pPr>
        <w:tabs>
          <w:tab w:val="left" w:pos="3402"/>
        </w:tabs>
        <w:spacing w:line="360" w:lineRule="auto"/>
        <w:jc w:val="both"/>
        <w:rPr>
          <w:rFonts w:cs="Times New Roman"/>
          <w:b/>
          <w:sz w:val="20"/>
          <w:szCs w:val="20"/>
        </w:rPr>
      </w:pPr>
      <w:r w:rsidRPr="00723413">
        <w:rPr>
          <w:rFonts w:cs="Times New Roman"/>
          <w:b/>
          <w:sz w:val="20"/>
          <w:szCs w:val="20"/>
        </w:rPr>
        <w:t>Załączniki:</w:t>
      </w:r>
    </w:p>
    <w:p w14:paraId="37BEB5A9"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Formularz ofertowy – załącznik nr 1;</w:t>
      </w:r>
    </w:p>
    <w:p w14:paraId="2A4BD762"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Wzór umowy – załącznik nr 2;</w:t>
      </w:r>
    </w:p>
    <w:p w14:paraId="3A928CEA" w14:textId="77777777" w:rsidR="00780781" w:rsidRPr="00723413" w:rsidRDefault="00780781">
      <w:pPr>
        <w:tabs>
          <w:tab w:val="left" w:pos="3402"/>
        </w:tabs>
        <w:spacing w:line="360" w:lineRule="auto"/>
        <w:jc w:val="right"/>
        <w:rPr>
          <w:b/>
          <w:i/>
          <w:sz w:val="20"/>
          <w:szCs w:val="20"/>
        </w:rPr>
      </w:pPr>
    </w:p>
    <w:p w14:paraId="2334BD55" w14:textId="77777777" w:rsidR="00780781" w:rsidRPr="00723413" w:rsidRDefault="00780781">
      <w:pPr>
        <w:tabs>
          <w:tab w:val="left" w:pos="3402"/>
        </w:tabs>
        <w:spacing w:line="360" w:lineRule="auto"/>
        <w:jc w:val="right"/>
        <w:rPr>
          <w:b/>
          <w:i/>
          <w:sz w:val="20"/>
          <w:szCs w:val="20"/>
        </w:rPr>
      </w:pPr>
    </w:p>
    <w:p w14:paraId="395034EE" w14:textId="77777777" w:rsidR="00255456" w:rsidRPr="00723413" w:rsidRDefault="00255456">
      <w:pPr>
        <w:tabs>
          <w:tab w:val="left" w:pos="3402"/>
        </w:tabs>
        <w:spacing w:line="360" w:lineRule="auto"/>
        <w:jc w:val="right"/>
        <w:rPr>
          <w:b/>
          <w:i/>
          <w:sz w:val="20"/>
          <w:szCs w:val="20"/>
        </w:rPr>
      </w:pPr>
    </w:p>
    <w:p w14:paraId="550B5A23" w14:textId="77777777" w:rsidR="00255456" w:rsidRPr="00723413" w:rsidRDefault="00255456">
      <w:pPr>
        <w:tabs>
          <w:tab w:val="left" w:pos="3402"/>
        </w:tabs>
        <w:spacing w:line="360" w:lineRule="auto"/>
        <w:jc w:val="right"/>
        <w:rPr>
          <w:b/>
          <w:i/>
          <w:sz w:val="20"/>
          <w:szCs w:val="20"/>
        </w:rPr>
      </w:pPr>
    </w:p>
    <w:p w14:paraId="2F8DDC17" w14:textId="77777777" w:rsidR="00F42AC4" w:rsidRPr="00723413" w:rsidRDefault="00F42AC4">
      <w:pPr>
        <w:tabs>
          <w:tab w:val="left" w:pos="3402"/>
        </w:tabs>
        <w:spacing w:line="360" w:lineRule="auto"/>
        <w:jc w:val="right"/>
        <w:rPr>
          <w:b/>
          <w:i/>
          <w:sz w:val="20"/>
          <w:szCs w:val="20"/>
        </w:rPr>
      </w:pPr>
    </w:p>
    <w:p w14:paraId="70411CFE" w14:textId="77777777" w:rsidR="00F42AC4" w:rsidRPr="00723413" w:rsidRDefault="00F42AC4">
      <w:pPr>
        <w:tabs>
          <w:tab w:val="left" w:pos="3402"/>
        </w:tabs>
        <w:spacing w:line="360" w:lineRule="auto"/>
        <w:jc w:val="right"/>
        <w:rPr>
          <w:b/>
          <w:i/>
          <w:sz w:val="20"/>
          <w:szCs w:val="20"/>
        </w:rPr>
      </w:pPr>
    </w:p>
    <w:p w14:paraId="0D0236C9" w14:textId="77777777" w:rsidR="00F42AC4" w:rsidRPr="00723413" w:rsidRDefault="00F42AC4">
      <w:pPr>
        <w:tabs>
          <w:tab w:val="left" w:pos="3402"/>
        </w:tabs>
        <w:spacing w:line="360" w:lineRule="auto"/>
        <w:jc w:val="right"/>
        <w:rPr>
          <w:b/>
          <w:i/>
          <w:sz w:val="20"/>
          <w:szCs w:val="20"/>
        </w:rPr>
      </w:pPr>
    </w:p>
    <w:p w14:paraId="432B671E" w14:textId="77777777" w:rsidR="00D9295F" w:rsidRDefault="00D9295F">
      <w:pPr>
        <w:tabs>
          <w:tab w:val="left" w:pos="3402"/>
        </w:tabs>
        <w:spacing w:line="360" w:lineRule="auto"/>
        <w:jc w:val="right"/>
        <w:rPr>
          <w:b/>
          <w:i/>
          <w:sz w:val="20"/>
          <w:szCs w:val="20"/>
        </w:rPr>
      </w:pPr>
    </w:p>
    <w:p w14:paraId="2662874A" w14:textId="77777777" w:rsidR="00D9295F" w:rsidRDefault="00D9295F">
      <w:pPr>
        <w:tabs>
          <w:tab w:val="left" w:pos="3402"/>
        </w:tabs>
        <w:spacing w:line="360" w:lineRule="auto"/>
        <w:jc w:val="right"/>
        <w:rPr>
          <w:b/>
          <w:i/>
          <w:sz w:val="20"/>
          <w:szCs w:val="20"/>
        </w:rPr>
      </w:pPr>
    </w:p>
    <w:p w14:paraId="16B62598" w14:textId="77777777" w:rsidR="00D9295F" w:rsidRDefault="00D9295F">
      <w:pPr>
        <w:tabs>
          <w:tab w:val="left" w:pos="3402"/>
        </w:tabs>
        <w:spacing w:line="360" w:lineRule="auto"/>
        <w:jc w:val="right"/>
        <w:rPr>
          <w:b/>
          <w:i/>
          <w:sz w:val="20"/>
          <w:szCs w:val="20"/>
        </w:rPr>
      </w:pPr>
    </w:p>
    <w:p w14:paraId="262FC9AE" w14:textId="77777777" w:rsidR="00D9295F" w:rsidRDefault="00D9295F">
      <w:pPr>
        <w:tabs>
          <w:tab w:val="left" w:pos="3402"/>
        </w:tabs>
        <w:spacing w:line="360" w:lineRule="auto"/>
        <w:jc w:val="right"/>
        <w:rPr>
          <w:b/>
          <w:i/>
          <w:sz w:val="20"/>
          <w:szCs w:val="20"/>
        </w:rPr>
      </w:pPr>
    </w:p>
    <w:p w14:paraId="775684E5" w14:textId="77777777" w:rsidR="00D9295F" w:rsidRDefault="00D9295F">
      <w:pPr>
        <w:tabs>
          <w:tab w:val="left" w:pos="3402"/>
        </w:tabs>
        <w:spacing w:line="360" w:lineRule="auto"/>
        <w:jc w:val="right"/>
        <w:rPr>
          <w:b/>
          <w:i/>
          <w:sz w:val="20"/>
          <w:szCs w:val="20"/>
        </w:rPr>
      </w:pPr>
    </w:p>
    <w:p w14:paraId="0DDC9AA7" w14:textId="77777777" w:rsidR="00D9295F" w:rsidRDefault="00D9295F">
      <w:pPr>
        <w:tabs>
          <w:tab w:val="left" w:pos="3402"/>
        </w:tabs>
        <w:spacing w:line="360" w:lineRule="auto"/>
        <w:jc w:val="right"/>
        <w:rPr>
          <w:b/>
          <w:i/>
          <w:sz w:val="20"/>
          <w:szCs w:val="20"/>
        </w:rPr>
      </w:pPr>
    </w:p>
    <w:p w14:paraId="36108736" w14:textId="77777777" w:rsidR="00D9295F" w:rsidRDefault="00D9295F">
      <w:pPr>
        <w:tabs>
          <w:tab w:val="left" w:pos="3402"/>
        </w:tabs>
        <w:spacing w:line="360" w:lineRule="auto"/>
        <w:jc w:val="right"/>
        <w:rPr>
          <w:b/>
          <w:i/>
          <w:sz w:val="20"/>
          <w:szCs w:val="20"/>
        </w:rPr>
      </w:pPr>
    </w:p>
    <w:p w14:paraId="6B675A38" w14:textId="77777777" w:rsidR="00D9295F" w:rsidRDefault="00D9295F">
      <w:pPr>
        <w:tabs>
          <w:tab w:val="left" w:pos="3402"/>
        </w:tabs>
        <w:spacing w:line="360" w:lineRule="auto"/>
        <w:jc w:val="right"/>
        <w:rPr>
          <w:b/>
          <w:i/>
          <w:sz w:val="20"/>
          <w:szCs w:val="20"/>
        </w:rPr>
      </w:pPr>
    </w:p>
    <w:p w14:paraId="28FC6FE6" w14:textId="76FD08AE" w:rsidR="001B2ADB" w:rsidRPr="00723413" w:rsidRDefault="001B2ADB">
      <w:pPr>
        <w:tabs>
          <w:tab w:val="left" w:pos="3402"/>
        </w:tabs>
        <w:spacing w:line="360" w:lineRule="auto"/>
        <w:jc w:val="right"/>
        <w:rPr>
          <w:b/>
          <w:i/>
          <w:sz w:val="20"/>
          <w:szCs w:val="20"/>
        </w:rPr>
      </w:pPr>
      <w:r w:rsidRPr="00723413">
        <w:rPr>
          <w:b/>
          <w:i/>
          <w:sz w:val="20"/>
          <w:szCs w:val="20"/>
        </w:rPr>
        <w:lastRenderedPageBreak/>
        <w:t>Załącznik nr 1 do Zaproszenia do składania ofert</w:t>
      </w:r>
    </w:p>
    <w:p w14:paraId="775D8AD7" w14:textId="77777777" w:rsidR="001B2ADB" w:rsidRPr="00723413" w:rsidRDefault="001B2ADB">
      <w:pPr>
        <w:pStyle w:val="Nagwek1"/>
        <w:tabs>
          <w:tab w:val="left" w:pos="3402"/>
        </w:tabs>
        <w:rPr>
          <w:sz w:val="20"/>
        </w:rPr>
      </w:pPr>
    </w:p>
    <w:p w14:paraId="5AA45476" w14:textId="77777777" w:rsidR="001B2ADB" w:rsidRPr="00723413" w:rsidRDefault="001B2ADB">
      <w:pPr>
        <w:pStyle w:val="Nagwek1"/>
        <w:tabs>
          <w:tab w:val="left" w:pos="3402"/>
        </w:tabs>
        <w:rPr>
          <w:sz w:val="20"/>
          <w:lang w:val="pt-BR"/>
        </w:rPr>
      </w:pPr>
      <w:r w:rsidRPr="00723413">
        <w:rPr>
          <w:sz w:val="20"/>
          <w:lang w:val="pt-BR"/>
        </w:rPr>
        <w:t>F O R M U L A R Z     O F E R T Y</w:t>
      </w:r>
    </w:p>
    <w:p w14:paraId="6D492488" w14:textId="77777777" w:rsidR="001B2ADB" w:rsidRPr="00723413" w:rsidRDefault="001B2ADB">
      <w:pPr>
        <w:tabs>
          <w:tab w:val="left" w:pos="4500"/>
        </w:tabs>
        <w:spacing w:line="360" w:lineRule="auto"/>
        <w:rPr>
          <w:sz w:val="20"/>
          <w:szCs w:val="20"/>
          <w:lang w:val="pt-BR"/>
        </w:rPr>
      </w:pPr>
      <w:r w:rsidRPr="00723413">
        <w:rPr>
          <w:sz w:val="20"/>
          <w:szCs w:val="20"/>
          <w:lang w:val="pt-BR"/>
        </w:rPr>
        <w:tab/>
      </w:r>
    </w:p>
    <w:p w14:paraId="2A0B644D" w14:textId="77777777" w:rsidR="001B2ADB" w:rsidRPr="00723413" w:rsidRDefault="001B2ADB">
      <w:pPr>
        <w:tabs>
          <w:tab w:val="left" w:pos="4500"/>
        </w:tabs>
        <w:spacing w:line="360" w:lineRule="auto"/>
        <w:rPr>
          <w:sz w:val="20"/>
          <w:szCs w:val="20"/>
        </w:rPr>
      </w:pPr>
      <w:r w:rsidRPr="00723413">
        <w:rPr>
          <w:sz w:val="20"/>
          <w:szCs w:val="20"/>
          <w:lang w:val="pt-BR"/>
        </w:rPr>
        <w:tab/>
      </w:r>
      <w:r w:rsidRPr="00723413">
        <w:rPr>
          <w:sz w:val="20"/>
          <w:szCs w:val="20"/>
        </w:rPr>
        <w:t>Zamawiający:</w:t>
      </w:r>
    </w:p>
    <w:p w14:paraId="1213B139" w14:textId="77777777" w:rsidR="001B2ADB" w:rsidRPr="00723413" w:rsidRDefault="001B2ADB">
      <w:pPr>
        <w:tabs>
          <w:tab w:val="left" w:pos="4500"/>
        </w:tabs>
        <w:spacing w:line="360" w:lineRule="auto"/>
        <w:rPr>
          <w:b/>
          <w:sz w:val="20"/>
          <w:szCs w:val="20"/>
        </w:rPr>
      </w:pPr>
      <w:r w:rsidRPr="00723413">
        <w:rPr>
          <w:sz w:val="20"/>
          <w:szCs w:val="20"/>
        </w:rPr>
        <w:tab/>
      </w:r>
      <w:r w:rsidRPr="00723413">
        <w:rPr>
          <w:b/>
          <w:sz w:val="20"/>
          <w:szCs w:val="20"/>
        </w:rPr>
        <w:t>Uniwersytet Technologiczno-Przyrodniczy</w:t>
      </w:r>
    </w:p>
    <w:p w14:paraId="1882839E" w14:textId="77777777" w:rsidR="001B2ADB" w:rsidRPr="00723413" w:rsidRDefault="001B2ADB">
      <w:pPr>
        <w:tabs>
          <w:tab w:val="left" w:pos="4500"/>
        </w:tabs>
        <w:spacing w:line="360" w:lineRule="auto"/>
        <w:rPr>
          <w:b/>
          <w:sz w:val="20"/>
          <w:szCs w:val="20"/>
        </w:rPr>
      </w:pPr>
      <w:r w:rsidRPr="00723413">
        <w:rPr>
          <w:b/>
          <w:sz w:val="20"/>
          <w:szCs w:val="20"/>
        </w:rPr>
        <w:tab/>
        <w:t>im. J</w:t>
      </w:r>
      <w:r w:rsidR="00807F99" w:rsidRPr="00723413">
        <w:rPr>
          <w:b/>
          <w:sz w:val="20"/>
          <w:szCs w:val="20"/>
        </w:rPr>
        <w:t xml:space="preserve">an i </w:t>
      </w:r>
      <w:r w:rsidRPr="00723413">
        <w:rPr>
          <w:b/>
          <w:sz w:val="20"/>
          <w:szCs w:val="20"/>
        </w:rPr>
        <w:t xml:space="preserve"> J</w:t>
      </w:r>
      <w:r w:rsidR="00807F99" w:rsidRPr="00723413">
        <w:rPr>
          <w:b/>
          <w:sz w:val="20"/>
          <w:szCs w:val="20"/>
        </w:rPr>
        <w:t>ędrzeja</w:t>
      </w:r>
      <w:r w:rsidRPr="00723413">
        <w:rPr>
          <w:b/>
          <w:sz w:val="20"/>
          <w:szCs w:val="20"/>
        </w:rPr>
        <w:t xml:space="preserve"> Śniadeckich</w:t>
      </w:r>
    </w:p>
    <w:p w14:paraId="620008CE" w14:textId="77777777" w:rsidR="001B2ADB" w:rsidRPr="00723413" w:rsidRDefault="00807F99">
      <w:pPr>
        <w:tabs>
          <w:tab w:val="left" w:pos="4500"/>
        </w:tabs>
        <w:spacing w:line="360" w:lineRule="auto"/>
        <w:rPr>
          <w:b/>
          <w:sz w:val="20"/>
          <w:szCs w:val="20"/>
        </w:rPr>
      </w:pPr>
      <w:r w:rsidRPr="00723413">
        <w:rPr>
          <w:b/>
          <w:sz w:val="20"/>
          <w:szCs w:val="20"/>
        </w:rPr>
        <w:tab/>
        <w:t>85-796</w:t>
      </w:r>
      <w:r w:rsidR="001B2ADB" w:rsidRPr="00723413">
        <w:rPr>
          <w:b/>
          <w:sz w:val="20"/>
          <w:szCs w:val="20"/>
        </w:rPr>
        <w:t xml:space="preserve"> Bydgoszcz</w:t>
      </w:r>
    </w:p>
    <w:p w14:paraId="365EC0D2" w14:textId="77777777" w:rsidR="001B2ADB" w:rsidRPr="00723413" w:rsidRDefault="00807F99">
      <w:pPr>
        <w:tabs>
          <w:tab w:val="left" w:pos="4500"/>
        </w:tabs>
        <w:spacing w:line="360" w:lineRule="auto"/>
        <w:rPr>
          <w:b/>
          <w:sz w:val="20"/>
          <w:szCs w:val="20"/>
        </w:rPr>
      </w:pPr>
      <w:r w:rsidRPr="00723413">
        <w:rPr>
          <w:b/>
          <w:sz w:val="20"/>
          <w:szCs w:val="20"/>
        </w:rPr>
        <w:tab/>
        <w:t>Al. Prof. S. Kaliskiego 7</w:t>
      </w:r>
    </w:p>
    <w:p w14:paraId="6C180709" w14:textId="77777777" w:rsidR="001B2ADB" w:rsidRPr="00723413" w:rsidRDefault="001B2ADB">
      <w:pPr>
        <w:tabs>
          <w:tab w:val="left" w:pos="4500"/>
        </w:tabs>
        <w:spacing w:line="360" w:lineRule="auto"/>
        <w:rPr>
          <w:b/>
          <w:sz w:val="20"/>
          <w:szCs w:val="20"/>
        </w:rPr>
      </w:pPr>
    </w:p>
    <w:p w14:paraId="70D2E0CC" w14:textId="77777777" w:rsidR="008B7297"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Nazwa Wykonawcy</w:t>
      </w:r>
      <w:r w:rsidRPr="00723413">
        <w:rPr>
          <w:rFonts w:ascii="Times New Roman" w:hAnsi="Times New Roman"/>
          <w:sz w:val="20"/>
          <w:szCs w:val="20"/>
          <w:lang w:val="pl-PL" w:eastAsia="en-US"/>
        </w:rPr>
        <w:t xml:space="preserve"> (lub Wykonawców wspólnie ubiegających się o udzielenie zamówienia): ……………</w:t>
      </w:r>
      <w:r w:rsidR="008B7297" w:rsidRPr="00723413">
        <w:rPr>
          <w:rFonts w:ascii="Times New Roman" w:hAnsi="Times New Roman"/>
          <w:sz w:val="20"/>
          <w:szCs w:val="20"/>
          <w:lang w:val="pl-PL" w:eastAsia="en-US"/>
        </w:rPr>
        <w:t>.……</w:t>
      </w:r>
    </w:p>
    <w:p w14:paraId="6506EE1D"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w:t>
      </w:r>
      <w:r w:rsidRPr="00723413">
        <w:rPr>
          <w:rFonts w:ascii="Times New Roman" w:hAnsi="Times New Roman"/>
          <w:sz w:val="20"/>
          <w:szCs w:val="20"/>
          <w:lang w:val="pl-PL" w:eastAsia="en-US"/>
        </w:rPr>
        <w:t xml:space="preserve"> ..............................................................................................................................................................</w:t>
      </w:r>
      <w:r w:rsidR="00BF7839" w:rsidRPr="00723413">
        <w:rPr>
          <w:rFonts w:ascii="Times New Roman" w:hAnsi="Times New Roman"/>
          <w:sz w:val="20"/>
          <w:szCs w:val="20"/>
          <w:lang w:val="pl-PL" w:eastAsia="en-US"/>
        </w:rPr>
        <w:t>............</w:t>
      </w:r>
    </w:p>
    <w:p w14:paraId="55E9C00D"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Nr KRS (jeżeli dotyczy)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037993AF"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REGON/NIP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6A2355B2"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Czy wykonawca jest małym lub średnim przedsiębiorstwem</w:t>
      </w:r>
      <w:r w:rsidRPr="00723413">
        <w:rPr>
          <w:rStyle w:val="Odwoanieprzypisudolnego"/>
          <w:rFonts w:ascii="Times New Roman" w:hAnsi="Times New Roman"/>
          <w:b/>
          <w:sz w:val="20"/>
          <w:szCs w:val="20"/>
          <w:lang w:val="pl-PL" w:eastAsia="en-US"/>
        </w:rPr>
        <w:footnoteReference w:id="1"/>
      </w:r>
      <w:r w:rsidRPr="00723413">
        <w:rPr>
          <w:rFonts w:ascii="Times New Roman" w:hAnsi="Times New Roman"/>
          <w:b/>
          <w:sz w:val="20"/>
          <w:szCs w:val="20"/>
          <w:lang w:val="pl-PL" w:eastAsia="en-US"/>
        </w:rPr>
        <w:t xml:space="preserve"> (zaznaczyć właściwe): </w:t>
      </w:r>
      <w:r w:rsidRPr="00723413">
        <w:rPr>
          <w:rFonts w:ascii="Times New Roman" w:hAnsi="Times New Roman"/>
          <w:sz w:val="20"/>
          <w:szCs w:val="20"/>
          <w:lang w:val="pl-PL" w:eastAsia="en-US"/>
        </w:rPr>
        <w:t>TAK/NIE</w:t>
      </w:r>
    </w:p>
    <w:p w14:paraId="689B858C"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Nr telefonu</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315F3DAD"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 poczty elektronicznej</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2DCDEC51" w14:textId="77777777" w:rsidR="00BF7839" w:rsidRPr="00723413" w:rsidRDefault="00BF7839"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 xml:space="preserve">Osoba do kontaktu </w:t>
      </w:r>
      <w:r w:rsidRPr="00723413">
        <w:rPr>
          <w:rFonts w:ascii="Times New Roman" w:hAnsi="Times New Roman"/>
          <w:sz w:val="20"/>
          <w:szCs w:val="20"/>
          <w:lang w:val="pl-PL" w:eastAsia="en-US"/>
        </w:rPr>
        <w:t>…...............................................................................................................................................</w:t>
      </w:r>
    </w:p>
    <w:p w14:paraId="4FEFAA6E" w14:textId="77777777" w:rsidR="00907498" w:rsidRPr="00723413" w:rsidRDefault="00907498"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Osoba upoważniona do podpisu umowy</w:t>
      </w:r>
      <w:r w:rsidRPr="00723413">
        <w:rPr>
          <w:rFonts w:ascii="Times New Roman" w:hAnsi="Times New Roman"/>
          <w:sz w:val="20"/>
          <w:szCs w:val="20"/>
          <w:lang w:val="pl-PL" w:eastAsia="en-US"/>
        </w:rPr>
        <w:t xml:space="preserve"> …………………………………………………………………………</w:t>
      </w:r>
    </w:p>
    <w:p w14:paraId="386A10FB" w14:textId="77777777" w:rsidR="00F22D7F" w:rsidRPr="00723413" w:rsidRDefault="00F22D7F" w:rsidP="008B7297">
      <w:pPr>
        <w:pStyle w:val="normaltableau"/>
        <w:spacing w:before="0" w:after="0" w:line="288" w:lineRule="auto"/>
        <w:rPr>
          <w:rFonts w:ascii="Times New Roman" w:hAnsi="Times New Roman"/>
          <w:i/>
          <w:sz w:val="20"/>
          <w:szCs w:val="20"/>
          <w:lang w:val="pl-PL" w:eastAsia="en-US"/>
        </w:rPr>
      </w:pPr>
      <w:r w:rsidRPr="00723413">
        <w:rPr>
          <w:rFonts w:ascii="Times New Roman" w:hAnsi="Times New Roman"/>
          <w:sz w:val="20"/>
          <w:szCs w:val="20"/>
          <w:lang w:val="pl-PL" w:eastAsia="en-US"/>
        </w:rPr>
        <w:t xml:space="preserve">Adres do korespondencji z Zamawiającym (jeżeli inny niż podany wyżej) </w:t>
      </w:r>
      <w:r w:rsidR="008B7297" w:rsidRPr="00723413">
        <w:rPr>
          <w:rFonts w:ascii="Times New Roman" w:hAnsi="Times New Roman"/>
          <w:sz w:val="20"/>
          <w:szCs w:val="20"/>
          <w:lang w:val="pl-PL" w:eastAsia="en-US"/>
        </w:rPr>
        <w:t>……</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581A50E9" w14:textId="77777777" w:rsidR="00F22D7F" w:rsidRPr="00723413" w:rsidRDefault="00F22D7F" w:rsidP="00F22D7F">
      <w:pPr>
        <w:pStyle w:val="normaltableau"/>
        <w:spacing w:before="0" w:after="0" w:line="312" w:lineRule="auto"/>
        <w:jc w:val="center"/>
        <w:rPr>
          <w:rFonts w:ascii="Times New Roman" w:hAnsi="Times New Roman"/>
          <w:i/>
          <w:sz w:val="20"/>
          <w:szCs w:val="20"/>
          <w:lang w:val="pl-PL" w:eastAsia="en-US"/>
        </w:rPr>
      </w:pPr>
      <w:r w:rsidRPr="00723413">
        <w:rPr>
          <w:rFonts w:ascii="Times New Roman" w:hAnsi="Times New Roman"/>
          <w:i/>
          <w:sz w:val="20"/>
          <w:szCs w:val="20"/>
          <w:lang w:val="pl-PL" w:eastAsia="en-US"/>
        </w:rPr>
        <w:t>(UWAGA-w przypadku oferty wspólnej należy podać dane dotyczące Pełnomocnika Wykonawcy)</w:t>
      </w:r>
    </w:p>
    <w:p w14:paraId="049EF1C9" w14:textId="77777777" w:rsidR="00BF7839" w:rsidRPr="00723413" w:rsidRDefault="00BF7839">
      <w:pPr>
        <w:spacing w:line="360" w:lineRule="auto"/>
        <w:ind w:left="142" w:hanging="142"/>
        <w:jc w:val="center"/>
        <w:rPr>
          <w:b/>
          <w:sz w:val="20"/>
          <w:szCs w:val="20"/>
          <w:lang w:eastAsia="en-US"/>
        </w:rPr>
      </w:pPr>
    </w:p>
    <w:p w14:paraId="60AE5827" w14:textId="77777777" w:rsidR="001B2ADB" w:rsidRPr="00723413" w:rsidRDefault="001B2ADB">
      <w:pPr>
        <w:spacing w:line="360" w:lineRule="auto"/>
        <w:ind w:left="142" w:hanging="142"/>
        <w:jc w:val="center"/>
        <w:rPr>
          <w:b/>
          <w:sz w:val="20"/>
          <w:szCs w:val="20"/>
          <w:lang w:eastAsia="en-US"/>
        </w:rPr>
      </w:pPr>
      <w:r w:rsidRPr="00723413">
        <w:rPr>
          <w:b/>
          <w:sz w:val="20"/>
          <w:szCs w:val="20"/>
          <w:lang w:eastAsia="en-US"/>
        </w:rPr>
        <w:t>W</w:t>
      </w:r>
      <w:r w:rsidRPr="00723413">
        <w:rPr>
          <w:sz w:val="20"/>
          <w:szCs w:val="20"/>
          <w:lang w:eastAsia="en-US"/>
        </w:rPr>
        <w:t xml:space="preserve"> </w:t>
      </w:r>
      <w:r w:rsidRPr="00723413">
        <w:rPr>
          <w:b/>
          <w:sz w:val="20"/>
          <w:szCs w:val="20"/>
          <w:lang w:eastAsia="en-US"/>
        </w:rPr>
        <w:t xml:space="preserve">odpowiedzi na zaproszenie składania ofert dotyczącym: </w:t>
      </w:r>
    </w:p>
    <w:p w14:paraId="1B78A97C" w14:textId="77777777" w:rsidR="00EF71DC" w:rsidRPr="00723413" w:rsidRDefault="00EF71DC" w:rsidP="00EF71DC">
      <w:pPr>
        <w:spacing w:line="360" w:lineRule="auto"/>
        <w:jc w:val="center"/>
        <w:rPr>
          <w:b/>
          <w:sz w:val="20"/>
          <w:szCs w:val="20"/>
          <w:lang w:eastAsia="en-US"/>
        </w:rPr>
      </w:pPr>
      <w:r w:rsidRPr="00723413">
        <w:rPr>
          <w:b/>
          <w:sz w:val="20"/>
          <w:szCs w:val="20"/>
          <w:lang w:eastAsia="en-US"/>
        </w:rPr>
        <w:t>Dostawa odczynników chemicznych dla Katedry Biotechnologii i Genetyki Zwierząt</w:t>
      </w:r>
    </w:p>
    <w:p w14:paraId="7F0AC14D" w14:textId="77777777" w:rsidR="00FE0797" w:rsidRPr="00723413" w:rsidRDefault="0069148C" w:rsidP="00FE0797">
      <w:pPr>
        <w:spacing w:line="360" w:lineRule="auto"/>
        <w:jc w:val="center"/>
        <w:rPr>
          <w:b/>
          <w:sz w:val="20"/>
          <w:szCs w:val="20"/>
          <w:lang w:eastAsia="en-US"/>
        </w:rPr>
      </w:pPr>
      <w:r w:rsidRPr="00723413">
        <w:rPr>
          <w:b/>
          <w:sz w:val="20"/>
          <w:szCs w:val="20"/>
          <w:lang w:eastAsia="en-US"/>
        </w:rPr>
        <w:t xml:space="preserve"> ( AZZP.243.</w:t>
      </w:r>
      <w:r w:rsidR="00E951B1">
        <w:rPr>
          <w:b/>
          <w:sz w:val="20"/>
          <w:szCs w:val="20"/>
          <w:lang w:eastAsia="en-US"/>
        </w:rPr>
        <w:t>0</w:t>
      </w:r>
      <w:r w:rsidR="000A188D">
        <w:rPr>
          <w:b/>
          <w:sz w:val="20"/>
          <w:szCs w:val="20"/>
          <w:lang w:eastAsia="en-US"/>
        </w:rPr>
        <w:t>2</w:t>
      </w:r>
      <w:r w:rsidR="0025499B">
        <w:rPr>
          <w:b/>
          <w:sz w:val="20"/>
          <w:szCs w:val="20"/>
          <w:lang w:eastAsia="en-US"/>
        </w:rPr>
        <w:t>8</w:t>
      </w:r>
      <w:r w:rsidR="00FE0797" w:rsidRPr="00723413">
        <w:rPr>
          <w:b/>
          <w:sz w:val="20"/>
          <w:szCs w:val="20"/>
          <w:lang w:eastAsia="en-US"/>
        </w:rPr>
        <w:t>.20</w:t>
      </w:r>
      <w:r w:rsidR="00FC61EA">
        <w:rPr>
          <w:b/>
          <w:sz w:val="20"/>
          <w:szCs w:val="20"/>
          <w:lang w:eastAsia="en-US"/>
        </w:rPr>
        <w:t>20</w:t>
      </w:r>
      <w:r w:rsidR="00FE0797" w:rsidRPr="00723413">
        <w:rPr>
          <w:b/>
          <w:sz w:val="20"/>
          <w:szCs w:val="20"/>
          <w:lang w:eastAsia="en-US"/>
        </w:rPr>
        <w:t xml:space="preserve"> )</w:t>
      </w:r>
    </w:p>
    <w:p w14:paraId="5AA69D35" w14:textId="77777777" w:rsidR="00BF7839" w:rsidRPr="00723413" w:rsidRDefault="00BF7839">
      <w:pPr>
        <w:tabs>
          <w:tab w:val="left" w:pos="1560"/>
        </w:tabs>
        <w:jc w:val="center"/>
        <w:rPr>
          <w:b/>
          <w:sz w:val="20"/>
          <w:szCs w:val="20"/>
          <w:lang w:eastAsia="en-US"/>
        </w:rPr>
      </w:pPr>
    </w:p>
    <w:p w14:paraId="44E9EC5F" w14:textId="77777777" w:rsidR="001B2ADB" w:rsidRPr="00723413" w:rsidRDefault="001B2ADB">
      <w:pPr>
        <w:tabs>
          <w:tab w:val="left" w:pos="1560"/>
        </w:tabs>
        <w:jc w:val="center"/>
        <w:rPr>
          <w:b/>
          <w:sz w:val="20"/>
          <w:szCs w:val="20"/>
          <w:lang w:eastAsia="en-US"/>
        </w:rPr>
      </w:pPr>
      <w:r w:rsidRPr="00723413">
        <w:rPr>
          <w:b/>
          <w:sz w:val="20"/>
          <w:szCs w:val="20"/>
          <w:lang w:eastAsia="en-US"/>
        </w:rPr>
        <w:t>SKŁADAMY OFERTĘ</w:t>
      </w:r>
    </w:p>
    <w:p w14:paraId="5D1DC47D" w14:textId="77777777" w:rsidR="00BF7839" w:rsidRPr="00723413" w:rsidRDefault="00BF7839">
      <w:pPr>
        <w:tabs>
          <w:tab w:val="left" w:pos="1560"/>
        </w:tabs>
        <w:jc w:val="center"/>
        <w:rPr>
          <w:b/>
          <w:sz w:val="20"/>
          <w:szCs w:val="20"/>
          <w:lang w:eastAsia="en-US"/>
        </w:rPr>
      </w:pPr>
    </w:p>
    <w:p w14:paraId="5A07D04B" w14:textId="77777777" w:rsidR="001B2ADB" w:rsidRPr="00723413" w:rsidRDefault="001B2ADB">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t>na wykonanie przedmiotu zamówienia w zakresie określonym w Zaproszeniu do składania ofert na następujących warunkach:</w:t>
      </w:r>
    </w:p>
    <w:p w14:paraId="78CEA1C3" w14:textId="77777777" w:rsidR="005A21C5" w:rsidRPr="00723413" w:rsidRDefault="005A21C5" w:rsidP="00723865">
      <w:pPr>
        <w:spacing w:line="360" w:lineRule="auto"/>
        <w:rPr>
          <w:sz w:val="20"/>
          <w:szCs w:val="20"/>
        </w:rPr>
      </w:pPr>
    </w:p>
    <w:p w14:paraId="2A20B1D9" w14:textId="77777777" w:rsidR="00E951B1" w:rsidRPr="006C4CB0" w:rsidRDefault="005A21C5" w:rsidP="00E951B1">
      <w:pPr>
        <w:spacing w:line="360" w:lineRule="auto"/>
        <w:jc w:val="both"/>
        <w:rPr>
          <w:b/>
          <w:bCs/>
          <w:color w:val="FF0000"/>
          <w:sz w:val="20"/>
          <w:szCs w:val="20"/>
          <w:lang w:eastAsia="en-US"/>
        </w:rPr>
      </w:pPr>
      <w:r w:rsidRPr="006C4CB0">
        <w:rPr>
          <w:b/>
          <w:bCs/>
          <w:sz w:val="20"/>
          <w:szCs w:val="20"/>
        </w:rPr>
        <w:t xml:space="preserve">ZADANIE 1. </w:t>
      </w:r>
      <w:r w:rsidRPr="006C4CB0">
        <w:rPr>
          <w:b/>
          <w:color w:val="000000"/>
          <w:sz w:val="20"/>
          <w:szCs w:val="20"/>
          <w:u w:val="single"/>
        </w:rPr>
        <w:t xml:space="preserve">Dostawa odczynników chemicznych producenta </w:t>
      </w:r>
      <w:r w:rsidR="0025499B" w:rsidRPr="006C4CB0">
        <w:rPr>
          <w:b/>
          <w:color w:val="000000"/>
          <w:sz w:val="20"/>
          <w:szCs w:val="20"/>
          <w:u w:val="single"/>
        </w:rPr>
        <w:t>Ilumina</w:t>
      </w:r>
    </w:p>
    <w:p w14:paraId="43539CFC" w14:textId="77777777" w:rsidR="00E951B1" w:rsidRDefault="00E951B1" w:rsidP="00E951B1">
      <w:pPr>
        <w:spacing w:line="360" w:lineRule="auto"/>
        <w:jc w:val="both"/>
        <w:rPr>
          <w:b/>
          <w:bCs/>
          <w:sz w:val="20"/>
          <w:szCs w:val="20"/>
          <w:lang w:eastAsia="en-US"/>
        </w:rPr>
      </w:pPr>
    </w:p>
    <w:p w14:paraId="79BA5080" w14:textId="77777777" w:rsidR="004E1282" w:rsidRPr="00723413" w:rsidRDefault="004E1282" w:rsidP="00E951B1">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7BAF4059" w14:textId="77777777" w:rsidR="004E1282" w:rsidRPr="00723413" w:rsidRDefault="004E1282" w:rsidP="004E128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0D448E4C" w14:textId="77777777" w:rsidR="004E1282" w:rsidRPr="00723413" w:rsidRDefault="004E1282" w:rsidP="004E128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1A13A5BF" w14:textId="77777777" w:rsidR="004E1282" w:rsidRPr="00723413" w:rsidRDefault="004E1282" w:rsidP="005A21C5">
      <w:pPr>
        <w:spacing w:line="360" w:lineRule="auto"/>
        <w:jc w:val="both"/>
        <w:rPr>
          <w:b/>
          <w:color w:val="000000"/>
          <w:sz w:val="20"/>
          <w:szCs w:val="20"/>
          <w:u w:val="single"/>
        </w:rPr>
      </w:pPr>
    </w:p>
    <w:p w14:paraId="7ECA4356" w14:textId="77777777" w:rsidR="00C221DE" w:rsidRDefault="00C221DE" w:rsidP="00723865">
      <w:pPr>
        <w:spacing w:line="360" w:lineRule="auto"/>
        <w:rPr>
          <w:b/>
          <w:sz w:val="20"/>
          <w:szCs w:val="20"/>
        </w:rPr>
      </w:pPr>
    </w:p>
    <w:p w14:paraId="308627DD" w14:textId="77777777" w:rsidR="00C221DE" w:rsidRDefault="00C221DE" w:rsidP="00723865">
      <w:pPr>
        <w:spacing w:line="360" w:lineRule="auto"/>
        <w:rPr>
          <w:b/>
          <w:sz w:val="20"/>
          <w:szCs w:val="20"/>
        </w:rPr>
      </w:pPr>
    </w:p>
    <w:p w14:paraId="25B4193C" w14:textId="77777777" w:rsidR="00C221DE" w:rsidRDefault="00C221DE" w:rsidP="00723865">
      <w:pPr>
        <w:spacing w:line="360" w:lineRule="auto"/>
        <w:rPr>
          <w:b/>
          <w:sz w:val="20"/>
          <w:szCs w:val="20"/>
        </w:rPr>
      </w:pPr>
    </w:p>
    <w:p w14:paraId="0938E55F" w14:textId="77777777" w:rsidR="005A21C5" w:rsidRPr="00723413" w:rsidRDefault="004E1282" w:rsidP="00723865">
      <w:pPr>
        <w:spacing w:line="360" w:lineRule="auto"/>
        <w:rPr>
          <w:sz w:val="20"/>
          <w:szCs w:val="20"/>
        </w:rPr>
      </w:pPr>
      <w:r w:rsidRPr="00723413">
        <w:rPr>
          <w:b/>
          <w:sz w:val="20"/>
          <w:szCs w:val="20"/>
        </w:rPr>
        <w:lastRenderedPageBreak/>
        <w:t>Kalkulacja Szczegółowa</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478"/>
        <w:gridCol w:w="1131"/>
        <w:gridCol w:w="552"/>
        <w:gridCol w:w="966"/>
        <w:gridCol w:w="1106"/>
        <w:gridCol w:w="1002"/>
        <w:gridCol w:w="1110"/>
        <w:gridCol w:w="959"/>
      </w:tblGrid>
      <w:tr w:rsidR="002F725C" w:rsidRPr="00F27581" w14:paraId="70537F50" w14:textId="77777777" w:rsidTr="0025499B">
        <w:tc>
          <w:tcPr>
            <w:tcW w:w="308" w:type="pct"/>
            <w:shd w:val="clear" w:color="auto" w:fill="C6D9F1"/>
            <w:vAlign w:val="center"/>
          </w:tcPr>
          <w:p w14:paraId="66C4276E" w14:textId="77777777" w:rsidR="002F725C" w:rsidRPr="00F27581" w:rsidRDefault="002F725C" w:rsidP="005A21C5">
            <w:pPr>
              <w:rPr>
                <w:b/>
                <w:sz w:val="16"/>
                <w:szCs w:val="16"/>
              </w:rPr>
            </w:pPr>
            <w:r w:rsidRPr="00F27581">
              <w:rPr>
                <w:b/>
                <w:sz w:val="16"/>
                <w:szCs w:val="16"/>
              </w:rPr>
              <w:t>Lp.</w:t>
            </w:r>
          </w:p>
        </w:tc>
        <w:tc>
          <w:tcPr>
            <w:tcW w:w="835" w:type="pct"/>
            <w:shd w:val="clear" w:color="auto" w:fill="C6D9F1"/>
            <w:vAlign w:val="center"/>
          </w:tcPr>
          <w:p w14:paraId="0E299077" w14:textId="77777777" w:rsidR="002F725C" w:rsidRPr="00F27581" w:rsidRDefault="002F725C" w:rsidP="005A21C5">
            <w:pPr>
              <w:jc w:val="center"/>
              <w:rPr>
                <w:b/>
                <w:sz w:val="16"/>
                <w:szCs w:val="16"/>
              </w:rPr>
            </w:pPr>
            <w:r w:rsidRPr="00F27581">
              <w:rPr>
                <w:b/>
                <w:sz w:val="16"/>
                <w:szCs w:val="16"/>
              </w:rPr>
              <w:t>Produkt</w:t>
            </w:r>
          </w:p>
        </w:tc>
        <w:tc>
          <w:tcPr>
            <w:tcW w:w="639" w:type="pct"/>
            <w:shd w:val="clear" w:color="auto" w:fill="C6D9F1"/>
            <w:vAlign w:val="center"/>
          </w:tcPr>
          <w:p w14:paraId="6B97CF1D" w14:textId="77777777" w:rsidR="002F725C" w:rsidRPr="00F27581" w:rsidRDefault="002F725C" w:rsidP="005A21C5">
            <w:pPr>
              <w:ind w:left="159"/>
              <w:jc w:val="center"/>
              <w:rPr>
                <w:b/>
                <w:sz w:val="16"/>
                <w:szCs w:val="16"/>
              </w:rPr>
            </w:pPr>
            <w:r w:rsidRPr="00F27581">
              <w:rPr>
                <w:b/>
                <w:sz w:val="16"/>
                <w:szCs w:val="16"/>
              </w:rPr>
              <w:t>Opis</w:t>
            </w:r>
          </w:p>
        </w:tc>
        <w:tc>
          <w:tcPr>
            <w:tcW w:w="312" w:type="pct"/>
            <w:shd w:val="clear" w:color="auto" w:fill="C6D9F1"/>
            <w:vAlign w:val="center"/>
          </w:tcPr>
          <w:p w14:paraId="39F179FB" w14:textId="77777777" w:rsidR="002F725C" w:rsidRPr="00F27581" w:rsidRDefault="002F725C" w:rsidP="005A21C5">
            <w:pPr>
              <w:jc w:val="center"/>
              <w:rPr>
                <w:b/>
                <w:sz w:val="16"/>
                <w:szCs w:val="16"/>
              </w:rPr>
            </w:pPr>
            <w:r w:rsidRPr="00F27581">
              <w:rPr>
                <w:b/>
                <w:sz w:val="16"/>
                <w:szCs w:val="16"/>
              </w:rPr>
              <w:t>Ilość</w:t>
            </w:r>
          </w:p>
        </w:tc>
        <w:tc>
          <w:tcPr>
            <w:tcW w:w="546" w:type="pct"/>
            <w:shd w:val="clear" w:color="auto" w:fill="C6D9F1"/>
            <w:vAlign w:val="center"/>
          </w:tcPr>
          <w:p w14:paraId="7FE16221" w14:textId="77777777" w:rsidR="002F725C" w:rsidRPr="00F27581" w:rsidRDefault="002F725C" w:rsidP="005A21C5">
            <w:pPr>
              <w:jc w:val="center"/>
              <w:rPr>
                <w:b/>
                <w:sz w:val="16"/>
                <w:szCs w:val="16"/>
              </w:rPr>
            </w:pPr>
            <w:r w:rsidRPr="00F27581">
              <w:rPr>
                <w:b/>
                <w:sz w:val="16"/>
                <w:szCs w:val="16"/>
              </w:rPr>
              <w:t>Producent</w:t>
            </w:r>
          </w:p>
        </w:tc>
        <w:tc>
          <w:tcPr>
            <w:tcW w:w="625" w:type="pct"/>
            <w:shd w:val="clear" w:color="auto" w:fill="C6D9F1"/>
            <w:vAlign w:val="center"/>
          </w:tcPr>
          <w:p w14:paraId="047E84ED" w14:textId="77777777" w:rsidR="002F725C" w:rsidRPr="00F27581" w:rsidRDefault="002F725C" w:rsidP="005A21C5">
            <w:pPr>
              <w:jc w:val="center"/>
              <w:rPr>
                <w:b/>
                <w:sz w:val="16"/>
                <w:szCs w:val="16"/>
              </w:rPr>
            </w:pPr>
            <w:r w:rsidRPr="00F27581">
              <w:rPr>
                <w:b/>
                <w:sz w:val="16"/>
                <w:szCs w:val="16"/>
              </w:rPr>
              <w:t>Numer katalogowy</w:t>
            </w:r>
          </w:p>
        </w:tc>
        <w:tc>
          <w:tcPr>
            <w:tcW w:w="566" w:type="pct"/>
            <w:shd w:val="clear" w:color="auto" w:fill="C6D9F1"/>
            <w:vAlign w:val="center"/>
          </w:tcPr>
          <w:p w14:paraId="04BE322C" w14:textId="77777777" w:rsidR="002F725C" w:rsidRPr="00F27581" w:rsidRDefault="002F725C" w:rsidP="005A21C5">
            <w:pPr>
              <w:jc w:val="center"/>
              <w:rPr>
                <w:rFonts w:cs="Times New Roman"/>
                <w:b/>
                <w:sz w:val="16"/>
                <w:szCs w:val="16"/>
              </w:rPr>
            </w:pPr>
            <w:r w:rsidRPr="00F27581">
              <w:rPr>
                <w:rFonts w:cs="Times New Roman"/>
                <w:b/>
                <w:sz w:val="16"/>
                <w:szCs w:val="16"/>
              </w:rPr>
              <w:t>Producent</w:t>
            </w:r>
          </w:p>
        </w:tc>
        <w:tc>
          <w:tcPr>
            <w:tcW w:w="627" w:type="pct"/>
            <w:shd w:val="clear" w:color="auto" w:fill="C6D9F1"/>
            <w:vAlign w:val="center"/>
          </w:tcPr>
          <w:p w14:paraId="0F976CB2" w14:textId="77777777" w:rsidR="002F725C" w:rsidRPr="00F27581" w:rsidRDefault="002F725C" w:rsidP="005A21C5">
            <w:pPr>
              <w:jc w:val="center"/>
              <w:rPr>
                <w:rFonts w:cs="Times New Roman"/>
                <w:b/>
                <w:sz w:val="16"/>
                <w:szCs w:val="16"/>
              </w:rPr>
            </w:pPr>
            <w:r w:rsidRPr="00F27581">
              <w:rPr>
                <w:rFonts w:cs="Times New Roman"/>
                <w:b/>
                <w:sz w:val="16"/>
                <w:szCs w:val="16"/>
              </w:rPr>
              <w:t>Numer katalogowy</w:t>
            </w:r>
          </w:p>
        </w:tc>
        <w:tc>
          <w:tcPr>
            <w:tcW w:w="542" w:type="pct"/>
            <w:shd w:val="clear" w:color="auto" w:fill="C6D9F1"/>
            <w:vAlign w:val="center"/>
          </w:tcPr>
          <w:p w14:paraId="3F31B0AC" w14:textId="77777777" w:rsidR="002F725C" w:rsidRPr="00F27581" w:rsidRDefault="002F725C" w:rsidP="005A21C5">
            <w:pPr>
              <w:jc w:val="center"/>
              <w:rPr>
                <w:b/>
                <w:sz w:val="16"/>
                <w:szCs w:val="16"/>
              </w:rPr>
            </w:pPr>
            <w:r w:rsidRPr="00F27581">
              <w:rPr>
                <w:b/>
                <w:sz w:val="16"/>
                <w:szCs w:val="16"/>
              </w:rPr>
              <w:t>Wartość brutto PLN</w:t>
            </w:r>
          </w:p>
        </w:tc>
      </w:tr>
      <w:tr w:rsidR="00C16687" w:rsidRPr="00F27581" w14:paraId="1D053F49" w14:textId="77777777" w:rsidTr="0025499B">
        <w:tc>
          <w:tcPr>
            <w:tcW w:w="308" w:type="pct"/>
            <w:shd w:val="clear" w:color="auto" w:fill="C6D9F1"/>
            <w:vAlign w:val="center"/>
          </w:tcPr>
          <w:p w14:paraId="4E480F2E" w14:textId="77777777" w:rsidR="00C16687" w:rsidRPr="00F27581" w:rsidRDefault="00C16687" w:rsidP="005A21C5">
            <w:pPr>
              <w:rPr>
                <w:b/>
                <w:sz w:val="16"/>
                <w:szCs w:val="16"/>
              </w:rPr>
            </w:pPr>
            <w:r w:rsidRPr="00F27581">
              <w:rPr>
                <w:b/>
                <w:sz w:val="16"/>
                <w:szCs w:val="16"/>
              </w:rPr>
              <w:t>1</w:t>
            </w:r>
          </w:p>
        </w:tc>
        <w:tc>
          <w:tcPr>
            <w:tcW w:w="835" w:type="pct"/>
            <w:shd w:val="clear" w:color="auto" w:fill="C6D9F1"/>
            <w:vAlign w:val="center"/>
          </w:tcPr>
          <w:p w14:paraId="3D7B3FF0" w14:textId="77777777" w:rsidR="00C16687" w:rsidRPr="00F27581" w:rsidRDefault="00C16687" w:rsidP="005A21C5">
            <w:pPr>
              <w:jc w:val="center"/>
              <w:rPr>
                <w:b/>
                <w:sz w:val="16"/>
                <w:szCs w:val="16"/>
              </w:rPr>
            </w:pPr>
            <w:r w:rsidRPr="00F27581">
              <w:rPr>
                <w:b/>
                <w:sz w:val="16"/>
                <w:szCs w:val="16"/>
              </w:rPr>
              <w:t>2</w:t>
            </w:r>
          </w:p>
        </w:tc>
        <w:tc>
          <w:tcPr>
            <w:tcW w:w="639" w:type="pct"/>
            <w:shd w:val="clear" w:color="auto" w:fill="C6D9F1"/>
            <w:vAlign w:val="center"/>
          </w:tcPr>
          <w:p w14:paraId="3C50A711" w14:textId="77777777" w:rsidR="00C16687" w:rsidRPr="00F27581" w:rsidRDefault="00C16687" w:rsidP="005A21C5">
            <w:pPr>
              <w:ind w:left="159"/>
              <w:jc w:val="center"/>
              <w:rPr>
                <w:b/>
                <w:sz w:val="16"/>
                <w:szCs w:val="16"/>
              </w:rPr>
            </w:pPr>
            <w:r w:rsidRPr="00F27581">
              <w:rPr>
                <w:b/>
                <w:sz w:val="16"/>
                <w:szCs w:val="16"/>
              </w:rPr>
              <w:t>3</w:t>
            </w:r>
          </w:p>
        </w:tc>
        <w:tc>
          <w:tcPr>
            <w:tcW w:w="312" w:type="pct"/>
            <w:shd w:val="clear" w:color="auto" w:fill="C6D9F1"/>
            <w:vAlign w:val="center"/>
          </w:tcPr>
          <w:p w14:paraId="7D25F896" w14:textId="77777777" w:rsidR="00C16687" w:rsidRPr="00F27581" w:rsidRDefault="00C16687" w:rsidP="005A21C5">
            <w:pPr>
              <w:jc w:val="center"/>
              <w:rPr>
                <w:b/>
                <w:sz w:val="16"/>
                <w:szCs w:val="16"/>
              </w:rPr>
            </w:pPr>
            <w:r w:rsidRPr="00F27581">
              <w:rPr>
                <w:b/>
                <w:sz w:val="16"/>
                <w:szCs w:val="16"/>
              </w:rPr>
              <w:t>4</w:t>
            </w:r>
          </w:p>
        </w:tc>
        <w:tc>
          <w:tcPr>
            <w:tcW w:w="546" w:type="pct"/>
            <w:shd w:val="clear" w:color="auto" w:fill="C6D9F1"/>
            <w:vAlign w:val="center"/>
          </w:tcPr>
          <w:p w14:paraId="34BE8249" w14:textId="77777777" w:rsidR="00C16687" w:rsidRPr="00F27581" w:rsidRDefault="00C16687" w:rsidP="005A21C5">
            <w:pPr>
              <w:jc w:val="center"/>
              <w:rPr>
                <w:b/>
                <w:sz w:val="16"/>
                <w:szCs w:val="16"/>
              </w:rPr>
            </w:pPr>
            <w:r w:rsidRPr="00F27581">
              <w:rPr>
                <w:b/>
                <w:sz w:val="16"/>
                <w:szCs w:val="16"/>
              </w:rPr>
              <w:t>5</w:t>
            </w:r>
          </w:p>
        </w:tc>
        <w:tc>
          <w:tcPr>
            <w:tcW w:w="625" w:type="pct"/>
            <w:shd w:val="clear" w:color="auto" w:fill="C6D9F1"/>
            <w:vAlign w:val="center"/>
          </w:tcPr>
          <w:p w14:paraId="0B9904A9" w14:textId="77777777" w:rsidR="00C16687" w:rsidRPr="00F27581" w:rsidRDefault="00C16687" w:rsidP="005A21C5">
            <w:pPr>
              <w:jc w:val="center"/>
              <w:rPr>
                <w:b/>
                <w:sz w:val="16"/>
                <w:szCs w:val="16"/>
              </w:rPr>
            </w:pPr>
            <w:r w:rsidRPr="00F27581">
              <w:rPr>
                <w:b/>
                <w:sz w:val="16"/>
                <w:szCs w:val="16"/>
              </w:rPr>
              <w:t>6</w:t>
            </w:r>
          </w:p>
        </w:tc>
        <w:tc>
          <w:tcPr>
            <w:tcW w:w="566" w:type="pct"/>
            <w:shd w:val="clear" w:color="auto" w:fill="C6D9F1"/>
            <w:vAlign w:val="center"/>
          </w:tcPr>
          <w:p w14:paraId="08548E95" w14:textId="77777777" w:rsidR="00C16687" w:rsidRPr="00F27581" w:rsidRDefault="00C16687" w:rsidP="005A21C5">
            <w:pPr>
              <w:jc w:val="center"/>
              <w:rPr>
                <w:rFonts w:cs="Times New Roman"/>
                <w:b/>
                <w:sz w:val="16"/>
                <w:szCs w:val="16"/>
              </w:rPr>
            </w:pPr>
            <w:r w:rsidRPr="00F27581">
              <w:rPr>
                <w:rFonts w:cs="Times New Roman"/>
                <w:b/>
                <w:sz w:val="16"/>
                <w:szCs w:val="16"/>
              </w:rPr>
              <w:t>7</w:t>
            </w:r>
          </w:p>
        </w:tc>
        <w:tc>
          <w:tcPr>
            <w:tcW w:w="627" w:type="pct"/>
            <w:shd w:val="clear" w:color="auto" w:fill="C6D9F1"/>
            <w:vAlign w:val="center"/>
          </w:tcPr>
          <w:p w14:paraId="2EEE8CAC" w14:textId="77777777" w:rsidR="00C16687" w:rsidRPr="00F27581" w:rsidRDefault="00C16687" w:rsidP="005A21C5">
            <w:pPr>
              <w:jc w:val="center"/>
              <w:rPr>
                <w:rFonts w:cs="Times New Roman"/>
                <w:b/>
                <w:sz w:val="16"/>
                <w:szCs w:val="16"/>
              </w:rPr>
            </w:pPr>
            <w:r w:rsidRPr="00F27581">
              <w:rPr>
                <w:rFonts w:cs="Times New Roman"/>
                <w:b/>
                <w:sz w:val="16"/>
                <w:szCs w:val="16"/>
              </w:rPr>
              <w:t>8</w:t>
            </w:r>
          </w:p>
        </w:tc>
        <w:tc>
          <w:tcPr>
            <w:tcW w:w="542" w:type="pct"/>
            <w:shd w:val="clear" w:color="auto" w:fill="C6D9F1"/>
            <w:vAlign w:val="center"/>
          </w:tcPr>
          <w:p w14:paraId="10977236" w14:textId="77777777" w:rsidR="00C16687" w:rsidRPr="00F27581" w:rsidRDefault="00C16687" w:rsidP="005A21C5">
            <w:pPr>
              <w:jc w:val="center"/>
              <w:rPr>
                <w:b/>
                <w:sz w:val="16"/>
                <w:szCs w:val="16"/>
              </w:rPr>
            </w:pPr>
            <w:r w:rsidRPr="00F27581">
              <w:rPr>
                <w:b/>
                <w:sz w:val="16"/>
                <w:szCs w:val="16"/>
              </w:rPr>
              <w:t xml:space="preserve">9 </w:t>
            </w:r>
          </w:p>
        </w:tc>
      </w:tr>
      <w:tr w:rsidR="0025499B" w:rsidRPr="00F27581" w14:paraId="01C2CF71" w14:textId="77777777" w:rsidTr="0025499B">
        <w:tc>
          <w:tcPr>
            <w:tcW w:w="308" w:type="pct"/>
          </w:tcPr>
          <w:p w14:paraId="6D5999CD" w14:textId="77777777" w:rsidR="0025499B" w:rsidRPr="00F27581" w:rsidRDefault="0025499B" w:rsidP="0025499B">
            <w:pPr>
              <w:jc w:val="center"/>
              <w:rPr>
                <w:sz w:val="16"/>
                <w:szCs w:val="16"/>
              </w:rPr>
            </w:pPr>
            <w:r w:rsidRPr="00F27581">
              <w:rPr>
                <w:sz w:val="16"/>
                <w:szCs w:val="16"/>
              </w:rPr>
              <w:t>1.</w:t>
            </w:r>
          </w:p>
        </w:tc>
        <w:tc>
          <w:tcPr>
            <w:tcW w:w="835" w:type="pct"/>
          </w:tcPr>
          <w:p w14:paraId="216E35DA" w14:textId="77777777" w:rsidR="0025499B" w:rsidRPr="00F27581" w:rsidRDefault="0025499B" w:rsidP="0025499B">
            <w:pPr>
              <w:jc w:val="center"/>
              <w:rPr>
                <w:color w:val="000000"/>
                <w:sz w:val="16"/>
                <w:szCs w:val="16"/>
                <w:lang w:val="en-US"/>
              </w:rPr>
            </w:pPr>
            <w:r w:rsidRPr="00F27581">
              <w:rPr>
                <w:sz w:val="16"/>
                <w:szCs w:val="16"/>
                <w:lang w:val="en-US"/>
              </w:rPr>
              <w:t>MiSeq® Reagent Kit v3 (600 cycle)</w:t>
            </w:r>
          </w:p>
        </w:tc>
        <w:tc>
          <w:tcPr>
            <w:tcW w:w="639" w:type="pct"/>
          </w:tcPr>
          <w:p w14:paraId="1C14A0B9" w14:textId="77777777" w:rsidR="0025499B" w:rsidRPr="00F27581" w:rsidRDefault="0025499B" w:rsidP="0025499B">
            <w:pPr>
              <w:jc w:val="center"/>
              <w:rPr>
                <w:sz w:val="16"/>
                <w:szCs w:val="16"/>
              </w:rPr>
            </w:pPr>
            <w:r w:rsidRPr="00F27581">
              <w:rPr>
                <w:sz w:val="16"/>
                <w:szCs w:val="16"/>
              </w:rPr>
              <w:t>Kit do sekwencjonowania</w:t>
            </w:r>
          </w:p>
        </w:tc>
        <w:tc>
          <w:tcPr>
            <w:tcW w:w="312" w:type="pct"/>
          </w:tcPr>
          <w:p w14:paraId="5E669958" w14:textId="77777777" w:rsidR="0025499B" w:rsidRPr="00F27581" w:rsidRDefault="0025499B" w:rsidP="0025499B">
            <w:pPr>
              <w:jc w:val="center"/>
              <w:rPr>
                <w:sz w:val="16"/>
                <w:szCs w:val="16"/>
              </w:rPr>
            </w:pPr>
            <w:r w:rsidRPr="00F27581">
              <w:rPr>
                <w:sz w:val="16"/>
                <w:szCs w:val="16"/>
              </w:rPr>
              <w:t>1</w:t>
            </w:r>
          </w:p>
        </w:tc>
        <w:tc>
          <w:tcPr>
            <w:tcW w:w="546" w:type="pct"/>
          </w:tcPr>
          <w:p w14:paraId="2115B164" w14:textId="77777777" w:rsidR="0025499B" w:rsidRPr="00F27581" w:rsidRDefault="0025499B" w:rsidP="0025499B">
            <w:pPr>
              <w:jc w:val="center"/>
              <w:rPr>
                <w:sz w:val="16"/>
                <w:szCs w:val="16"/>
              </w:rPr>
            </w:pPr>
            <w:r w:rsidRPr="00F27581">
              <w:rPr>
                <w:sz w:val="16"/>
                <w:szCs w:val="16"/>
              </w:rPr>
              <w:t>Illumina</w:t>
            </w:r>
          </w:p>
        </w:tc>
        <w:tc>
          <w:tcPr>
            <w:tcW w:w="625" w:type="pct"/>
            <w:shd w:val="clear" w:color="auto" w:fill="FFFFFF"/>
          </w:tcPr>
          <w:p w14:paraId="58431CCC" w14:textId="77777777" w:rsidR="0025499B" w:rsidRPr="00F27581" w:rsidRDefault="0025499B" w:rsidP="0025499B">
            <w:pPr>
              <w:jc w:val="center"/>
              <w:rPr>
                <w:color w:val="000000"/>
                <w:sz w:val="16"/>
                <w:szCs w:val="16"/>
              </w:rPr>
            </w:pPr>
            <w:r w:rsidRPr="00F27581">
              <w:rPr>
                <w:sz w:val="16"/>
                <w:szCs w:val="16"/>
              </w:rPr>
              <w:t>MS-102-3003</w:t>
            </w:r>
          </w:p>
        </w:tc>
        <w:tc>
          <w:tcPr>
            <w:tcW w:w="566" w:type="pct"/>
            <w:vAlign w:val="center"/>
          </w:tcPr>
          <w:p w14:paraId="21B4A54A" w14:textId="77777777" w:rsidR="0025499B" w:rsidRPr="00F27581" w:rsidRDefault="0025499B" w:rsidP="0025499B">
            <w:pPr>
              <w:rPr>
                <w:rFonts w:cs="Times New Roman"/>
                <w:sz w:val="16"/>
                <w:szCs w:val="16"/>
                <w:lang w:val="en-US"/>
              </w:rPr>
            </w:pPr>
          </w:p>
        </w:tc>
        <w:tc>
          <w:tcPr>
            <w:tcW w:w="627" w:type="pct"/>
            <w:vAlign w:val="center"/>
          </w:tcPr>
          <w:p w14:paraId="2A35BFEE" w14:textId="77777777" w:rsidR="0025499B" w:rsidRPr="00F27581" w:rsidRDefault="0025499B" w:rsidP="0025499B">
            <w:pPr>
              <w:rPr>
                <w:rFonts w:cs="Times New Roman"/>
                <w:sz w:val="16"/>
                <w:szCs w:val="16"/>
                <w:lang w:val="en-US"/>
              </w:rPr>
            </w:pPr>
          </w:p>
        </w:tc>
        <w:tc>
          <w:tcPr>
            <w:tcW w:w="542" w:type="pct"/>
            <w:vAlign w:val="center"/>
          </w:tcPr>
          <w:p w14:paraId="6B10E234" w14:textId="77777777" w:rsidR="0025499B" w:rsidRPr="00F27581" w:rsidRDefault="0025499B" w:rsidP="0025499B">
            <w:pPr>
              <w:rPr>
                <w:rFonts w:cs="Times New Roman"/>
                <w:sz w:val="16"/>
                <w:szCs w:val="16"/>
                <w:lang w:val="en-US"/>
              </w:rPr>
            </w:pPr>
          </w:p>
        </w:tc>
      </w:tr>
      <w:tr w:rsidR="0025499B" w:rsidRPr="00F27581" w14:paraId="47421DB7" w14:textId="77777777" w:rsidTr="0025499B">
        <w:tc>
          <w:tcPr>
            <w:tcW w:w="308" w:type="pct"/>
          </w:tcPr>
          <w:p w14:paraId="299CE0EB" w14:textId="77777777" w:rsidR="0025499B" w:rsidRPr="00F27581" w:rsidRDefault="0025499B" w:rsidP="0025499B">
            <w:pPr>
              <w:jc w:val="center"/>
              <w:rPr>
                <w:sz w:val="16"/>
                <w:szCs w:val="16"/>
              </w:rPr>
            </w:pPr>
            <w:r w:rsidRPr="00F27581">
              <w:rPr>
                <w:sz w:val="16"/>
                <w:szCs w:val="16"/>
              </w:rPr>
              <w:t>2.</w:t>
            </w:r>
          </w:p>
          <w:p w14:paraId="026D5A10" w14:textId="77777777" w:rsidR="00CD3AC2" w:rsidRPr="00F27581" w:rsidRDefault="00CD3AC2" w:rsidP="0025499B">
            <w:pPr>
              <w:jc w:val="center"/>
              <w:rPr>
                <w:sz w:val="16"/>
                <w:szCs w:val="16"/>
              </w:rPr>
            </w:pPr>
          </w:p>
          <w:p w14:paraId="3824D541" w14:textId="77777777" w:rsidR="00CD3AC2" w:rsidRPr="00F27581" w:rsidRDefault="00CD3AC2" w:rsidP="0025499B">
            <w:pPr>
              <w:jc w:val="center"/>
              <w:rPr>
                <w:sz w:val="16"/>
                <w:szCs w:val="16"/>
              </w:rPr>
            </w:pPr>
          </w:p>
          <w:p w14:paraId="7815F65B" w14:textId="77777777" w:rsidR="00CD3AC2" w:rsidRPr="00F27581" w:rsidRDefault="00CD3AC2" w:rsidP="0025499B">
            <w:pPr>
              <w:jc w:val="center"/>
              <w:rPr>
                <w:sz w:val="16"/>
                <w:szCs w:val="16"/>
              </w:rPr>
            </w:pPr>
          </w:p>
          <w:p w14:paraId="7D98E66F" w14:textId="77777777" w:rsidR="00CD3AC2" w:rsidRPr="00F27581" w:rsidRDefault="00CD3AC2" w:rsidP="0025499B">
            <w:pPr>
              <w:jc w:val="center"/>
              <w:rPr>
                <w:sz w:val="16"/>
                <w:szCs w:val="16"/>
              </w:rPr>
            </w:pPr>
          </w:p>
        </w:tc>
        <w:tc>
          <w:tcPr>
            <w:tcW w:w="835" w:type="pct"/>
          </w:tcPr>
          <w:p w14:paraId="6DCD2762" w14:textId="77777777" w:rsidR="0025499B" w:rsidRPr="00F27581" w:rsidRDefault="0025499B" w:rsidP="0025499B">
            <w:pPr>
              <w:jc w:val="center"/>
              <w:rPr>
                <w:color w:val="000000"/>
                <w:sz w:val="16"/>
                <w:szCs w:val="16"/>
                <w:lang w:val="en-US"/>
              </w:rPr>
            </w:pPr>
            <w:r w:rsidRPr="00F27581">
              <w:rPr>
                <w:sz w:val="16"/>
                <w:szCs w:val="16"/>
                <w:lang w:val="en-US"/>
              </w:rPr>
              <w:t>Nextera XT Index Kit (24 indexes, 96 samples)</w:t>
            </w:r>
          </w:p>
        </w:tc>
        <w:tc>
          <w:tcPr>
            <w:tcW w:w="639" w:type="pct"/>
          </w:tcPr>
          <w:p w14:paraId="726CCC91" w14:textId="77777777" w:rsidR="0025499B" w:rsidRPr="00F27581" w:rsidRDefault="0025499B" w:rsidP="0025499B">
            <w:pPr>
              <w:jc w:val="center"/>
              <w:rPr>
                <w:sz w:val="16"/>
                <w:szCs w:val="16"/>
              </w:rPr>
            </w:pPr>
            <w:r w:rsidRPr="00F27581">
              <w:rPr>
                <w:sz w:val="16"/>
                <w:szCs w:val="16"/>
              </w:rPr>
              <w:t>Indeksy do sekwencjonowania</w:t>
            </w:r>
          </w:p>
        </w:tc>
        <w:tc>
          <w:tcPr>
            <w:tcW w:w="312" w:type="pct"/>
          </w:tcPr>
          <w:p w14:paraId="52F0BB27" w14:textId="77777777" w:rsidR="0025499B" w:rsidRPr="00F27581" w:rsidRDefault="0025499B" w:rsidP="0025499B">
            <w:pPr>
              <w:jc w:val="center"/>
              <w:rPr>
                <w:sz w:val="16"/>
                <w:szCs w:val="16"/>
              </w:rPr>
            </w:pPr>
            <w:r w:rsidRPr="00F27581">
              <w:rPr>
                <w:sz w:val="16"/>
                <w:szCs w:val="16"/>
              </w:rPr>
              <w:t>1</w:t>
            </w:r>
          </w:p>
        </w:tc>
        <w:tc>
          <w:tcPr>
            <w:tcW w:w="546" w:type="pct"/>
          </w:tcPr>
          <w:p w14:paraId="7848B755" w14:textId="77777777" w:rsidR="0025499B" w:rsidRPr="00F27581" w:rsidRDefault="0025499B" w:rsidP="0025499B">
            <w:pPr>
              <w:jc w:val="center"/>
              <w:rPr>
                <w:sz w:val="16"/>
                <w:szCs w:val="16"/>
              </w:rPr>
            </w:pPr>
            <w:r w:rsidRPr="00F27581">
              <w:rPr>
                <w:sz w:val="16"/>
                <w:szCs w:val="16"/>
              </w:rPr>
              <w:t>Illumina</w:t>
            </w:r>
          </w:p>
        </w:tc>
        <w:tc>
          <w:tcPr>
            <w:tcW w:w="625" w:type="pct"/>
            <w:shd w:val="clear" w:color="auto" w:fill="FFFFFF"/>
          </w:tcPr>
          <w:p w14:paraId="18AE34DD" w14:textId="77777777" w:rsidR="0025499B" w:rsidRPr="00F27581" w:rsidRDefault="0025499B" w:rsidP="0025499B">
            <w:pPr>
              <w:jc w:val="center"/>
              <w:rPr>
                <w:color w:val="000000"/>
                <w:sz w:val="16"/>
                <w:szCs w:val="16"/>
              </w:rPr>
            </w:pPr>
            <w:r w:rsidRPr="00F27581">
              <w:rPr>
                <w:sz w:val="16"/>
                <w:szCs w:val="16"/>
              </w:rPr>
              <w:t>FC-131-1001</w:t>
            </w:r>
          </w:p>
        </w:tc>
        <w:tc>
          <w:tcPr>
            <w:tcW w:w="566" w:type="pct"/>
            <w:vAlign w:val="center"/>
          </w:tcPr>
          <w:p w14:paraId="6E2EB4DC" w14:textId="77777777" w:rsidR="0025499B" w:rsidRPr="00F27581" w:rsidRDefault="0025499B" w:rsidP="0025499B">
            <w:pPr>
              <w:rPr>
                <w:rFonts w:cs="Times New Roman"/>
                <w:sz w:val="16"/>
                <w:szCs w:val="16"/>
                <w:lang w:val="en-US"/>
              </w:rPr>
            </w:pPr>
          </w:p>
        </w:tc>
        <w:tc>
          <w:tcPr>
            <w:tcW w:w="627" w:type="pct"/>
            <w:vAlign w:val="center"/>
          </w:tcPr>
          <w:p w14:paraId="10DD4D11" w14:textId="77777777" w:rsidR="0025499B" w:rsidRPr="00F27581" w:rsidRDefault="0025499B" w:rsidP="0025499B">
            <w:pPr>
              <w:rPr>
                <w:rFonts w:cs="Times New Roman"/>
                <w:sz w:val="16"/>
                <w:szCs w:val="16"/>
                <w:lang w:val="en-US"/>
              </w:rPr>
            </w:pPr>
          </w:p>
        </w:tc>
        <w:tc>
          <w:tcPr>
            <w:tcW w:w="542" w:type="pct"/>
            <w:vAlign w:val="center"/>
          </w:tcPr>
          <w:p w14:paraId="14E24372" w14:textId="77777777" w:rsidR="0025499B" w:rsidRPr="00F27581" w:rsidRDefault="0025499B" w:rsidP="0025499B">
            <w:pPr>
              <w:rPr>
                <w:rFonts w:cs="Times New Roman"/>
                <w:sz w:val="16"/>
                <w:szCs w:val="16"/>
                <w:lang w:val="en-US"/>
              </w:rPr>
            </w:pPr>
          </w:p>
        </w:tc>
      </w:tr>
      <w:tr w:rsidR="00CD3AC2" w:rsidRPr="00F27581" w14:paraId="426156F2" w14:textId="77777777" w:rsidTr="00CD3AC2">
        <w:tc>
          <w:tcPr>
            <w:tcW w:w="4458" w:type="pct"/>
            <w:gridSpan w:val="8"/>
          </w:tcPr>
          <w:p w14:paraId="4E7AE340" w14:textId="77777777" w:rsidR="00CD3AC2" w:rsidRPr="00F27581" w:rsidRDefault="00CD3AC2" w:rsidP="0025499B">
            <w:pPr>
              <w:rPr>
                <w:rFonts w:cs="Times New Roman"/>
                <w:sz w:val="16"/>
                <w:szCs w:val="16"/>
                <w:lang w:val="en-US"/>
              </w:rPr>
            </w:pPr>
          </w:p>
          <w:p w14:paraId="5B6CEC0F" w14:textId="77777777" w:rsidR="00CD3AC2" w:rsidRPr="00F27581" w:rsidRDefault="00CD3AC2" w:rsidP="00CD3AC2">
            <w:pPr>
              <w:jc w:val="center"/>
              <w:rPr>
                <w:rFonts w:cs="Times New Roman"/>
                <w:sz w:val="16"/>
                <w:szCs w:val="16"/>
                <w:lang w:val="en-US"/>
              </w:rPr>
            </w:pPr>
            <w:r w:rsidRPr="00F27581">
              <w:rPr>
                <w:rFonts w:cs="Times New Roman"/>
                <w:sz w:val="16"/>
                <w:szCs w:val="16"/>
                <w:lang w:val="en-US"/>
              </w:rPr>
              <w:t>Razem Burtto</w:t>
            </w:r>
          </w:p>
          <w:p w14:paraId="7CA8E52B" w14:textId="77777777" w:rsidR="00CD3AC2" w:rsidRPr="00F27581" w:rsidRDefault="00CD3AC2" w:rsidP="0025499B">
            <w:pPr>
              <w:rPr>
                <w:rFonts w:cs="Times New Roman"/>
                <w:sz w:val="16"/>
                <w:szCs w:val="16"/>
                <w:lang w:val="en-US"/>
              </w:rPr>
            </w:pPr>
          </w:p>
        </w:tc>
        <w:tc>
          <w:tcPr>
            <w:tcW w:w="542" w:type="pct"/>
            <w:vAlign w:val="center"/>
          </w:tcPr>
          <w:p w14:paraId="766CAE22" w14:textId="77777777" w:rsidR="00CD3AC2" w:rsidRPr="00F27581" w:rsidRDefault="00CD3AC2" w:rsidP="0025499B">
            <w:pPr>
              <w:rPr>
                <w:rFonts w:cs="Times New Roman"/>
                <w:sz w:val="16"/>
                <w:szCs w:val="16"/>
                <w:lang w:val="en-US"/>
              </w:rPr>
            </w:pPr>
          </w:p>
        </w:tc>
      </w:tr>
    </w:tbl>
    <w:p w14:paraId="2B5160DA" w14:textId="77777777" w:rsidR="005A21C5" w:rsidRPr="00723413" w:rsidRDefault="005A21C5" w:rsidP="00723865">
      <w:pPr>
        <w:spacing w:line="360" w:lineRule="auto"/>
        <w:rPr>
          <w:sz w:val="20"/>
          <w:szCs w:val="20"/>
        </w:rPr>
      </w:pPr>
    </w:p>
    <w:p w14:paraId="6BFD43FD" w14:textId="77777777" w:rsidR="004E1282" w:rsidRPr="00723413" w:rsidRDefault="004E1282" w:rsidP="00723865">
      <w:pPr>
        <w:spacing w:line="360" w:lineRule="auto"/>
        <w:rPr>
          <w:sz w:val="20"/>
          <w:szCs w:val="20"/>
        </w:rPr>
      </w:pPr>
    </w:p>
    <w:p w14:paraId="6E2634F9" w14:textId="77777777" w:rsidR="00C221DE" w:rsidRDefault="00C221DE" w:rsidP="00C221DE">
      <w:pPr>
        <w:spacing w:line="360" w:lineRule="auto"/>
        <w:jc w:val="both"/>
        <w:rPr>
          <w:b/>
          <w:color w:val="000000"/>
          <w:sz w:val="20"/>
          <w:szCs w:val="20"/>
          <w:u w:val="single"/>
        </w:rPr>
      </w:pPr>
      <w:r w:rsidRPr="00C221DE">
        <w:rPr>
          <w:b/>
          <w:bCs/>
          <w:sz w:val="20"/>
          <w:szCs w:val="20"/>
          <w:u w:val="single"/>
        </w:rPr>
        <w:t xml:space="preserve">Zadanie </w:t>
      </w:r>
      <w:r w:rsidR="00D23E73">
        <w:rPr>
          <w:b/>
          <w:bCs/>
          <w:sz w:val="20"/>
          <w:szCs w:val="20"/>
          <w:u w:val="single"/>
        </w:rPr>
        <w:t>2</w:t>
      </w:r>
      <w:r w:rsidRPr="00C221DE">
        <w:rPr>
          <w:b/>
          <w:bCs/>
          <w:sz w:val="20"/>
          <w:szCs w:val="20"/>
          <w:u w:val="single"/>
        </w:rPr>
        <w:t xml:space="preserve">: </w:t>
      </w:r>
      <w:r w:rsidRPr="009646A2">
        <w:rPr>
          <w:b/>
          <w:bCs/>
          <w:sz w:val="20"/>
          <w:szCs w:val="20"/>
          <w:u w:val="single"/>
        </w:rPr>
        <w:t xml:space="preserve">Dostawa </w:t>
      </w:r>
      <w:r w:rsidR="009646A2" w:rsidRPr="009646A2">
        <w:rPr>
          <w:b/>
          <w:color w:val="000000"/>
          <w:sz w:val="20"/>
          <w:szCs w:val="20"/>
          <w:u w:val="single"/>
        </w:rPr>
        <w:t xml:space="preserve">odczynników chemicznych firmy </w:t>
      </w:r>
      <w:r w:rsidR="00CD3AC2" w:rsidRPr="00CD3AC2">
        <w:rPr>
          <w:b/>
          <w:color w:val="000000"/>
          <w:sz w:val="20"/>
          <w:szCs w:val="20"/>
          <w:u w:val="single"/>
        </w:rPr>
        <w:t>Beckman Coulter</w:t>
      </w:r>
    </w:p>
    <w:p w14:paraId="4ACB1C3B" w14:textId="77777777" w:rsidR="00206FB4" w:rsidRPr="00C221DE" w:rsidRDefault="00206FB4" w:rsidP="00C221DE">
      <w:pPr>
        <w:spacing w:line="360" w:lineRule="auto"/>
        <w:jc w:val="both"/>
        <w:rPr>
          <w:b/>
          <w:bCs/>
          <w:sz w:val="20"/>
          <w:szCs w:val="20"/>
          <w:u w:val="single"/>
        </w:rPr>
      </w:pPr>
    </w:p>
    <w:p w14:paraId="6D06F34D"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Cena: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3EB0B215"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BAC92B1" w14:textId="77777777" w:rsidR="00C221DE" w:rsidRDefault="00C221DE" w:rsidP="00C221DE">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46845995" w14:textId="77777777" w:rsidR="008916D1" w:rsidRDefault="008916D1" w:rsidP="00C221DE">
      <w:pPr>
        <w:pStyle w:val="normaltableau"/>
        <w:spacing w:before="0" w:after="0"/>
        <w:rPr>
          <w:rFonts w:ascii="Times New Roman" w:hAnsi="Times New Roman"/>
          <w:b/>
          <w:i/>
          <w:sz w:val="20"/>
          <w:szCs w:val="20"/>
          <w:lang w:val="pl-PL" w:eastAsia="en-US"/>
        </w:rPr>
      </w:pPr>
    </w:p>
    <w:p w14:paraId="5E6D7554" w14:textId="77777777" w:rsidR="008916D1" w:rsidRPr="00723413" w:rsidRDefault="008916D1" w:rsidP="008916D1">
      <w:pPr>
        <w:spacing w:line="360" w:lineRule="auto"/>
        <w:rPr>
          <w:sz w:val="20"/>
          <w:szCs w:val="20"/>
        </w:rPr>
      </w:pPr>
      <w:r w:rsidRPr="00723413">
        <w:rPr>
          <w:b/>
          <w:sz w:val="20"/>
          <w:szCs w:val="20"/>
        </w:rPr>
        <w:t>Kalkulacja Szczegółowa</w:t>
      </w:r>
      <w:r w:rsidR="00E951B1">
        <w:rPr>
          <w:b/>
          <w:sz w:val="20"/>
          <w:szCs w:val="20"/>
        </w:rPr>
        <w:t>:</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478"/>
        <w:gridCol w:w="1131"/>
        <w:gridCol w:w="552"/>
        <w:gridCol w:w="966"/>
        <w:gridCol w:w="1106"/>
        <w:gridCol w:w="1002"/>
        <w:gridCol w:w="1110"/>
        <w:gridCol w:w="959"/>
      </w:tblGrid>
      <w:tr w:rsidR="002F725C" w:rsidRPr="00C221DE" w14:paraId="762DE6A6" w14:textId="77777777" w:rsidTr="002F725C">
        <w:tc>
          <w:tcPr>
            <w:tcW w:w="308" w:type="pct"/>
            <w:shd w:val="clear" w:color="auto" w:fill="C6D9F1"/>
            <w:vAlign w:val="center"/>
          </w:tcPr>
          <w:p w14:paraId="283B0D4E" w14:textId="77777777" w:rsidR="002F725C" w:rsidRPr="00C221DE" w:rsidRDefault="002F725C" w:rsidP="005D63AE">
            <w:pPr>
              <w:rPr>
                <w:b/>
                <w:sz w:val="16"/>
                <w:szCs w:val="16"/>
              </w:rPr>
            </w:pPr>
            <w:r w:rsidRPr="00C221DE">
              <w:rPr>
                <w:b/>
                <w:sz w:val="16"/>
                <w:szCs w:val="16"/>
              </w:rPr>
              <w:t>Lp.</w:t>
            </w:r>
          </w:p>
        </w:tc>
        <w:tc>
          <w:tcPr>
            <w:tcW w:w="835" w:type="pct"/>
            <w:shd w:val="clear" w:color="auto" w:fill="C6D9F1"/>
            <w:vAlign w:val="center"/>
          </w:tcPr>
          <w:p w14:paraId="7C7A317D" w14:textId="77777777" w:rsidR="002F725C" w:rsidRPr="00C221DE" w:rsidRDefault="002F725C" w:rsidP="005D63AE">
            <w:pPr>
              <w:jc w:val="center"/>
              <w:rPr>
                <w:b/>
                <w:sz w:val="16"/>
                <w:szCs w:val="16"/>
              </w:rPr>
            </w:pPr>
            <w:r w:rsidRPr="00C221DE">
              <w:rPr>
                <w:b/>
                <w:sz w:val="16"/>
                <w:szCs w:val="16"/>
              </w:rPr>
              <w:t>Produkt</w:t>
            </w:r>
          </w:p>
        </w:tc>
        <w:tc>
          <w:tcPr>
            <w:tcW w:w="639" w:type="pct"/>
            <w:shd w:val="clear" w:color="auto" w:fill="C6D9F1"/>
            <w:vAlign w:val="center"/>
          </w:tcPr>
          <w:p w14:paraId="76C9858A" w14:textId="77777777" w:rsidR="002F725C" w:rsidRPr="00C221DE" w:rsidRDefault="002F725C" w:rsidP="005D63AE">
            <w:pPr>
              <w:ind w:left="159"/>
              <w:jc w:val="center"/>
              <w:rPr>
                <w:b/>
                <w:sz w:val="16"/>
                <w:szCs w:val="16"/>
              </w:rPr>
            </w:pPr>
            <w:r w:rsidRPr="00C221DE">
              <w:rPr>
                <w:b/>
                <w:sz w:val="16"/>
                <w:szCs w:val="16"/>
              </w:rPr>
              <w:t>Opis</w:t>
            </w:r>
          </w:p>
        </w:tc>
        <w:tc>
          <w:tcPr>
            <w:tcW w:w="312" w:type="pct"/>
            <w:shd w:val="clear" w:color="auto" w:fill="C6D9F1"/>
            <w:vAlign w:val="center"/>
          </w:tcPr>
          <w:p w14:paraId="2C14E629" w14:textId="77777777" w:rsidR="002F725C" w:rsidRPr="00C221DE" w:rsidRDefault="002F725C" w:rsidP="005D63AE">
            <w:pPr>
              <w:jc w:val="center"/>
              <w:rPr>
                <w:b/>
                <w:sz w:val="16"/>
                <w:szCs w:val="16"/>
              </w:rPr>
            </w:pPr>
            <w:r w:rsidRPr="00C221DE">
              <w:rPr>
                <w:b/>
                <w:sz w:val="16"/>
                <w:szCs w:val="16"/>
              </w:rPr>
              <w:t>Ilość</w:t>
            </w:r>
          </w:p>
        </w:tc>
        <w:tc>
          <w:tcPr>
            <w:tcW w:w="546" w:type="pct"/>
            <w:shd w:val="clear" w:color="auto" w:fill="C6D9F1"/>
            <w:vAlign w:val="center"/>
          </w:tcPr>
          <w:p w14:paraId="38CE8371" w14:textId="77777777" w:rsidR="002F725C" w:rsidRPr="00C221DE" w:rsidRDefault="002F725C" w:rsidP="005D63AE">
            <w:pPr>
              <w:jc w:val="center"/>
              <w:rPr>
                <w:b/>
                <w:sz w:val="16"/>
                <w:szCs w:val="16"/>
              </w:rPr>
            </w:pPr>
            <w:r w:rsidRPr="00C221DE">
              <w:rPr>
                <w:b/>
                <w:sz w:val="16"/>
                <w:szCs w:val="16"/>
              </w:rPr>
              <w:t>Producent</w:t>
            </w:r>
          </w:p>
        </w:tc>
        <w:tc>
          <w:tcPr>
            <w:tcW w:w="625" w:type="pct"/>
            <w:shd w:val="clear" w:color="auto" w:fill="C6D9F1"/>
            <w:vAlign w:val="center"/>
          </w:tcPr>
          <w:p w14:paraId="65956A01" w14:textId="77777777" w:rsidR="002F725C" w:rsidRPr="00C221DE" w:rsidRDefault="002F725C" w:rsidP="005D63AE">
            <w:pPr>
              <w:jc w:val="center"/>
              <w:rPr>
                <w:b/>
                <w:sz w:val="16"/>
                <w:szCs w:val="16"/>
              </w:rPr>
            </w:pPr>
            <w:r w:rsidRPr="00C221DE">
              <w:rPr>
                <w:b/>
                <w:sz w:val="16"/>
                <w:szCs w:val="16"/>
              </w:rPr>
              <w:t>Numer katalogowy</w:t>
            </w:r>
          </w:p>
        </w:tc>
        <w:tc>
          <w:tcPr>
            <w:tcW w:w="566" w:type="pct"/>
            <w:shd w:val="clear" w:color="auto" w:fill="C6D9F1"/>
            <w:vAlign w:val="center"/>
          </w:tcPr>
          <w:p w14:paraId="30108E0B" w14:textId="77777777" w:rsidR="002F725C" w:rsidRPr="00C221DE" w:rsidRDefault="002F725C" w:rsidP="005D63AE">
            <w:pPr>
              <w:jc w:val="center"/>
              <w:rPr>
                <w:rFonts w:cs="Times New Roman"/>
                <w:b/>
                <w:sz w:val="16"/>
                <w:szCs w:val="16"/>
              </w:rPr>
            </w:pPr>
            <w:r w:rsidRPr="00C221DE">
              <w:rPr>
                <w:rFonts w:cs="Times New Roman"/>
                <w:b/>
                <w:sz w:val="16"/>
                <w:szCs w:val="16"/>
              </w:rPr>
              <w:t>Producent</w:t>
            </w:r>
          </w:p>
        </w:tc>
        <w:tc>
          <w:tcPr>
            <w:tcW w:w="627" w:type="pct"/>
            <w:shd w:val="clear" w:color="auto" w:fill="C6D9F1"/>
            <w:vAlign w:val="center"/>
          </w:tcPr>
          <w:p w14:paraId="06260222" w14:textId="77777777" w:rsidR="002F725C" w:rsidRPr="00C221DE" w:rsidRDefault="002F725C" w:rsidP="005D63AE">
            <w:pPr>
              <w:jc w:val="center"/>
              <w:rPr>
                <w:rFonts w:cs="Times New Roman"/>
                <w:b/>
                <w:sz w:val="16"/>
                <w:szCs w:val="16"/>
              </w:rPr>
            </w:pPr>
            <w:r w:rsidRPr="00C221DE">
              <w:rPr>
                <w:rFonts w:cs="Times New Roman"/>
                <w:b/>
                <w:sz w:val="16"/>
                <w:szCs w:val="16"/>
              </w:rPr>
              <w:t>Numer katalogowy</w:t>
            </w:r>
          </w:p>
        </w:tc>
        <w:tc>
          <w:tcPr>
            <w:tcW w:w="542" w:type="pct"/>
            <w:shd w:val="clear" w:color="auto" w:fill="C6D9F1"/>
            <w:vAlign w:val="center"/>
          </w:tcPr>
          <w:p w14:paraId="7B2C866C" w14:textId="77777777" w:rsidR="002F725C" w:rsidRPr="00C221DE" w:rsidRDefault="002F725C" w:rsidP="005D63AE">
            <w:pPr>
              <w:jc w:val="center"/>
              <w:rPr>
                <w:b/>
                <w:sz w:val="16"/>
                <w:szCs w:val="16"/>
              </w:rPr>
            </w:pPr>
            <w:r w:rsidRPr="00C221DE">
              <w:rPr>
                <w:b/>
                <w:sz w:val="16"/>
                <w:szCs w:val="16"/>
              </w:rPr>
              <w:t>Wartość brutto PLN</w:t>
            </w:r>
          </w:p>
        </w:tc>
      </w:tr>
      <w:tr w:rsidR="00C16687" w:rsidRPr="00C221DE" w14:paraId="7B71840E" w14:textId="77777777" w:rsidTr="002F725C">
        <w:tc>
          <w:tcPr>
            <w:tcW w:w="308" w:type="pct"/>
            <w:shd w:val="clear" w:color="auto" w:fill="C6D9F1"/>
            <w:vAlign w:val="center"/>
          </w:tcPr>
          <w:p w14:paraId="59F6739A" w14:textId="77777777" w:rsidR="00C16687" w:rsidRPr="00C221DE" w:rsidRDefault="00C16687" w:rsidP="005D63AE">
            <w:pPr>
              <w:rPr>
                <w:b/>
                <w:sz w:val="16"/>
                <w:szCs w:val="16"/>
              </w:rPr>
            </w:pPr>
            <w:r>
              <w:rPr>
                <w:b/>
                <w:sz w:val="16"/>
                <w:szCs w:val="16"/>
              </w:rPr>
              <w:t>1</w:t>
            </w:r>
          </w:p>
        </w:tc>
        <w:tc>
          <w:tcPr>
            <w:tcW w:w="835" w:type="pct"/>
            <w:shd w:val="clear" w:color="auto" w:fill="C6D9F1"/>
            <w:vAlign w:val="center"/>
          </w:tcPr>
          <w:p w14:paraId="5EBDBA2D" w14:textId="77777777" w:rsidR="00C16687" w:rsidRPr="00C221DE" w:rsidRDefault="00C16687" w:rsidP="005D63AE">
            <w:pPr>
              <w:jc w:val="center"/>
              <w:rPr>
                <w:b/>
                <w:sz w:val="16"/>
                <w:szCs w:val="16"/>
              </w:rPr>
            </w:pPr>
            <w:r>
              <w:rPr>
                <w:b/>
                <w:sz w:val="16"/>
                <w:szCs w:val="16"/>
              </w:rPr>
              <w:t>2</w:t>
            </w:r>
          </w:p>
        </w:tc>
        <w:tc>
          <w:tcPr>
            <w:tcW w:w="639" w:type="pct"/>
            <w:shd w:val="clear" w:color="auto" w:fill="C6D9F1"/>
            <w:vAlign w:val="center"/>
          </w:tcPr>
          <w:p w14:paraId="2F9C4B62" w14:textId="77777777" w:rsidR="00C16687" w:rsidRPr="00C221DE" w:rsidRDefault="00C16687" w:rsidP="005D63AE">
            <w:pPr>
              <w:ind w:left="159"/>
              <w:jc w:val="center"/>
              <w:rPr>
                <w:b/>
                <w:sz w:val="16"/>
                <w:szCs w:val="16"/>
              </w:rPr>
            </w:pPr>
            <w:r>
              <w:rPr>
                <w:b/>
                <w:sz w:val="16"/>
                <w:szCs w:val="16"/>
              </w:rPr>
              <w:t>3</w:t>
            </w:r>
          </w:p>
        </w:tc>
        <w:tc>
          <w:tcPr>
            <w:tcW w:w="312" w:type="pct"/>
            <w:shd w:val="clear" w:color="auto" w:fill="C6D9F1"/>
            <w:vAlign w:val="center"/>
          </w:tcPr>
          <w:p w14:paraId="1A04ABD2" w14:textId="77777777" w:rsidR="00C16687" w:rsidRPr="00C221DE" w:rsidRDefault="00C16687" w:rsidP="005D63AE">
            <w:pPr>
              <w:jc w:val="center"/>
              <w:rPr>
                <w:b/>
                <w:sz w:val="16"/>
                <w:szCs w:val="16"/>
              </w:rPr>
            </w:pPr>
            <w:r>
              <w:rPr>
                <w:b/>
                <w:sz w:val="16"/>
                <w:szCs w:val="16"/>
              </w:rPr>
              <w:t>4</w:t>
            </w:r>
          </w:p>
        </w:tc>
        <w:tc>
          <w:tcPr>
            <w:tcW w:w="546" w:type="pct"/>
            <w:shd w:val="clear" w:color="auto" w:fill="C6D9F1"/>
            <w:vAlign w:val="center"/>
          </w:tcPr>
          <w:p w14:paraId="40405A20" w14:textId="77777777" w:rsidR="00C16687" w:rsidRPr="00C221DE" w:rsidRDefault="00C16687" w:rsidP="005D63AE">
            <w:pPr>
              <w:jc w:val="center"/>
              <w:rPr>
                <w:b/>
                <w:sz w:val="16"/>
                <w:szCs w:val="16"/>
              </w:rPr>
            </w:pPr>
            <w:r>
              <w:rPr>
                <w:b/>
                <w:sz w:val="16"/>
                <w:szCs w:val="16"/>
              </w:rPr>
              <w:t>5</w:t>
            </w:r>
          </w:p>
        </w:tc>
        <w:tc>
          <w:tcPr>
            <w:tcW w:w="625" w:type="pct"/>
            <w:shd w:val="clear" w:color="auto" w:fill="C6D9F1"/>
            <w:vAlign w:val="center"/>
          </w:tcPr>
          <w:p w14:paraId="7FCE585C" w14:textId="77777777" w:rsidR="00C16687" w:rsidRPr="00C221DE" w:rsidRDefault="00C16687" w:rsidP="005D63AE">
            <w:pPr>
              <w:jc w:val="center"/>
              <w:rPr>
                <w:b/>
                <w:sz w:val="16"/>
                <w:szCs w:val="16"/>
              </w:rPr>
            </w:pPr>
            <w:r>
              <w:rPr>
                <w:b/>
                <w:sz w:val="16"/>
                <w:szCs w:val="16"/>
              </w:rPr>
              <w:t>6</w:t>
            </w:r>
          </w:p>
        </w:tc>
        <w:tc>
          <w:tcPr>
            <w:tcW w:w="566" w:type="pct"/>
            <w:shd w:val="clear" w:color="auto" w:fill="C6D9F1"/>
            <w:vAlign w:val="center"/>
          </w:tcPr>
          <w:p w14:paraId="2A20C05A" w14:textId="77777777" w:rsidR="00C16687" w:rsidRPr="00C221DE" w:rsidRDefault="00C16687" w:rsidP="005D63AE">
            <w:pPr>
              <w:jc w:val="center"/>
              <w:rPr>
                <w:rFonts w:cs="Times New Roman"/>
                <w:b/>
                <w:sz w:val="16"/>
                <w:szCs w:val="16"/>
              </w:rPr>
            </w:pPr>
            <w:r>
              <w:rPr>
                <w:rFonts w:cs="Times New Roman"/>
                <w:b/>
                <w:sz w:val="16"/>
                <w:szCs w:val="16"/>
              </w:rPr>
              <w:t>7</w:t>
            </w:r>
          </w:p>
        </w:tc>
        <w:tc>
          <w:tcPr>
            <w:tcW w:w="627" w:type="pct"/>
            <w:shd w:val="clear" w:color="auto" w:fill="C6D9F1"/>
            <w:vAlign w:val="center"/>
          </w:tcPr>
          <w:p w14:paraId="45800B25" w14:textId="77777777" w:rsidR="00C16687" w:rsidRPr="00C221DE" w:rsidRDefault="00C16687" w:rsidP="005D63AE">
            <w:pPr>
              <w:jc w:val="center"/>
              <w:rPr>
                <w:rFonts w:cs="Times New Roman"/>
                <w:b/>
                <w:sz w:val="16"/>
                <w:szCs w:val="16"/>
              </w:rPr>
            </w:pPr>
            <w:r>
              <w:rPr>
                <w:rFonts w:cs="Times New Roman"/>
                <w:b/>
                <w:sz w:val="16"/>
                <w:szCs w:val="16"/>
              </w:rPr>
              <w:t>8</w:t>
            </w:r>
          </w:p>
        </w:tc>
        <w:tc>
          <w:tcPr>
            <w:tcW w:w="542" w:type="pct"/>
            <w:shd w:val="clear" w:color="auto" w:fill="C6D9F1"/>
            <w:vAlign w:val="center"/>
          </w:tcPr>
          <w:p w14:paraId="5C386B19" w14:textId="77777777" w:rsidR="00C16687" w:rsidRPr="00C221DE" w:rsidRDefault="00C16687" w:rsidP="005D63AE">
            <w:pPr>
              <w:jc w:val="center"/>
              <w:rPr>
                <w:b/>
                <w:sz w:val="16"/>
                <w:szCs w:val="16"/>
              </w:rPr>
            </w:pPr>
            <w:r>
              <w:rPr>
                <w:b/>
                <w:sz w:val="16"/>
                <w:szCs w:val="16"/>
              </w:rPr>
              <w:t>9</w:t>
            </w:r>
          </w:p>
        </w:tc>
      </w:tr>
      <w:tr w:rsidR="00CD3AC2" w:rsidRPr="00C221DE" w14:paraId="0C637CA2" w14:textId="77777777" w:rsidTr="002F725C">
        <w:tc>
          <w:tcPr>
            <w:tcW w:w="308" w:type="pct"/>
          </w:tcPr>
          <w:p w14:paraId="4CE41574" w14:textId="77777777" w:rsidR="00CD3AC2" w:rsidRPr="00CD3AC2" w:rsidRDefault="00CD3AC2" w:rsidP="00CD3AC2">
            <w:pPr>
              <w:jc w:val="center"/>
              <w:rPr>
                <w:sz w:val="16"/>
                <w:szCs w:val="16"/>
              </w:rPr>
            </w:pPr>
            <w:r w:rsidRPr="00CD3AC2">
              <w:rPr>
                <w:sz w:val="16"/>
                <w:szCs w:val="16"/>
              </w:rPr>
              <w:t xml:space="preserve">1. </w:t>
            </w:r>
          </w:p>
        </w:tc>
        <w:tc>
          <w:tcPr>
            <w:tcW w:w="835" w:type="pct"/>
          </w:tcPr>
          <w:p w14:paraId="6517F375" w14:textId="77777777" w:rsidR="00CD3AC2" w:rsidRPr="00CD3AC2" w:rsidRDefault="00CD3AC2" w:rsidP="00CD3AC2">
            <w:pPr>
              <w:autoSpaceDE w:val="0"/>
              <w:autoSpaceDN w:val="0"/>
              <w:adjustRightInd w:val="0"/>
              <w:rPr>
                <w:sz w:val="16"/>
                <w:szCs w:val="16"/>
              </w:rPr>
            </w:pPr>
            <w:r w:rsidRPr="00CD3AC2">
              <w:rPr>
                <w:sz w:val="16"/>
                <w:szCs w:val="16"/>
              </w:rPr>
              <w:t>Agencourt AMPure XP, 60 ml</w:t>
            </w:r>
          </w:p>
          <w:p w14:paraId="62E3B40E" w14:textId="77777777" w:rsidR="00CD3AC2" w:rsidRPr="00CD3AC2" w:rsidRDefault="00CD3AC2" w:rsidP="00CD3AC2">
            <w:pPr>
              <w:pStyle w:val="Nagwek1"/>
              <w:shd w:val="clear" w:color="auto" w:fill="FFFFFF"/>
              <w:spacing w:line="240" w:lineRule="auto"/>
              <w:rPr>
                <w:b w:val="0"/>
                <w:color w:val="333333"/>
                <w:spacing w:val="15"/>
                <w:sz w:val="16"/>
                <w:szCs w:val="16"/>
                <w:lang w:val="en-US"/>
              </w:rPr>
            </w:pPr>
          </w:p>
        </w:tc>
        <w:tc>
          <w:tcPr>
            <w:tcW w:w="639" w:type="pct"/>
          </w:tcPr>
          <w:p w14:paraId="547F7425" w14:textId="77777777" w:rsidR="00CD3AC2" w:rsidRPr="00CD3AC2" w:rsidRDefault="00CD3AC2" w:rsidP="00CD3AC2">
            <w:pPr>
              <w:jc w:val="center"/>
              <w:rPr>
                <w:sz w:val="16"/>
                <w:szCs w:val="16"/>
              </w:rPr>
            </w:pPr>
            <w:r w:rsidRPr="00CD3AC2">
              <w:rPr>
                <w:sz w:val="16"/>
                <w:szCs w:val="16"/>
              </w:rPr>
              <w:t>Kulki magnetyczne do oczyszczania</w:t>
            </w:r>
          </w:p>
        </w:tc>
        <w:tc>
          <w:tcPr>
            <w:tcW w:w="312" w:type="pct"/>
          </w:tcPr>
          <w:p w14:paraId="3897A155" w14:textId="77777777" w:rsidR="00CD3AC2" w:rsidRPr="00CD3AC2" w:rsidRDefault="00CD3AC2" w:rsidP="00CD3AC2">
            <w:pPr>
              <w:jc w:val="center"/>
              <w:rPr>
                <w:sz w:val="16"/>
                <w:szCs w:val="16"/>
              </w:rPr>
            </w:pPr>
            <w:r w:rsidRPr="00CD3AC2">
              <w:rPr>
                <w:bCs/>
                <w:sz w:val="16"/>
                <w:szCs w:val="16"/>
              </w:rPr>
              <w:t>1</w:t>
            </w:r>
          </w:p>
        </w:tc>
        <w:tc>
          <w:tcPr>
            <w:tcW w:w="546" w:type="pct"/>
          </w:tcPr>
          <w:p w14:paraId="2C151751" w14:textId="77777777" w:rsidR="00CD3AC2" w:rsidRPr="00CD3AC2" w:rsidRDefault="00CD3AC2" w:rsidP="00CD3AC2">
            <w:pPr>
              <w:jc w:val="center"/>
              <w:rPr>
                <w:sz w:val="16"/>
                <w:szCs w:val="16"/>
              </w:rPr>
            </w:pPr>
            <w:r w:rsidRPr="00CD3AC2">
              <w:rPr>
                <w:bCs/>
                <w:sz w:val="16"/>
                <w:szCs w:val="16"/>
              </w:rPr>
              <w:t>Beckman Coulter</w:t>
            </w:r>
          </w:p>
        </w:tc>
        <w:tc>
          <w:tcPr>
            <w:tcW w:w="625" w:type="pct"/>
            <w:shd w:val="clear" w:color="auto" w:fill="FFFFFF"/>
          </w:tcPr>
          <w:p w14:paraId="402C454F" w14:textId="77777777" w:rsidR="00CD3AC2" w:rsidRPr="00CD3AC2" w:rsidRDefault="00CD3AC2" w:rsidP="00CD3AC2">
            <w:pPr>
              <w:autoSpaceDE w:val="0"/>
              <w:autoSpaceDN w:val="0"/>
              <w:adjustRightInd w:val="0"/>
              <w:rPr>
                <w:bCs/>
                <w:sz w:val="16"/>
                <w:szCs w:val="16"/>
              </w:rPr>
            </w:pPr>
            <w:r w:rsidRPr="00CD3AC2">
              <w:rPr>
                <w:bCs/>
                <w:sz w:val="16"/>
                <w:szCs w:val="16"/>
              </w:rPr>
              <w:t>A63881</w:t>
            </w:r>
          </w:p>
          <w:p w14:paraId="7D6BBB17" w14:textId="77777777" w:rsidR="00CD3AC2" w:rsidRPr="00CD3AC2" w:rsidRDefault="00CD3AC2" w:rsidP="00CD3AC2">
            <w:pPr>
              <w:jc w:val="center"/>
              <w:rPr>
                <w:sz w:val="16"/>
                <w:szCs w:val="16"/>
              </w:rPr>
            </w:pPr>
          </w:p>
        </w:tc>
        <w:tc>
          <w:tcPr>
            <w:tcW w:w="566" w:type="pct"/>
            <w:vAlign w:val="center"/>
          </w:tcPr>
          <w:p w14:paraId="28F567EE" w14:textId="77777777" w:rsidR="00CD3AC2" w:rsidRPr="00CD3AC2" w:rsidRDefault="00CD3AC2" w:rsidP="00CD3AC2">
            <w:pPr>
              <w:rPr>
                <w:rFonts w:cs="Times New Roman"/>
                <w:sz w:val="16"/>
                <w:szCs w:val="16"/>
                <w:lang w:val="en-US"/>
              </w:rPr>
            </w:pPr>
          </w:p>
        </w:tc>
        <w:tc>
          <w:tcPr>
            <w:tcW w:w="627" w:type="pct"/>
            <w:vAlign w:val="center"/>
          </w:tcPr>
          <w:p w14:paraId="69A0D1A0" w14:textId="77777777" w:rsidR="00CD3AC2" w:rsidRPr="00CD3AC2" w:rsidRDefault="00CD3AC2" w:rsidP="00CD3AC2">
            <w:pPr>
              <w:rPr>
                <w:rFonts w:cs="Times New Roman"/>
                <w:sz w:val="16"/>
                <w:szCs w:val="16"/>
                <w:lang w:val="en-US"/>
              </w:rPr>
            </w:pPr>
          </w:p>
        </w:tc>
        <w:tc>
          <w:tcPr>
            <w:tcW w:w="542" w:type="pct"/>
            <w:vAlign w:val="center"/>
          </w:tcPr>
          <w:p w14:paraId="5996E1DB" w14:textId="77777777" w:rsidR="00CD3AC2" w:rsidRPr="00CD3AC2" w:rsidRDefault="00CD3AC2" w:rsidP="00CD3AC2">
            <w:pPr>
              <w:rPr>
                <w:rFonts w:cs="Times New Roman"/>
                <w:sz w:val="16"/>
                <w:szCs w:val="16"/>
                <w:lang w:val="en-US"/>
              </w:rPr>
            </w:pPr>
          </w:p>
        </w:tc>
      </w:tr>
    </w:tbl>
    <w:p w14:paraId="5FB0FFCF" w14:textId="77777777" w:rsidR="008916D1" w:rsidRPr="00723413" w:rsidRDefault="008916D1" w:rsidP="00C221DE">
      <w:pPr>
        <w:pStyle w:val="normaltableau"/>
        <w:spacing w:before="0" w:after="0"/>
        <w:rPr>
          <w:rFonts w:ascii="Times New Roman" w:hAnsi="Times New Roman"/>
          <w:b/>
          <w:i/>
          <w:sz w:val="20"/>
          <w:szCs w:val="20"/>
          <w:lang w:val="pl-PL" w:eastAsia="en-US"/>
        </w:rPr>
      </w:pPr>
    </w:p>
    <w:p w14:paraId="24528171" w14:textId="77777777" w:rsidR="009646A2" w:rsidRPr="00CD3AC2" w:rsidRDefault="009646A2" w:rsidP="009646A2">
      <w:pPr>
        <w:spacing w:line="360" w:lineRule="auto"/>
        <w:rPr>
          <w:sz w:val="20"/>
          <w:szCs w:val="20"/>
        </w:rPr>
      </w:pPr>
    </w:p>
    <w:p w14:paraId="0C3C8C58" w14:textId="77777777" w:rsidR="00206FB4" w:rsidRPr="00CD3AC2" w:rsidRDefault="00206FB4" w:rsidP="00206FB4">
      <w:pPr>
        <w:spacing w:line="360" w:lineRule="auto"/>
        <w:jc w:val="both"/>
        <w:rPr>
          <w:b/>
          <w:color w:val="000000"/>
          <w:sz w:val="20"/>
          <w:szCs w:val="20"/>
          <w:u w:val="single"/>
        </w:rPr>
      </w:pPr>
      <w:r w:rsidRPr="00CD3AC2">
        <w:rPr>
          <w:b/>
          <w:bCs/>
          <w:sz w:val="20"/>
          <w:szCs w:val="20"/>
        </w:rPr>
        <w:t xml:space="preserve">ZADANIE 3. </w:t>
      </w:r>
      <w:r w:rsidRPr="00CD3AC2">
        <w:rPr>
          <w:b/>
          <w:color w:val="000000"/>
          <w:sz w:val="20"/>
          <w:szCs w:val="20"/>
          <w:u w:val="single"/>
        </w:rPr>
        <w:t xml:space="preserve">Dostawa odczynników chemicznych producenta </w:t>
      </w:r>
      <w:r w:rsidR="00CD3AC2" w:rsidRPr="00CD3AC2">
        <w:rPr>
          <w:b/>
          <w:bCs/>
          <w:sz w:val="20"/>
          <w:szCs w:val="20"/>
          <w:u w:val="single"/>
        </w:rPr>
        <w:t>Agilent</w:t>
      </w:r>
    </w:p>
    <w:p w14:paraId="09E0B99B" w14:textId="77777777" w:rsidR="00206FB4" w:rsidRDefault="00206FB4" w:rsidP="00206FB4">
      <w:pPr>
        <w:spacing w:line="360" w:lineRule="auto"/>
        <w:jc w:val="both"/>
        <w:rPr>
          <w:b/>
          <w:color w:val="000000"/>
          <w:u w:val="single"/>
        </w:rPr>
      </w:pPr>
    </w:p>
    <w:p w14:paraId="0D3D142D" w14:textId="77777777" w:rsidR="00206FB4" w:rsidRPr="00723413" w:rsidRDefault="00206FB4" w:rsidP="00206FB4">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7B3BC3E8" w14:textId="77777777" w:rsidR="00206FB4" w:rsidRPr="00723413" w:rsidRDefault="00206FB4" w:rsidP="00206FB4">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ED79903" w14:textId="77777777" w:rsidR="00206FB4" w:rsidRPr="00723413" w:rsidRDefault="00206FB4" w:rsidP="00206FB4">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7015DA22" w14:textId="77777777" w:rsidR="00206FB4" w:rsidRDefault="00206FB4" w:rsidP="00206FB4">
      <w:pPr>
        <w:spacing w:line="360" w:lineRule="auto"/>
        <w:rPr>
          <w:b/>
          <w:sz w:val="20"/>
          <w:szCs w:val="20"/>
        </w:rPr>
      </w:pPr>
    </w:p>
    <w:p w14:paraId="115E4696" w14:textId="77777777" w:rsidR="00206FB4" w:rsidRPr="00723413" w:rsidRDefault="00206FB4" w:rsidP="00206FB4">
      <w:pPr>
        <w:spacing w:line="360" w:lineRule="auto"/>
        <w:rPr>
          <w:sz w:val="20"/>
          <w:szCs w:val="20"/>
        </w:rPr>
      </w:pPr>
      <w:r w:rsidRPr="00723413">
        <w:rPr>
          <w:b/>
          <w:sz w:val="20"/>
          <w:szCs w:val="20"/>
        </w:rPr>
        <w:t>Kalkulacja Szczegółowa</w:t>
      </w:r>
    </w:p>
    <w:tbl>
      <w:tblPr>
        <w:tblpPr w:leftFromText="141" w:rightFromText="141" w:vertAnchor="text" w:tblpXSpec="center" w:tblpY="1"/>
        <w:tblOverlap w:val="neve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261"/>
        <w:gridCol w:w="971"/>
        <w:gridCol w:w="551"/>
        <w:gridCol w:w="1036"/>
        <w:gridCol w:w="1022"/>
        <w:gridCol w:w="926"/>
        <w:gridCol w:w="1026"/>
        <w:gridCol w:w="1106"/>
      </w:tblGrid>
      <w:tr w:rsidR="005174C6" w:rsidRPr="00C221DE" w14:paraId="6259DF00" w14:textId="77777777" w:rsidTr="005174C6">
        <w:tc>
          <w:tcPr>
            <w:tcW w:w="395" w:type="pct"/>
            <w:shd w:val="clear" w:color="auto" w:fill="C6D9F1"/>
            <w:vAlign w:val="center"/>
          </w:tcPr>
          <w:p w14:paraId="68C6A242" w14:textId="77777777" w:rsidR="005174C6" w:rsidRPr="00C221DE" w:rsidRDefault="005174C6" w:rsidP="000344B3">
            <w:pPr>
              <w:rPr>
                <w:b/>
                <w:sz w:val="16"/>
                <w:szCs w:val="16"/>
              </w:rPr>
            </w:pPr>
            <w:r w:rsidRPr="00C221DE">
              <w:rPr>
                <w:b/>
                <w:sz w:val="16"/>
                <w:szCs w:val="16"/>
              </w:rPr>
              <w:t>Lp.</w:t>
            </w:r>
          </w:p>
        </w:tc>
        <w:tc>
          <w:tcPr>
            <w:tcW w:w="735" w:type="pct"/>
            <w:shd w:val="clear" w:color="auto" w:fill="C6D9F1"/>
            <w:vAlign w:val="center"/>
          </w:tcPr>
          <w:p w14:paraId="274BBFE7" w14:textId="77777777" w:rsidR="005174C6" w:rsidRPr="00C221DE" w:rsidRDefault="005174C6" w:rsidP="000344B3">
            <w:pPr>
              <w:jc w:val="center"/>
              <w:rPr>
                <w:b/>
                <w:sz w:val="16"/>
                <w:szCs w:val="16"/>
              </w:rPr>
            </w:pPr>
            <w:r w:rsidRPr="00C221DE">
              <w:rPr>
                <w:b/>
                <w:sz w:val="16"/>
                <w:szCs w:val="16"/>
              </w:rPr>
              <w:t>Produkt</w:t>
            </w:r>
          </w:p>
        </w:tc>
        <w:tc>
          <w:tcPr>
            <w:tcW w:w="566" w:type="pct"/>
            <w:shd w:val="clear" w:color="auto" w:fill="C6D9F1"/>
            <w:vAlign w:val="center"/>
          </w:tcPr>
          <w:p w14:paraId="200DD969" w14:textId="77777777" w:rsidR="005174C6" w:rsidRPr="00C221DE" w:rsidRDefault="005174C6" w:rsidP="000344B3">
            <w:pPr>
              <w:ind w:left="159"/>
              <w:jc w:val="center"/>
              <w:rPr>
                <w:b/>
                <w:sz w:val="16"/>
                <w:szCs w:val="16"/>
              </w:rPr>
            </w:pPr>
            <w:r w:rsidRPr="00C221DE">
              <w:rPr>
                <w:b/>
                <w:sz w:val="16"/>
                <w:szCs w:val="16"/>
              </w:rPr>
              <w:t>Opis</w:t>
            </w:r>
          </w:p>
        </w:tc>
        <w:tc>
          <w:tcPr>
            <w:tcW w:w="321" w:type="pct"/>
            <w:shd w:val="clear" w:color="auto" w:fill="C6D9F1"/>
            <w:vAlign w:val="center"/>
          </w:tcPr>
          <w:p w14:paraId="4E5A587A" w14:textId="77777777" w:rsidR="005174C6" w:rsidRPr="00C221DE" w:rsidRDefault="005174C6" w:rsidP="000344B3">
            <w:pPr>
              <w:jc w:val="center"/>
              <w:rPr>
                <w:b/>
                <w:sz w:val="16"/>
                <w:szCs w:val="16"/>
              </w:rPr>
            </w:pPr>
            <w:r w:rsidRPr="00C221DE">
              <w:rPr>
                <w:b/>
                <w:sz w:val="16"/>
                <w:szCs w:val="16"/>
              </w:rPr>
              <w:t>Ilość</w:t>
            </w:r>
          </w:p>
        </w:tc>
        <w:tc>
          <w:tcPr>
            <w:tcW w:w="604" w:type="pct"/>
            <w:shd w:val="clear" w:color="auto" w:fill="C6D9F1"/>
            <w:vAlign w:val="center"/>
          </w:tcPr>
          <w:p w14:paraId="7B011729" w14:textId="77777777" w:rsidR="005174C6" w:rsidRPr="00C221DE" w:rsidRDefault="005174C6" w:rsidP="000344B3">
            <w:pPr>
              <w:jc w:val="center"/>
              <w:rPr>
                <w:b/>
                <w:sz w:val="16"/>
                <w:szCs w:val="16"/>
              </w:rPr>
            </w:pPr>
            <w:r w:rsidRPr="00C221DE">
              <w:rPr>
                <w:b/>
                <w:sz w:val="16"/>
                <w:szCs w:val="16"/>
              </w:rPr>
              <w:t>Producent</w:t>
            </w:r>
          </w:p>
        </w:tc>
        <w:tc>
          <w:tcPr>
            <w:tcW w:w="596" w:type="pct"/>
            <w:shd w:val="clear" w:color="auto" w:fill="C6D9F1"/>
            <w:vAlign w:val="center"/>
          </w:tcPr>
          <w:p w14:paraId="73E26DBD" w14:textId="77777777" w:rsidR="005174C6" w:rsidRPr="00C221DE" w:rsidRDefault="005174C6" w:rsidP="000344B3">
            <w:pPr>
              <w:jc w:val="center"/>
              <w:rPr>
                <w:b/>
                <w:sz w:val="16"/>
                <w:szCs w:val="16"/>
              </w:rPr>
            </w:pPr>
            <w:r w:rsidRPr="00C221DE">
              <w:rPr>
                <w:b/>
                <w:sz w:val="16"/>
                <w:szCs w:val="16"/>
              </w:rPr>
              <w:t>Numer katalogowy</w:t>
            </w:r>
          </w:p>
        </w:tc>
        <w:tc>
          <w:tcPr>
            <w:tcW w:w="540" w:type="pct"/>
            <w:shd w:val="clear" w:color="auto" w:fill="C6D9F1"/>
            <w:vAlign w:val="center"/>
          </w:tcPr>
          <w:p w14:paraId="5098D096" w14:textId="77777777" w:rsidR="005174C6" w:rsidRPr="00C221DE" w:rsidRDefault="005174C6" w:rsidP="000344B3">
            <w:pPr>
              <w:jc w:val="center"/>
              <w:rPr>
                <w:rFonts w:cs="Times New Roman"/>
                <w:b/>
                <w:sz w:val="16"/>
                <w:szCs w:val="16"/>
              </w:rPr>
            </w:pPr>
            <w:r w:rsidRPr="00C221DE">
              <w:rPr>
                <w:rFonts w:cs="Times New Roman"/>
                <w:b/>
                <w:sz w:val="16"/>
                <w:szCs w:val="16"/>
              </w:rPr>
              <w:t>Producent</w:t>
            </w:r>
          </w:p>
        </w:tc>
        <w:tc>
          <w:tcPr>
            <w:tcW w:w="598" w:type="pct"/>
            <w:shd w:val="clear" w:color="auto" w:fill="C6D9F1"/>
            <w:vAlign w:val="center"/>
          </w:tcPr>
          <w:p w14:paraId="1186FE1C" w14:textId="77777777" w:rsidR="005174C6" w:rsidRPr="00C221DE" w:rsidRDefault="005174C6" w:rsidP="000344B3">
            <w:pPr>
              <w:jc w:val="center"/>
              <w:rPr>
                <w:rFonts w:cs="Times New Roman"/>
                <w:b/>
                <w:sz w:val="16"/>
                <w:szCs w:val="16"/>
              </w:rPr>
            </w:pPr>
            <w:r w:rsidRPr="00C221DE">
              <w:rPr>
                <w:rFonts w:cs="Times New Roman"/>
                <w:b/>
                <w:sz w:val="16"/>
                <w:szCs w:val="16"/>
              </w:rPr>
              <w:t>Numer katalogowy</w:t>
            </w:r>
          </w:p>
        </w:tc>
        <w:tc>
          <w:tcPr>
            <w:tcW w:w="646" w:type="pct"/>
            <w:shd w:val="clear" w:color="auto" w:fill="C6D9F1"/>
            <w:vAlign w:val="center"/>
          </w:tcPr>
          <w:p w14:paraId="02CF3611" w14:textId="77777777" w:rsidR="005174C6" w:rsidRPr="00C221DE" w:rsidRDefault="005174C6" w:rsidP="000344B3">
            <w:pPr>
              <w:jc w:val="center"/>
              <w:rPr>
                <w:b/>
                <w:sz w:val="16"/>
                <w:szCs w:val="16"/>
              </w:rPr>
            </w:pPr>
            <w:r w:rsidRPr="00C221DE">
              <w:rPr>
                <w:b/>
                <w:sz w:val="16"/>
                <w:szCs w:val="16"/>
              </w:rPr>
              <w:t>Wartość brutto PLN</w:t>
            </w:r>
          </w:p>
        </w:tc>
      </w:tr>
      <w:tr w:rsidR="005174C6" w:rsidRPr="00C221DE" w14:paraId="7CB166BE" w14:textId="77777777" w:rsidTr="005174C6">
        <w:tc>
          <w:tcPr>
            <w:tcW w:w="395" w:type="pct"/>
            <w:shd w:val="clear" w:color="auto" w:fill="C6D9F1"/>
            <w:vAlign w:val="center"/>
          </w:tcPr>
          <w:p w14:paraId="2CCCDF04" w14:textId="77777777" w:rsidR="005174C6" w:rsidRPr="00C221DE" w:rsidRDefault="005174C6" w:rsidP="000344B3">
            <w:pPr>
              <w:rPr>
                <w:b/>
                <w:sz w:val="16"/>
                <w:szCs w:val="16"/>
              </w:rPr>
            </w:pPr>
            <w:r>
              <w:rPr>
                <w:b/>
                <w:sz w:val="16"/>
                <w:szCs w:val="16"/>
              </w:rPr>
              <w:t>1</w:t>
            </w:r>
          </w:p>
        </w:tc>
        <w:tc>
          <w:tcPr>
            <w:tcW w:w="735" w:type="pct"/>
            <w:shd w:val="clear" w:color="auto" w:fill="C6D9F1"/>
            <w:vAlign w:val="center"/>
          </w:tcPr>
          <w:p w14:paraId="4A946908" w14:textId="77777777" w:rsidR="005174C6" w:rsidRPr="00C221DE" w:rsidRDefault="005174C6" w:rsidP="000344B3">
            <w:pPr>
              <w:jc w:val="center"/>
              <w:rPr>
                <w:b/>
                <w:sz w:val="16"/>
                <w:szCs w:val="16"/>
              </w:rPr>
            </w:pPr>
            <w:r>
              <w:rPr>
                <w:b/>
                <w:sz w:val="16"/>
                <w:szCs w:val="16"/>
              </w:rPr>
              <w:t>2</w:t>
            </w:r>
          </w:p>
        </w:tc>
        <w:tc>
          <w:tcPr>
            <w:tcW w:w="566" w:type="pct"/>
            <w:shd w:val="clear" w:color="auto" w:fill="C6D9F1"/>
            <w:vAlign w:val="center"/>
          </w:tcPr>
          <w:p w14:paraId="3A8E23CF" w14:textId="77777777" w:rsidR="005174C6" w:rsidRPr="00C221DE" w:rsidRDefault="005174C6" w:rsidP="000344B3">
            <w:pPr>
              <w:ind w:left="159"/>
              <w:jc w:val="center"/>
              <w:rPr>
                <w:b/>
                <w:sz w:val="16"/>
                <w:szCs w:val="16"/>
              </w:rPr>
            </w:pPr>
            <w:r>
              <w:rPr>
                <w:b/>
                <w:sz w:val="16"/>
                <w:szCs w:val="16"/>
              </w:rPr>
              <w:t>3</w:t>
            </w:r>
          </w:p>
        </w:tc>
        <w:tc>
          <w:tcPr>
            <w:tcW w:w="321" w:type="pct"/>
            <w:shd w:val="clear" w:color="auto" w:fill="C6D9F1"/>
            <w:vAlign w:val="center"/>
          </w:tcPr>
          <w:p w14:paraId="7A00961C" w14:textId="77777777" w:rsidR="005174C6" w:rsidRPr="00C221DE" w:rsidRDefault="005174C6" w:rsidP="000344B3">
            <w:pPr>
              <w:jc w:val="center"/>
              <w:rPr>
                <w:b/>
                <w:sz w:val="16"/>
                <w:szCs w:val="16"/>
              </w:rPr>
            </w:pPr>
            <w:r>
              <w:rPr>
                <w:b/>
                <w:sz w:val="16"/>
                <w:szCs w:val="16"/>
              </w:rPr>
              <w:t>4</w:t>
            </w:r>
          </w:p>
        </w:tc>
        <w:tc>
          <w:tcPr>
            <w:tcW w:w="604" w:type="pct"/>
            <w:shd w:val="clear" w:color="auto" w:fill="C6D9F1"/>
            <w:vAlign w:val="center"/>
          </w:tcPr>
          <w:p w14:paraId="038BAF2E" w14:textId="77777777" w:rsidR="005174C6" w:rsidRPr="00C221DE" w:rsidRDefault="005174C6" w:rsidP="000344B3">
            <w:pPr>
              <w:jc w:val="center"/>
              <w:rPr>
                <w:b/>
                <w:sz w:val="16"/>
                <w:szCs w:val="16"/>
              </w:rPr>
            </w:pPr>
            <w:r>
              <w:rPr>
                <w:b/>
                <w:sz w:val="16"/>
                <w:szCs w:val="16"/>
              </w:rPr>
              <w:t>5</w:t>
            </w:r>
          </w:p>
        </w:tc>
        <w:tc>
          <w:tcPr>
            <w:tcW w:w="596" w:type="pct"/>
            <w:shd w:val="clear" w:color="auto" w:fill="C6D9F1"/>
            <w:vAlign w:val="center"/>
          </w:tcPr>
          <w:p w14:paraId="20CC26B1" w14:textId="77777777" w:rsidR="005174C6" w:rsidRPr="00C221DE" w:rsidRDefault="005174C6" w:rsidP="000344B3">
            <w:pPr>
              <w:jc w:val="center"/>
              <w:rPr>
                <w:b/>
                <w:sz w:val="16"/>
                <w:szCs w:val="16"/>
              </w:rPr>
            </w:pPr>
            <w:r>
              <w:rPr>
                <w:b/>
                <w:sz w:val="16"/>
                <w:szCs w:val="16"/>
              </w:rPr>
              <w:t>6</w:t>
            </w:r>
          </w:p>
        </w:tc>
        <w:tc>
          <w:tcPr>
            <w:tcW w:w="540" w:type="pct"/>
            <w:shd w:val="clear" w:color="auto" w:fill="C6D9F1"/>
            <w:vAlign w:val="center"/>
          </w:tcPr>
          <w:p w14:paraId="52F529DE" w14:textId="77777777" w:rsidR="005174C6" w:rsidRPr="00C221DE" w:rsidRDefault="005174C6" w:rsidP="000344B3">
            <w:pPr>
              <w:jc w:val="center"/>
              <w:rPr>
                <w:rFonts w:cs="Times New Roman"/>
                <w:b/>
                <w:sz w:val="16"/>
                <w:szCs w:val="16"/>
              </w:rPr>
            </w:pPr>
            <w:r>
              <w:rPr>
                <w:rFonts w:cs="Times New Roman"/>
                <w:b/>
                <w:sz w:val="16"/>
                <w:szCs w:val="16"/>
              </w:rPr>
              <w:t>7</w:t>
            </w:r>
          </w:p>
        </w:tc>
        <w:tc>
          <w:tcPr>
            <w:tcW w:w="598" w:type="pct"/>
            <w:shd w:val="clear" w:color="auto" w:fill="C6D9F1"/>
            <w:vAlign w:val="center"/>
          </w:tcPr>
          <w:p w14:paraId="22541420" w14:textId="77777777" w:rsidR="005174C6" w:rsidRPr="00C221DE" w:rsidRDefault="005174C6" w:rsidP="000344B3">
            <w:pPr>
              <w:jc w:val="center"/>
              <w:rPr>
                <w:rFonts w:cs="Times New Roman"/>
                <w:b/>
                <w:sz w:val="16"/>
                <w:szCs w:val="16"/>
              </w:rPr>
            </w:pPr>
            <w:r>
              <w:rPr>
                <w:rFonts w:cs="Times New Roman"/>
                <w:b/>
                <w:sz w:val="16"/>
                <w:szCs w:val="16"/>
              </w:rPr>
              <w:t>8</w:t>
            </w:r>
          </w:p>
        </w:tc>
        <w:tc>
          <w:tcPr>
            <w:tcW w:w="646" w:type="pct"/>
            <w:shd w:val="clear" w:color="auto" w:fill="C6D9F1"/>
            <w:vAlign w:val="center"/>
          </w:tcPr>
          <w:p w14:paraId="0E94C760" w14:textId="77777777" w:rsidR="005174C6" w:rsidRPr="00C221DE" w:rsidRDefault="005174C6" w:rsidP="000344B3">
            <w:pPr>
              <w:jc w:val="center"/>
              <w:rPr>
                <w:b/>
                <w:sz w:val="16"/>
                <w:szCs w:val="16"/>
              </w:rPr>
            </w:pPr>
            <w:r>
              <w:rPr>
                <w:b/>
                <w:sz w:val="16"/>
                <w:szCs w:val="16"/>
              </w:rPr>
              <w:t>9</w:t>
            </w:r>
          </w:p>
        </w:tc>
      </w:tr>
      <w:tr w:rsidR="005174C6" w:rsidRPr="00C221DE" w14:paraId="3DC8AE21" w14:textId="77777777" w:rsidTr="005174C6">
        <w:tc>
          <w:tcPr>
            <w:tcW w:w="395" w:type="pct"/>
          </w:tcPr>
          <w:p w14:paraId="3CBF820E" w14:textId="77777777" w:rsidR="005174C6" w:rsidRPr="00E951B1" w:rsidRDefault="005174C6" w:rsidP="00CD3AC2">
            <w:pPr>
              <w:jc w:val="center"/>
              <w:rPr>
                <w:sz w:val="16"/>
                <w:szCs w:val="16"/>
              </w:rPr>
            </w:pPr>
            <w:r w:rsidRPr="00E951B1">
              <w:rPr>
                <w:sz w:val="16"/>
                <w:szCs w:val="16"/>
              </w:rPr>
              <w:t>1.</w:t>
            </w:r>
          </w:p>
        </w:tc>
        <w:tc>
          <w:tcPr>
            <w:tcW w:w="735" w:type="pct"/>
          </w:tcPr>
          <w:p w14:paraId="19ED36D1" w14:textId="77777777" w:rsidR="005174C6" w:rsidRPr="00CD3AC2" w:rsidRDefault="005174C6" w:rsidP="00CD3AC2">
            <w:pPr>
              <w:pStyle w:val="Default"/>
              <w:rPr>
                <w:color w:val="auto"/>
                <w:sz w:val="16"/>
                <w:szCs w:val="16"/>
              </w:rPr>
            </w:pPr>
            <w:r w:rsidRPr="00CD3AC2">
              <w:rPr>
                <w:color w:val="auto"/>
                <w:sz w:val="16"/>
                <w:szCs w:val="16"/>
              </w:rPr>
              <w:t>High Sensitivity DNA Reagents</w:t>
            </w:r>
          </w:p>
          <w:p w14:paraId="3C5CC0B3" w14:textId="77777777" w:rsidR="005174C6" w:rsidRPr="00CD3AC2" w:rsidRDefault="005174C6" w:rsidP="00CD3AC2">
            <w:pPr>
              <w:jc w:val="center"/>
              <w:rPr>
                <w:color w:val="000000"/>
                <w:sz w:val="16"/>
                <w:szCs w:val="16"/>
                <w:lang w:val="en-US"/>
              </w:rPr>
            </w:pPr>
          </w:p>
        </w:tc>
        <w:tc>
          <w:tcPr>
            <w:tcW w:w="566" w:type="pct"/>
          </w:tcPr>
          <w:p w14:paraId="4D596586" w14:textId="77777777" w:rsidR="005174C6" w:rsidRPr="00CD3AC2" w:rsidRDefault="005174C6" w:rsidP="00CD3AC2">
            <w:pPr>
              <w:jc w:val="center"/>
              <w:rPr>
                <w:sz w:val="16"/>
                <w:szCs w:val="16"/>
              </w:rPr>
            </w:pPr>
            <w:r w:rsidRPr="00CD3AC2">
              <w:rPr>
                <w:sz w:val="16"/>
                <w:szCs w:val="16"/>
              </w:rPr>
              <w:t>Odczynniki do analizy bioanalyzer</w:t>
            </w:r>
          </w:p>
        </w:tc>
        <w:tc>
          <w:tcPr>
            <w:tcW w:w="321" w:type="pct"/>
          </w:tcPr>
          <w:p w14:paraId="79989EFE" w14:textId="77777777" w:rsidR="005174C6" w:rsidRPr="00CD3AC2" w:rsidRDefault="005174C6" w:rsidP="00CD3AC2">
            <w:pPr>
              <w:jc w:val="center"/>
              <w:rPr>
                <w:sz w:val="16"/>
                <w:szCs w:val="16"/>
              </w:rPr>
            </w:pPr>
            <w:r w:rsidRPr="00CD3AC2">
              <w:rPr>
                <w:bCs/>
                <w:sz w:val="16"/>
                <w:szCs w:val="16"/>
              </w:rPr>
              <w:t>1</w:t>
            </w:r>
          </w:p>
        </w:tc>
        <w:tc>
          <w:tcPr>
            <w:tcW w:w="604" w:type="pct"/>
          </w:tcPr>
          <w:p w14:paraId="6F1863E4" w14:textId="77777777" w:rsidR="005174C6" w:rsidRPr="00CD3AC2" w:rsidRDefault="005174C6" w:rsidP="00CD3AC2">
            <w:pPr>
              <w:jc w:val="center"/>
              <w:rPr>
                <w:sz w:val="16"/>
                <w:szCs w:val="16"/>
              </w:rPr>
            </w:pPr>
            <w:r w:rsidRPr="00CD3AC2">
              <w:rPr>
                <w:bCs/>
                <w:sz w:val="16"/>
                <w:szCs w:val="16"/>
              </w:rPr>
              <w:t>Agilent</w:t>
            </w:r>
          </w:p>
        </w:tc>
        <w:tc>
          <w:tcPr>
            <w:tcW w:w="596" w:type="pct"/>
            <w:shd w:val="clear" w:color="auto" w:fill="FFFFFF"/>
          </w:tcPr>
          <w:p w14:paraId="15BD1825" w14:textId="77777777" w:rsidR="005174C6" w:rsidRPr="00CD3AC2" w:rsidRDefault="005174C6" w:rsidP="00CD3AC2">
            <w:pPr>
              <w:pStyle w:val="Default"/>
              <w:rPr>
                <w:color w:val="auto"/>
                <w:sz w:val="16"/>
                <w:szCs w:val="16"/>
              </w:rPr>
            </w:pPr>
            <w:r w:rsidRPr="00CD3AC2">
              <w:rPr>
                <w:color w:val="auto"/>
                <w:sz w:val="16"/>
                <w:szCs w:val="16"/>
              </w:rPr>
              <w:t>High Sensitivity DNA Reagents</w:t>
            </w:r>
          </w:p>
          <w:p w14:paraId="1253EFBA" w14:textId="77777777" w:rsidR="005174C6" w:rsidRPr="00CD3AC2" w:rsidRDefault="005174C6" w:rsidP="00CD3AC2">
            <w:pPr>
              <w:jc w:val="center"/>
              <w:rPr>
                <w:color w:val="000000"/>
                <w:sz w:val="16"/>
                <w:szCs w:val="16"/>
              </w:rPr>
            </w:pPr>
          </w:p>
        </w:tc>
        <w:tc>
          <w:tcPr>
            <w:tcW w:w="540" w:type="pct"/>
            <w:vAlign w:val="center"/>
          </w:tcPr>
          <w:p w14:paraId="39207375" w14:textId="77777777" w:rsidR="005174C6" w:rsidRPr="00C221DE" w:rsidRDefault="005174C6" w:rsidP="00CD3AC2">
            <w:pPr>
              <w:rPr>
                <w:rFonts w:cs="Times New Roman"/>
                <w:sz w:val="16"/>
                <w:szCs w:val="16"/>
                <w:lang w:val="en-US"/>
              </w:rPr>
            </w:pPr>
          </w:p>
        </w:tc>
        <w:tc>
          <w:tcPr>
            <w:tcW w:w="598" w:type="pct"/>
            <w:vAlign w:val="center"/>
          </w:tcPr>
          <w:p w14:paraId="2CFA34E2" w14:textId="77777777" w:rsidR="005174C6" w:rsidRPr="00C221DE" w:rsidRDefault="005174C6" w:rsidP="00CD3AC2">
            <w:pPr>
              <w:rPr>
                <w:rFonts w:cs="Times New Roman"/>
                <w:sz w:val="16"/>
                <w:szCs w:val="16"/>
                <w:lang w:val="en-US"/>
              </w:rPr>
            </w:pPr>
          </w:p>
        </w:tc>
        <w:tc>
          <w:tcPr>
            <w:tcW w:w="646" w:type="pct"/>
            <w:vAlign w:val="center"/>
          </w:tcPr>
          <w:p w14:paraId="15CB92BA" w14:textId="77777777" w:rsidR="005174C6" w:rsidRPr="00C221DE" w:rsidRDefault="005174C6" w:rsidP="00CD3AC2">
            <w:pPr>
              <w:rPr>
                <w:rFonts w:cs="Times New Roman"/>
                <w:sz w:val="16"/>
                <w:szCs w:val="16"/>
                <w:lang w:val="en-US"/>
              </w:rPr>
            </w:pPr>
          </w:p>
        </w:tc>
      </w:tr>
    </w:tbl>
    <w:p w14:paraId="56CD098B" w14:textId="77777777" w:rsidR="00206FB4" w:rsidRPr="00723413" w:rsidRDefault="00206FB4" w:rsidP="00206FB4">
      <w:pPr>
        <w:spacing w:line="360" w:lineRule="auto"/>
        <w:rPr>
          <w:sz w:val="20"/>
          <w:szCs w:val="20"/>
        </w:rPr>
      </w:pPr>
    </w:p>
    <w:p w14:paraId="12F4065F" w14:textId="77777777" w:rsidR="00206FB4" w:rsidRDefault="00206FB4" w:rsidP="009646A2">
      <w:pPr>
        <w:spacing w:line="360" w:lineRule="auto"/>
        <w:rPr>
          <w:sz w:val="20"/>
          <w:szCs w:val="20"/>
        </w:rPr>
      </w:pPr>
    </w:p>
    <w:p w14:paraId="36A51B11" w14:textId="77777777" w:rsidR="005174C6" w:rsidRDefault="005174C6" w:rsidP="009646A2">
      <w:pPr>
        <w:spacing w:line="360" w:lineRule="auto"/>
        <w:rPr>
          <w:sz w:val="20"/>
          <w:szCs w:val="20"/>
        </w:rPr>
      </w:pPr>
    </w:p>
    <w:p w14:paraId="770C299F" w14:textId="77777777" w:rsidR="005174C6" w:rsidRDefault="005174C6" w:rsidP="009646A2">
      <w:pPr>
        <w:spacing w:line="360" w:lineRule="auto"/>
        <w:rPr>
          <w:sz w:val="20"/>
          <w:szCs w:val="20"/>
        </w:rPr>
      </w:pPr>
    </w:p>
    <w:p w14:paraId="28A5BFC9" w14:textId="77777777" w:rsidR="00CD3AC2" w:rsidRPr="00CD3AC2" w:rsidRDefault="00CD3AC2" w:rsidP="00CD3AC2">
      <w:pPr>
        <w:spacing w:line="360" w:lineRule="auto"/>
        <w:jc w:val="both"/>
        <w:rPr>
          <w:b/>
          <w:color w:val="000000"/>
          <w:sz w:val="20"/>
          <w:szCs w:val="20"/>
          <w:u w:val="single"/>
        </w:rPr>
      </w:pPr>
      <w:r w:rsidRPr="00CD3AC2">
        <w:rPr>
          <w:b/>
          <w:bCs/>
          <w:sz w:val="20"/>
          <w:szCs w:val="20"/>
        </w:rPr>
        <w:lastRenderedPageBreak/>
        <w:t xml:space="preserve">ZADANIE </w:t>
      </w:r>
      <w:r>
        <w:rPr>
          <w:b/>
          <w:bCs/>
          <w:sz w:val="20"/>
          <w:szCs w:val="20"/>
        </w:rPr>
        <w:t>4</w:t>
      </w:r>
      <w:r w:rsidRPr="00CD3AC2">
        <w:rPr>
          <w:b/>
          <w:bCs/>
          <w:sz w:val="20"/>
          <w:szCs w:val="20"/>
        </w:rPr>
        <w:t xml:space="preserve">. </w:t>
      </w:r>
      <w:r w:rsidRPr="00CD3AC2">
        <w:rPr>
          <w:b/>
          <w:color w:val="000000"/>
          <w:sz w:val="20"/>
          <w:szCs w:val="20"/>
          <w:u w:val="single"/>
        </w:rPr>
        <w:t xml:space="preserve">Dostawa odczynników chemicznych producenta </w:t>
      </w:r>
      <w:r w:rsidRPr="00CD3AC2">
        <w:rPr>
          <w:b/>
          <w:bCs/>
          <w:sz w:val="20"/>
          <w:szCs w:val="20"/>
          <w:u w:val="single"/>
        </w:rPr>
        <w:t>Roche</w:t>
      </w:r>
    </w:p>
    <w:p w14:paraId="79BB41C8" w14:textId="77777777" w:rsidR="00CD3AC2" w:rsidRDefault="00CD3AC2" w:rsidP="00CD3AC2">
      <w:pPr>
        <w:spacing w:line="360" w:lineRule="auto"/>
        <w:jc w:val="both"/>
        <w:rPr>
          <w:b/>
          <w:color w:val="000000"/>
          <w:u w:val="single"/>
        </w:rPr>
      </w:pPr>
    </w:p>
    <w:p w14:paraId="1FD7859A" w14:textId="77777777" w:rsidR="00CD3AC2" w:rsidRPr="00723413" w:rsidRDefault="00CD3AC2" w:rsidP="00CD3AC2">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2A2D26CF" w14:textId="77777777" w:rsidR="00CD3AC2" w:rsidRPr="00723413" w:rsidRDefault="00CD3AC2" w:rsidP="00CD3AC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136A014" w14:textId="77777777" w:rsidR="00CD3AC2" w:rsidRPr="00723413" w:rsidRDefault="00CD3AC2" w:rsidP="00CD3AC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47A7E0AE" w14:textId="77777777" w:rsidR="00CD3AC2" w:rsidRDefault="00CD3AC2" w:rsidP="00CD3AC2">
      <w:pPr>
        <w:spacing w:line="360" w:lineRule="auto"/>
        <w:rPr>
          <w:b/>
          <w:sz w:val="20"/>
          <w:szCs w:val="20"/>
        </w:rPr>
      </w:pPr>
    </w:p>
    <w:p w14:paraId="0E633CA5" w14:textId="77777777" w:rsidR="00CD3AC2" w:rsidRPr="00723413" w:rsidRDefault="00CD3AC2" w:rsidP="00CD3AC2">
      <w:pPr>
        <w:spacing w:line="360" w:lineRule="auto"/>
        <w:rPr>
          <w:sz w:val="20"/>
          <w:szCs w:val="20"/>
        </w:rPr>
      </w:pPr>
      <w:r w:rsidRPr="00723413">
        <w:rPr>
          <w:b/>
          <w:sz w:val="20"/>
          <w:szCs w:val="20"/>
        </w:rPr>
        <w:t>Kalkulacja Szczegółowa</w:t>
      </w:r>
    </w:p>
    <w:tbl>
      <w:tblPr>
        <w:tblpPr w:leftFromText="141" w:rightFromText="141" w:vertAnchor="text" w:tblpXSpec="center"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521"/>
        <w:gridCol w:w="1281"/>
        <w:gridCol w:w="552"/>
        <w:gridCol w:w="967"/>
        <w:gridCol w:w="1106"/>
        <w:gridCol w:w="908"/>
        <w:gridCol w:w="1025"/>
        <w:gridCol w:w="882"/>
      </w:tblGrid>
      <w:tr w:rsidR="005174C6" w:rsidRPr="00C221DE" w14:paraId="074C17D4" w14:textId="77777777" w:rsidTr="005174C6">
        <w:tc>
          <w:tcPr>
            <w:tcW w:w="297" w:type="pct"/>
            <w:shd w:val="clear" w:color="auto" w:fill="C6D9F1"/>
            <w:vAlign w:val="center"/>
          </w:tcPr>
          <w:p w14:paraId="101A39B8" w14:textId="77777777" w:rsidR="005174C6" w:rsidRPr="00C221DE" w:rsidRDefault="005174C6" w:rsidP="00EB7215">
            <w:pPr>
              <w:rPr>
                <w:b/>
                <w:sz w:val="16"/>
                <w:szCs w:val="16"/>
              </w:rPr>
            </w:pPr>
            <w:r w:rsidRPr="00C221DE">
              <w:rPr>
                <w:b/>
                <w:sz w:val="16"/>
                <w:szCs w:val="16"/>
              </w:rPr>
              <w:t>Lp.</w:t>
            </w:r>
          </w:p>
        </w:tc>
        <w:tc>
          <w:tcPr>
            <w:tcW w:w="868" w:type="pct"/>
            <w:shd w:val="clear" w:color="auto" w:fill="C6D9F1"/>
            <w:vAlign w:val="center"/>
          </w:tcPr>
          <w:p w14:paraId="59250F06" w14:textId="77777777" w:rsidR="005174C6" w:rsidRPr="00C221DE" w:rsidRDefault="005174C6" w:rsidP="00EB7215">
            <w:pPr>
              <w:jc w:val="center"/>
              <w:rPr>
                <w:b/>
                <w:sz w:val="16"/>
                <w:szCs w:val="16"/>
              </w:rPr>
            </w:pPr>
            <w:r w:rsidRPr="00C221DE">
              <w:rPr>
                <w:b/>
                <w:sz w:val="16"/>
                <w:szCs w:val="16"/>
              </w:rPr>
              <w:t>Produkt</w:t>
            </w:r>
          </w:p>
        </w:tc>
        <w:tc>
          <w:tcPr>
            <w:tcW w:w="731" w:type="pct"/>
            <w:shd w:val="clear" w:color="auto" w:fill="C6D9F1"/>
            <w:vAlign w:val="center"/>
          </w:tcPr>
          <w:p w14:paraId="7DBE4872" w14:textId="77777777" w:rsidR="005174C6" w:rsidRPr="00C221DE" w:rsidRDefault="005174C6" w:rsidP="00EB7215">
            <w:pPr>
              <w:ind w:left="159"/>
              <w:jc w:val="center"/>
              <w:rPr>
                <w:b/>
                <w:sz w:val="16"/>
                <w:szCs w:val="16"/>
              </w:rPr>
            </w:pPr>
            <w:r w:rsidRPr="00C221DE">
              <w:rPr>
                <w:b/>
                <w:sz w:val="16"/>
                <w:szCs w:val="16"/>
              </w:rPr>
              <w:t>Opis</w:t>
            </w:r>
          </w:p>
        </w:tc>
        <w:tc>
          <w:tcPr>
            <w:tcW w:w="315" w:type="pct"/>
            <w:shd w:val="clear" w:color="auto" w:fill="C6D9F1"/>
            <w:vAlign w:val="center"/>
          </w:tcPr>
          <w:p w14:paraId="07EE3381" w14:textId="77777777" w:rsidR="005174C6" w:rsidRPr="00C221DE" w:rsidRDefault="005174C6" w:rsidP="00EB7215">
            <w:pPr>
              <w:jc w:val="center"/>
              <w:rPr>
                <w:b/>
                <w:sz w:val="16"/>
                <w:szCs w:val="16"/>
              </w:rPr>
            </w:pPr>
            <w:r w:rsidRPr="00C221DE">
              <w:rPr>
                <w:b/>
                <w:sz w:val="16"/>
                <w:szCs w:val="16"/>
              </w:rPr>
              <w:t>Ilość</w:t>
            </w:r>
          </w:p>
        </w:tc>
        <w:tc>
          <w:tcPr>
            <w:tcW w:w="552" w:type="pct"/>
            <w:shd w:val="clear" w:color="auto" w:fill="C6D9F1"/>
            <w:vAlign w:val="center"/>
          </w:tcPr>
          <w:p w14:paraId="583A9987" w14:textId="77777777" w:rsidR="005174C6" w:rsidRPr="00C221DE" w:rsidRDefault="005174C6" w:rsidP="00EB7215">
            <w:pPr>
              <w:jc w:val="center"/>
              <w:rPr>
                <w:b/>
                <w:sz w:val="16"/>
                <w:szCs w:val="16"/>
              </w:rPr>
            </w:pPr>
            <w:r w:rsidRPr="00C221DE">
              <w:rPr>
                <w:b/>
                <w:sz w:val="16"/>
                <w:szCs w:val="16"/>
              </w:rPr>
              <w:t>Producent</w:t>
            </w:r>
          </w:p>
        </w:tc>
        <w:tc>
          <w:tcPr>
            <w:tcW w:w="631" w:type="pct"/>
            <w:shd w:val="clear" w:color="auto" w:fill="C6D9F1"/>
            <w:vAlign w:val="center"/>
          </w:tcPr>
          <w:p w14:paraId="5B20BCB0" w14:textId="77777777" w:rsidR="005174C6" w:rsidRPr="00C221DE" w:rsidRDefault="005174C6" w:rsidP="00EB7215">
            <w:pPr>
              <w:jc w:val="center"/>
              <w:rPr>
                <w:b/>
                <w:sz w:val="16"/>
                <w:szCs w:val="16"/>
              </w:rPr>
            </w:pPr>
            <w:r w:rsidRPr="00C221DE">
              <w:rPr>
                <w:b/>
                <w:sz w:val="16"/>
                <w:szCs w:val="16"/>
              </w:rPr>
              <w:t>Numer katalogowy</w:t>
            </w:r>
          </w:p>
        </w:tc>
        <w:tc>
          <w:tcPr>
            <w:tcW w:w="518" w:type="pct"/>
            <w:shd w:val="clear" w:color="auto" w:fill="C6D9F1"/>
            <w:vAlign w:val="center"/>
          </w:tcPr>
          <w:p w14:paraId="11F39451" w14:textId="77777777" w:rsidR="005174C6" w:rsidRPr="00C221DE" w:rsidRDefault="005174C6" w:rsidP="00EB7215">
            <w:pPr>
              <w:jc w:val="center"/>
              <w:rPr>
                <w:rFonts w:cs="Times New Roman"/>
                <w:b/>
                <w:sz w:val="16"/>
                <w:szCs w:val="16"/>
              </w:rPr>
            </w:pPr>
            <w:r w:rsidRPr="00C221DE">
              <w:rPr>
                <w:rFonts w:cs="Times New Roman"/>
                <w:b/>
                <w:sz w:val="16"/>
                <w:szCs w:val="16"/>
              </w:rPr>
              <w:t>Producent</w:t>
            </w:r>
          </w:p>
        </w:tc>
        <w:tc>
          <w:tcPr>
            <w:tcW w:w="585" w:type="pct"/>
            <w:shd w:val="clear" w:color="auto" w:fill="C6D9F1"/>
            <w:vAlign w:val="center"/>
          </w:tcPr>
          <w:p w14:paraId="488D9BE0" w14:textId="77777777" w:rsidR="005174C6" w:rsidRPr="00C221DE" w:rsidRDefault="005174C6" w:rsidP="00EB7215">
            <w:pPr>
              <w:jc w:val="center"/>
              <w:rPr>
                <w:rFonts w:cs="Times New Roman"/>
                <w:b/>
                <w:sz w:val="16"/>
                <w:szCs w:val="16"/>
              </w:rPr>
            </w:pPr>
            <w:r w:rsidRPr="00C221DE">
              <w:rPr>
                <w:rFonts w:cs="Times New Roman"/>
                <w:b/>
                <w:sz w:val="16"/>
                <w:szCs w:val="16"/>
              </w:rPr>
              <w:t>Numer katalogowy</w:t>
            </w:r>
          </w:p>
        </w:tc>
        <w:tc>
          <w:tcPr>
            <w:tcW w:w="503" w:type="pct"/>
            <w:shd w:val="clear" w:color="auto" w:fill="C6D9F1"/>
            <w:vAlign w:val="center"/>
          </w:tcPr>
          <w:p w14:paraId="7BA1BFE8" w14:textId="77777777" w:rsidR="005174C6" w:rsidRPr="00C221DE" w:rsidRDefault="005174C6" w:rsidP="00EB7215">
            <w:pPr>
              <w:jc w:val="center"/>
              <w:rPr>
                <w:b/>
                <w:sz w:val="16"/>
                <w:szCs w:val="16"/>
              </w:rPr>
            </w:pPr>
            <w:r w:rsidRPr="00C221DE">
              <w:rPr>
                <w:b/>
                <w:sz w:val="16"/>
                <w:szCs w:val="16"/>
              </w:rPr>
              <w:t>Wartość brutto PLN</w:t>
            </w:r>
          </w:p>
        </w:tc>
      </w:tr>
      <w:tr w:rsidR="005174C6" w:rsidRPr="00C221DE" w14:paraId="00C61F5E" w14:textId="77777777" w:rsidTr="005174C6">
        <w:tc>
          <w:tcPr>
            <w:tcW w:w="297" w:type="pct"/>
            <w:shd w:val="clear" w:color="auto" w:fill="C6D9F1"/>
            <w:vAlign w:val="center"/>
          </w:tcPr>
          <w:p w14:paraId="0D3ACCE7" w14:textId="77777777" w:rsidR="005174C6" w:rsidRPr="00C221DE" w:rsidRDefault="005174C6" w:rsidP="00EB7215">
            <w:pPr>
              <w:rPr>
                <w:b/>
                <w:sz w:val="16"/>
                <w:szCs w:val="16"/>
              </w:rPr>
            </w:pPr>
            <w:r>
              <w:rPr>
                <w:b/>
                <w:sz w:val="16"/>
                <w:szCs w:val="16"/>
              </w:rPr>
              <w:t>1</w:t>
            </w:r>
          </w:p>
        </w:tc>
        <w:tc>
          <w:tcPr>
            <w:tcW w:w="868" w:type="pct"/>
            <w:shd w:val="clear" w:color="auto" w:fill="C6D9F1"/>
            <w:vAlign w:val="center"/>
          </w:tcPr>
          <w:p w14:paraId="23D365D4" w14:textId="77777777" w:rsidR="005174C6" w:rsidRPr="00C221DE" w:rsidRDefault="005174C6" w:rsidP="00EB7215">
            <w:pPr>
              <w:jc w:val="center"/>
              <w:rPr>
                <w:b/>
                <w:sz w:val="16"/>
                <w:szCs w:val="16"/>
              </w:rPr>
            </w:pPr>
            <w:r>
              <w:rPr>
                <w:b/>
                <w:sz w:val="16"/>
                <w:szCs w:val="16"/>
              </w:rPr>
              <w:t>2</w:t>
            </w:r>
          </w:p>
        </w:tc>
        <w:tc>
          <w:tcPr>
            <w:tcW w:w="731" w:type="pct"/>
            <w:shd w:val="clear" w:color="auto" w:fill="C6D9F1"/>
            <w:vAlign w:val="center"/>
          </w:tcPr>
          <w:p w14:paraId="7FF63A6C" w14:textId="77777777" w:rsidR="005174C6" w:rsidRPr="00C221DE" w:rsidRDefault="005174C6" w:rsidP="00EB7215">
            <w:pPr>
              <w:ind w:left="159"/>
              <w:jc w:val="center"/>
              <w:rPr>
                <w:b/>
                <w:sz w:val="16"/>
                <w:szCs w:val="16"/>
              </w:rPr>
            </w:pPr>
            <w:r>
              <w:rPr>
                <w:b/>
                <w:sz w:val="16"/>
                <w:szCs w:val="16"/>
              </w:rPr>
              <w:t>3</w:t>
            </w:r>
          </w:p>
        </w:tc>
        <w:tc>
          <w:tcPr>
            <w:tcW w:w="315" w:type="pct"/>
            <w:shd w:val="clear" w:color="auto" w:fill="C6D9F1"/>
            <w:vAlign w:val="center"/>
          </w:tcPr>
          <w:p w14:paraId="242C3B38" w14:textId="77777777" w:rsidR="005174C6" w:rsidRPr="00C221DE" w:rsidRDefault="005174C6" w:rsidP="00EB7215">
            <w:pPr>
              <w:jc w:val="center"/>
              <w:rPr>
                <w:b/>
                <w:sz w:val="16"/>
                <w:szCs w:val="16"/>
              </w:rPr>
            </w:pPr>
            <w:r>
              <w:rPr>
                <w:b/>
                <w:sz w:val="16"/>
                <w:szCs w:val="16"/>
              </w:rPr>
              <w:t>4</w:t>
            </w:r>
          </w:p>
        </w:tc>
        <w:tc>
          <w:tcPr>
            <w:tcW w:w="552" w:type="pct"/>
            <w:shd w:val="clear" w:color="auto" w:fill="C6D9F1"/>
            <w:vAlign w:val="center"/>
          </w:tcPr>
          <w:p w14:paraId="4FE8A218" w14:textId="77777777" w:rsidR="005174C6" w:rsidRPr="00C221DE" w:rsidRDefault="005174C6" w:rsidP="00EB7215">
            <w:pPr>
              <w:jc w:val="center"/>
              <w:rPr>
                <w:b/>
                <w:sz w:val="16"/>
                <w:szCs w:val="16"/>
              </w:rPr>
            </w:pPr>
            <w:r>
              <w:rPr>
                <w:b/>
                <w:sz w:val="16"/>
                <w:szCs w:val="16"/>
              </w:rPr>
              <w:t>5</w:t>
            </w:r>
          </w:p>
        </w:tc>
        <w:tc>
          <w:tcPr>
            <w:tcW w:w="631" w:type="pct"/>
            <w:shd w:val="clear" w:color="auto" w:fill="C6D9F1"/>
            <w:vAlign w:val="center"/>
          </w:tcPr>
          <w:p w14:paraId="2A9F48E3" w14:textId="77777777" w:rsidR="005174C6" w:rsidRPr="00C221DE" w:rsidRDefault="005174C6" w:rsidP="00EB7215">
            <w:pPr>
              <w:jc w:val="center"/>
              <w:rPr>
                <w:b/>
                <w:sz w:val="16"/>
                <w:szCs w:val="16"/>
              </w:rPr>
            </w:pPr>
            <w:r>
              <w:rPr>
                <w:b/>
                <w:sz w:val="16"/>
                <w:szCs w:val="16"/>
              </w:rPr>
              <w:t>6</w:t>
            </w:r>
          </w:p>
        </w:tc>
        <w:tc>
          <w:tcPr>
            <w:tcW w:w="518" w:type="pct"/>
            <w:shd w:val="clear" w:color="auto" w:fill="C6D9F1"/>
            <w:vAlign w:val="center"/>
          </w:tcPr>
          <w:p w14:paraId="3BBC01F5" w14:textId="77777777" w:rsidR="005174C6" w:rsidRPr="00C221DE" w:rsidRDefault="005174C6" w:rsidP="00EB7215">
            <w:pPr>
              <w:jc w:val="center"/>
              <w:rPr>
                <w:rFonts w:cs="Times New Roman"/>
                <w:b/>
                <w:sz w:val="16"/>
                <w:szCs w:val="16"/>
              </w:rPr>
            </w:pPr>
            <w:r>
              <w:rPr>
                <w:rFonts w:cs="Times New Roman"/>
                <w:b/>
                <w:sz w:val="16"/>
                <w:szCs w:val="16"/>
              </w:rPr>
              <w:t>7</w:t>
            </w:r>
          </w:p>
        </w:tc>
        <w:tc>
          <w:tcPr>
            <w:tcW w:w="585" w:type="pct"/>
            <w:shd w:val="clear" w:color="auto" w:fill="C6D9F1"/>
            <w:vAlign w:val="center"/>
          </w:tcPr>
          <w:p w14:paraId="36A3F782" w14:textId="77777777" w:rsidR="005174C6" w:rsidRPr="00C221DE" w:rsidRDefault="005174C6" w:rsidP="00EB7215">
            <w:pPr>
              <w:jc w:val="center"/>
              <w:rPr>
                <w:rFonts w:cs="Times New Roman"/>
                <w:b/>
                <w:sz w:val="16"/>
                <w:szCs w:val="16"/>
              </w:rPr>
            </w:pPr>
            <w:r>
              <w:rPr>
                <w:rFonts w:cs="Times New Roman"/>
                <w:b/>
                <w:sz w:val="16"/>
                <w:szCs w:val="16"/>
              </w:rPr>
              <w:t>8</w:t>
            </w:r>
          </w:p>
        </w:tc>
        <w:tc>
          <w:tcPr>
            <w:tcW w:w="503" w:type="pct"/>
            <w:shd w:val="clear" w:color="auto" w:fill="C6D9F1"/>
            <w:vAlign w:val="center"/>
          </w:tcPr>
          <w:p w14:paraId="4B5B1875" w14:textId="77777777" w:rsidR="005174C6" w:rsidRPr="00C221DE" w:rsidRDefault="005174C6" w:rsidP="00EB7215">
            <w:pPr>
              <w:jc w:val="center"/>
              <w:rPr>
                <w:b/>
                <w:sz w:val="16"/>
                <w:szCs w:val="16"/>
              </w:rPr>
            </w:pPr>
            <w:r>
              <w:rPr>
                <w:b/>
                <w:sz w:val="16"/>
                <w:szCs w:val="16"/>
              </w:rPr>
              <w:t>9</w:t>
            </w:r>
          </w:p>
        </w:tc>
      </w:tr>
      <w:tr w:rsidR="005174C6" w:rsidRPr="00C221DE" w14:paraId="7138D42F" w14:textId="77777777" w:rsidTr="005174C6">
        <w:tc>
          <w:tcPr>
            <w:tcW w:w="297" w:type="pct"/>
          </w:tcPr>
          <w:p w14:paraId="4BAE0AFA" w14:textId="77777777" w:rsidR="005174C6" w:rsidRPr="00E951B1" w:rsidRDefault="005174C6" w:rsidP="00CD3AC2">
            <w:pPr>
              <w:jc w:val="center"/>
              <w:rPr>
                <w:sz w:val="16"/>
                <w:szCs w:val="16"/>
              </w:rPr>
            </w:pPr>
            <w:r w:rsidRPr="00E951B1">
              <w:rPr>
                <w:sz w:val="16"/>
                <w:szCs w:val="16"/>
              </w:rPr>
              <w:t>1.</w:t>
            </w:r>
          </w:p>
        </w:tc>
        <w:tc>
          <w:tcPr>
            <w:tcW w:w="868" w:type="pct"/>
          </w:tcPr>
          <w:p w14:paraId="6EE7EAA4" w14:textId="77777777" w:rsidR="005174C6" w:rsidRPr="00CD3AC2" w:rsidRDefault="005174C6" w:rsidP="00CD3AC2">
            <w:pPr>
              <w:jc w:val="center"/>
              <w:rPr>
                <w:color w:val="000000"/>
                <w:sz w:val="16"/>
                <w:szCs w:val="16"/>
                <w:lang w:val="en-US"/>
              </w:rPr>
            </w:pPr>
            <w:r w:rsidRPr="00CD3AC2">
              <w:rPr>
                <w:bCs/>
                <w:sz w:val="16"/>
                <w:szCs w:val="16"/>
              </w:rPr>
              <w:t>KAPA HiFiHS RM, 6,25ml</w:t>
            </w:r>
          </w:p>
        </w:tc>
        <w:tc>
          <w:tcPr>
            <w:tcW w:w="731" w:type="pct"/>
          </w:tcPr>
          <w:p w14:paraId="5221885E" w14:textId="77777777" w:rsidR="005174C6" w:rsidRPr="00CD3AC2" w:rsidRDefault="005174C6" w:rsidP="00CD3AC2">
            <w:pPr>
              <w:jc w:val="center"/>
              <w:rPr>
                <w:sz w:val="16"/>
                <w:szCs w:val="16"/>
              </w:rPr>
            </w:pPr>
            <w:r w:rsidRPr="00CD3AC2">
              <w:rPr>
                <w:sz w:val="16"/>
                <w:szCs w:val="16"/>
              </w:rPr>
              <w:t>Odczynnik do bibliotek cDNA</w:t>
            </w:r>
          </w:p>
        </w:tc>
        <w:tc>
          <w:tcPr>
            <w:tcW w:w="315" w:type="pct"/>
          </w:tcPr>
          <w:p w14:paraId="6B79627A" w14:textId="77777777" w:rsidR="005174C6" w:rsidRPr="00CD3AC2" w:rsidRDefault="005174C6" w:rsidP="00CD3AC2">
            <w:pPr>
              <w:jc w:val="center"/>
              <w:rPr>
                <w:sz w:val="16"/>
                <w:szCs w:val="16"/>
              </w:rPr>
            </w:pPr>
            <w:r w:rsidRPr="00CD3AC2">
              <w:rPr>
                <w:bCs/>
                <w:sz w:val="16"/>
                <w:szCs w:val="16"/>
              </w:rPr>
              <w:t>1</w:t>
            </w:r>
          </w:p>
        </w:tc>
        <w:tc>
          <w:tcPr>
            <w:tcW w:w="552" w:type="pct"/>
          </w:tcPr>
          <w:p w14:paraId="2AC3C47A" w14:textId="77777777" w:rsidR="005174C6" w:rsidRPr="00CD3AC2" w:rsidRDefault="005174C6" w:rsidP="00CD3AC2">
            <w:pPr>
              <w:jc w:val="center"/>
              <w:rPr>
                <w:sz w:val="16"/>
                <w:szCs w:val="16"/>
              </w:rPr>
            </w:pPr>
            <w:r w:rsidRPr="00CD3AC2">
              <w:rPr>
                <w:bCs/>
                <w:sz w:val="16"/>
                <w:szCs w:val="16"/>
              </w:rPr>
              <w:t>Roche</w:t>
            </w:r>
          </w:p>
        </w:tc>
        <w:tc>
          <w:tcPr>
            <w:tcW w:w="631" w:type="pct"/>
            <w:shd w:val="clear" w:color="auto" w:fill="FFFFFF"/>
          </w:tcPr>
          <w:p w14:paraId="3355545D" w14:textId="77777777" w:rsidR="005174C6" w:rsidRPr="00CD3AC2" w:rsidRDefault="005174C6" w:rsidP="00CD3AC2">
            <w:pPr>
              <w:jc w:val="center"/>
              <w:rPr>
                <w:color w:val="000000"/>
                <w:sz w:val="16"/>
                <w:szCs w:val="16"/>
              </w:rPr>
            </w:pPr>
            <w:r w:rsidRPr="00CD3AC2">
              <w:rPr>
                <w:bCs/>
                <w:sz w:val="16"/>
                <w:szCs w:val="16"/>
              </w:rPr>
              <w:t>07958935007</w:t>
            </w:r>
          </w:p>
        </w:tc>
        <w:tc>
          <w:tcPr>
            <w:tcW w:w="518" w:type="pct"/>
            <w:vAlign w:val="center"/>
          </w:tcPr>
          <w:p w14:paraId="6B9237AB" w14:textId="77777777" w:rsidR="005174C6" w:rsidRPr="00CD3AC2" w:rsidRDefault="005174C6" w:rsidP="00CD3AC2">
            <w:pPr>
              <w:rPr>
                <w:rFonts w:cs="Times New Roman"/>
                <w:sz w:val="16"/>
                <w:szCs w:val="16"/>
                <w:lang w:val="en-US"/>
              </w:rPr>
            </w:pPr>
          </w:p>
        </w:tc>
        <w:tc>
          <w:tcPr>
            <w:tcW w:w="585" w:type="pct"/>
            <w:vAlign w:val="center"/>
          </w:tcPr>
          <w:p w14:paraId="636E8AB0" w14:textId="77777777" w:rsidR="005174C6" w:rsidRPr="00CD3AC2" w:rsidRDefault="005174C6" w:rsidP="00CD3AC2">
            <w:pPr>
              <w:rPr>
                <w:rFonts w:cs="Times New Roman"/>
                <w:sz w:val="16"/>
                <w:szCs w:val="16"/>
                <w:lang w:val="en-US"/>
              </w:rPr>
            </w:pPr>
          </w:p>
        </w:tc>
        <w:tc>
          <w:tcPr>
            <w:tcW w:w="503" w:type="pct"/>
            <w:vAlign w:val="center"/>
          </w:tcPr>
          <w:p w14:paraId="22CB6D9D" w14:textId="77777777" w:rsidR="005174C6" w:rsidRPr="00C221DE" w:rsidRDefault="005174C6" w:rsidP="00CD3AC2">
            <w:pPr>
              <w:rPr>
                <w:rFonts w:cs="Times New Roman"/>
                <w:sz w:val="16"/>
                <w:szCs w:val="16"/>
                <w:lang w:val="en-US"/>
              </w:rPr>
            </w:pPr>
          </w:p>
        </w:tc>
      </w:tr>
    </w:tbl>
    <w:p w14:paraId="2C30F919" w14:textId="77777777" w:rsidR="00CD3AC2" w:rsidRPr="00723413" w:rsidRDefault="00CD3AC2" w:rsidP="00CD3AC2">
      <w:pPr>
        <w:spacing w:line="360" w:lineRule="auto"/>
        <w:rPr>
          <w:sz w:val="20"/>
          <w:szCs w:val="20"/>
        </w:rPr>
      </w:pPr>
    </w:p>
    <w:p w14:paraId="6DD10ED1" w14:textId="77777777" w:rsidR="00CD3AC2" w:rsidRDefault="00CD3AC2">
      <w:pPr>
        <w:pStyle w:val="normaltableau"/>
        <w:spacing w:before="0" w:after="0" w:line="360" w:lineRule="auto"/>
        <w:rPr>
          <w:rFonts w:ascii="Times New Roman" w:hAnsi="Times New Roman"/>
          <w:sz w:val="20"/>
          <w:szCs w:val="20"/>
          <w:lang w:val="pl-PL" w:eastAsia="en-US"/>
        </w:rPr>
      </w:pPr>
    </w:p>
    <w:p w14:paraId="083266DC" w14:textId="77777777" w:rsidR="00F27581" w:rsidRPr="009646A2" w:rsidRDefault="00F27581" w:rsidP="00F27581">
      <w:pPr>
        <w:spacing w:line="360" w:lineRule="auto"/>
        <w:jc w:val="both"/>
        <w:rPr>
          <w:b/>
          <w:bCs/>
          <w:color w:val="FF0000"/>
          <w:sz w:val="20"/>
          <w:szCs w:val="20"/>
          <w:lang w:eastAsia="en-US"/>
        </w:rPr>
      </w:pPr>
      <w:r w:rsidRPr="00723413">
        <w:rPr>
          <w:b/>
          <w:bCs/>
          <w:sz w:val="20"/>
          <w:szCs w:val="20"/>
        </w:rPr>
        <w:t xml:space="preserve">ZADANIE </w:t>
      </w:r>
      <w:r>
        <w:rPr>
          <w:b/>
          <w:bCs/>
          <w:sz w:val="20"/>
          <w:szCs w:val="20"/>
        </w:rPr>
        <w:t>5</w:t>
      </w:r>
      <w:r w:rsidRPr="00723413">
        <w:rPr>
          <w:b/>
          <w:bCs/>
          <w:sz w:val="20"/>
          <w:szCs w:val="20"/>
        </w:rPr>
        <w:t xml:space="preserve">. </w:t>
      </w:r>
      <w:r w:rsidRPr="00723413">
        <w:rPr>
          <w:b/>
          <w:color w:val="000000"/>
          <w:sz w:val="20"/>
          <w:szCs w:val="20"/>
          <w:u w:val="single"/>
        </w:rPr>
        <w:t xml:space="preserve">Dostawa odczynników chemicznych </w:t>
      </w:r>
      <w:r w:rsidRPr="00F27581">
        <w:rPr>
          <w:b/>
          <w:color w:val="000000"/>
          <w:sz w:val="20"/>
          <w:szCs w:val="20"/>
          <w:u w:val="single"/>
        </w:rPr>
        <w:t>producenta Thermo Scientific</w:t>
      </w:r>
    </w:p>
    <w:p w14:paraId="10A0AE03" w14:textId="77777777" w:rsidR="00F27581" w:rsidRDefault="00F27581" w:rsidP="00F27581">
      <w:pPr>
        <w:spacing w:line="360" w:lineRule="auto"/>
        <w:jc w:val="both"/>
        <w:rPr>
          <w:b/>
          <w:bCs/>
          <w:sz w:val="20"/>
          <w:szCs w:val="20"/>
          <w:lang w:eastAsia="en-US"/>
        </w:rPr>
      </w:pPr>
    </w:p>
    <w:p w14:paraId="7F406361" w14:textId="77777777" w:rsidR="00F27581" w:rsidRPr="00723413" w:rsidRDefault="00F27581" w:rsidP="00F27581">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64318C94" w14:textId="77777777" w:rsidR="00F27581" w:rsidRPr="00723413" w:rsidRDefault="00F27581" w:rsidP="00F27581">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sz w:val="20"/>
          <w:szCs w:val="20"/>
          <w:lang w:val="pl-PL" w:eastAsia="en-US"/>
        </w:rPr>
        <w:t xml:space="preserve"> </w:t>
      </w: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5BEAEBD8" w14:textId="77777777" w:rsidR="00F27581" w:rsidRPr="00723413" w:rsidRDefault="00F27581" w:rsidP="00F27581">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5E66B4C1" w14:textId="77777777" w:rsidR="006C4CB0" w:rsidRDefault="006C4CB0" w:rsidP="00F27581">
      <w:pPr>
        <w:spacing w:line="360" w:lineRule="auto"/>
        <w:rPr>
          <w:b/>
          <w:sz w:val="20"/>
          <w:szCs w:val="20"/>
        </w:rPr>
      </w:pPr>
    </w:p>
    <w:p w14:paraId="2531308C" w14:textId="77777777" w:rsidR="00F27581" w:rsidRPr="00723413" w:rsidRDefault="00F27581" w:rsidP="00F27581">
      <w:pPr>
        <w:spacing w:line="360" w:lineRule="auto"/>
        <w:rPr>
          <w:sz w:val="20"/>
          <w:szCs w:val="20"/>
        </w:rPr>
      </w:pPr>
      <w:r w:rsidRPr="00723413">
        <w:rPr>
          <w:b/>
          <w:sz w:val="20"/>
          <w:szCs w:val="20"/>
        </w:rPr>
        <w:t>Kalkulacja Szczegółowa</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478"/>
        <w:gridCol w:w="1131"/>
        <w:gridCol w:w="552"/>
        <w:gridCol w:w="966"/>
        <w:gridCol w:w="1106"/>
        <w:gridCol w:w="1002"/>
        <w:gridCol w:w="1110"/>
        <w:gridCol w:w="959"/>
      </w:tblGrid>
      <w:tr w:rsidR="00F27581" w:rsidRPr="005174C6" w14:paraId="62366160" w14:textId="77777777" w:rsidTr="00EB7215">
        <w:tc>
          <w:tcPr>
            <w:tcW w:w="308" w:type="pct"/>
            <w:shd w:val="clear" w:color="auto" w:fill="C6D9F1"/>
            <w:vAlign w:val="center"/>
          </w:tcPr>
          <w:p w14:paraId="6B203BEE" w14:textId="77777777" w:rsidR="00F27581" w:rsidRPr="005174C6" w:rsidRDefault="00F27581" w:rsidP="00EB7215">
            <w:pPr>
              <w:rPr>
                <w:b/>
                <w:sz w:val="16"/>
                <w:szCs w:val="16"/>
              </w:rPr>
            </w:pPr>
            <w:r w:rsidRPr="005174C6">
              <w:rPr>
                <w:b/>
                <w:sz w:val="16"/>
                <w:szCs w:val="16"/>
              </w:rPr>
              <w:t>Lp.</w:t>
            </w:r>
          </w:p>
        </w:tc>
        <w:tc>
          <w:tcPr>
            <w:tcW w:w="835" w:type="pct"/>
            <w:shd w:val="clear" w:color="auto" w:fill="C6D9F1"/>
            <w:vAlign w:val="center"/>
          </w:tcPr>
          <w:p w14:paraId="4EA807D4" w14:textId="77777777" w:rsidR="00F27581" w:rsidRPr="005174C6" w:rsidRDefault="00F27581" w:rsidP="00EB7215">
            <w:pPr>
              <w:jc w:val="center"/>
              <w:rPr>
                <w:b/>
                <w:sz w:val="16"/>
                <w:szCs w:val="16"/>
              </w:rPr>
            </w:pPr>
            <w:r w:rsidRPr="005174C6">
              <w:rPr>
                <w:b/>
                <w:sz w:val="16"/>
                <w:szCs w:val="16"/>
              </w:rPr>
              <w:t>Produkt</w:t>
            </w:r>
          </w:p>
        </w:tc>
        <w:tc>
          <w:tcPr>
            <w:tcW w:w="639" w:type="pct"/>
            <w:shd w:val="clear" w:color="auto" w:fill="C6D9F1"/>
            <w:vAlign w:val="center"/>
          </w:tcPr>
          <w:p w14:paraId="1F413F49" w14:textId="77777777" w:rsidR="00F27581" w:rsidRPr="005174C6" w:rsidRDefault="00F27581" w:rsidP="00EB7215">
            <w:pPr>
              <w:ind w:left="159"/>
              <w:jc w:val="center"/>
              <w:rPr>
                <w:b/>
                <w:sz w:val="16"/>
                <w:szCs w:val="16"/>
              </w:rPr>
            </w:pPr>
            <w:r w:rsidRPr="005174C6">
              <w:rPr>
                <w:b/>
                <w:sz w:val="16"/>
                <w:szCs w:val="16"/>
              </w:rPr>
              <w:t>Opis</w:t>
            </w:r>
          </w:p>
        </w:tc>
        <w:tc>
          <w:tcPr>
            <w:tcW w:w="312" w:type="pct"/>
            <w:shd w:val="clear" w:color="auto" w:fill="C6D9F1"/>
            <w:vAlign w:val="center"/>
          </w:tcPr>
          <w:p w14:paraId="2525A33F" w14:textId="77777777" w:rsidR="00F27581" w:rsidRPr="005174C6" w:rsidRDefault="00F27581" w:rsidP="00EB7215">
            <w:pPr>
              <w:jc w:val="center"/>
              <w:rPr>
                <w:b/>
                <w:sz w:val="16"/>
                <w:szCs w:val="16"/>
              </w:rPr>
            </w:pPr>
            <w:r w:rsidRPr="005174C6">
              <w:rPr>
                <w:b/>
                <w:sz w:val="16"/>
                <w:szCs w:val="16"/>
              </w:rPr>
              <w:t>Ilość</w:t>
            </w:r>
          </w:p>
        </w:tc>
        <w:tc>
          <w:tcPr>
            <w:tcW w:w="546" w:type="pct"/>
            <w:shd w:val="clear" w:color="auto" w:fill="C6D9F1"/>
            <w:vAlign w:val="center"/>
          </w:tcPr>
          <w:p w14:paraId="2FF4658E" w14:textId="77777777" w:rsidR="00F27581" w:rsidRPr="005174C6" w:rsidRDefault="00F27581" w:rsidP="00EB7215">
            <w:pPr>
              <w:jc w:val="center"/>
              <w:rPr>
                <w:b/>
                <w:sz w:val="16"/>
                <w:szCs w:val="16"/>
              </w:rPr>
            </w:pPr>
            <w:r w:rsidRPr="005174C6">
              <w:rPr>
                <w:b/>
                <w:sz w:val="16"/>
                <w:szCs w:val="16"/>
              </w:rPr>
              <w:t>Producent</w:t>
            </w:r>
          </w:p>
        </w:tc>
        <w:tc>
          <w:tcPr>
            <w:tcW w:w="625" w:type="pct"/>
            <w:shd w:val="clear" w:color="auto" w:fill="C6D9F1"/>
            <w:vAlign w:val="center"/>
          </w:tcPr>
          <w:p w14:paraId="4DE8BEDE" w14:textId="77777777" w:rsidR="00F27581" w:rsidRPr="005174C6" w:rsidRDefault="00F27581" w:rsidP="00EB7215">
            <w:pPr>
              <w:jc w:val="center"/>
              <w:rPr>
                <w:b/>
                <w:sz w:val="16"/>
                <w:szCs w:val="16"/>
              </w:rPr>
            </w:pPr>
            <w:r w:rsidRPr="005174C6">
              <w:rPr>
                <w:b/>
                <w:sz w:val="16"/>
                <w:szCs w:val="16"/>
              </w:rPr>
              <w:t>Numer katalogowy</w:t>
            </w:r>
          </w:p>
        </w:tc>
        <w:tc>
          <w:tcPr>
            <w:tcW w:w="566" w:type="pct"/>
            <w:shd w:val="clear" w:color="auto" w:fill="C6D9F1"/>
            <w:vAlign w:val="center"/>
          </w:tcPr>
          <w:p w14:paraId="74EF3305" w14:textId="77777777" w:rsidR="00F27581" w:rsidRPr="005174C6" w:rsidRDefault="00F27581" w:rsidP="00EB7215">
            <w:pPr>
              <w:jc w:val="center"/>
              <w:rPr>
                <w:rFonts w:cs="Times New Roman"/>
                <w:b/>
                <w:sz w:val="16"/>
                <w:szCs w:val="16"/>
              </w:rPr>
            </w:pPr>
            <w:r w:rsidRPr="005174C6">
              <w:rPr>
                <w:rFonts w:cs="Times New Roman"/>
                <w:b/>
                <w:sz w:val="16"/>
                <w:szCs w:val="16"/>
              </w:rPr>
              <w:t>Producent</w:t>
            </w:r>
          </w:p>
        </w:tc>
        <w:tc>
          <w:tcPr>
            <w:tcW w:w="627" w:type="pct"/>
            <w:shd w:val="clear" w:color="auto" w:fill="C6D9F1"/>
            <w:vAlign w:val="center"/>
          </w:tcPr>
          <w:p w14:paraId="178547FF" w14:textId="77777777" w:rsidR="00F27581" w:rsidRPr="005174C6" w:rsidRDefault="00F27581" w:rsidP="00EB7215">
            <w:pPr>
              <w:jc w:val="center"/>
              <w:rPr>
                <w:rFonts w:cs="Times New Roman"/>
                <w:b/>
                <w:sz w:val="16"/>
                <w:szCs w:val="16"/>
              </w:rPr>
            </w:pPr>
            <w:r w:rsidRPr="005174C6">
              <w:rPr>
                <w:rFonts w:cs="Times New Roman"/>
                <w:b/>
                <w:sz w:val="16"/>
                <w:szCs w:val="16"/>
              </w:rPr>
              <w:t>Numer katalogowy</w:t>
            </w:r>
          </w:p>
        </w:tc>
        <w:tc>
          <w:tcPr>
            <w:tcW w:w="542" w:type="pct"/>
            <w:shd w:val="clear" w:color="auto" w:fill="C6D9F1"/>
            <w:vAlign w:val="center"/>
          </w:tcPr>
          <w:p w14:paraId="6F27BACE" w14:textId="77777777" w:rsidR="00F27581" w:rsidRPr="005174C6" w:rsidRDefault="00F27581" w:rsidP="00EB7215">
            <w:pPr>
              <w:jc w:val="center"/>
              <w:rPr>
                <w:b/>
                <w:sz w:val="16"/>
                <w:szCs w:val="16"/>
              </w:rPr>
            </w:pPr>
            <w:r w:rsidRPr="005174C6">
              <w:rPr>
                <w:b/>
                <w:sz w:val="16"/>
                <w:szCs w:val="16"/>
              </w:rPr>
              <w:t>Wartość brutto PLN</w:t>
            </w:r>
          </w:p>
        </w:tc>
      </w:tr>
      <w:tr w:rsidR="00F27581" w:rsidRPr="005174C6" w14:paraId="5D002B9B" w14:textId="77777777" w:rsidTr="00EB7215">
        <w:tc>
          <w:tcPr>
            <w:tcW w:w="308" w:type="pct"/>
            <w:shd w:val="clear" w:color="auto" w:fill="C6D9F1"/>
            <w:vAlign w:val="center"/>
          </w:tcPr>
          <w:p w14:paraId="5B42997B" w14:textId="77777777" w:rsidR="00F27581" w:rsidRPr="005174C6" w:rsidRDefault="00F27581" w:rsidP="00EB7215">
            <w:pPr>
              <w:rPr>
                <w:b/>
                <w:sz w:val="16"/>
                <w:szCs w:val="16"/>
              </w:rPr>
            </w:pPr>
            <w:r w:rsidRPr="005174C6">
              <w:rPr>
                <w:b/>
                <w:sz w:val="16"/>
                <w:szCs w:val="16"/>
              </w:rPr>
              <w:t>1</w:t>
            </w:r>
          </w:p>
        </w:tc>
        <w:tc>
          <w:tcPr>
            <w:tcW w:w="835" w:type="pct"/>
            <w:shd w:val="clear" w:color="auto" w:fill="C6D9F1"/>
            <w:vAlign w:val="center"/>
          </w:tcPr>
          <w:p w14:paraId="2506FC52" w14:textId="77777777" w:rsidR="00F27581" w:rsidRPr="005174C6" w:rsidRDefault="00F27581" w:rsidP="00EB7215">
            <w:pPr>
              <w:jc w:val="center"/>
              <w:rPr>
                <w:b/>
                <w:sz w:val="16"/>
                <w:szCs w:val="16"/>
              </w:rPr>
            </w:pPr>
            <w:r w:rsidRPr="005174C6">
              <w:rPr>
                <w:b/>
                <w:sz w:val="16"/>
                <w:szCs w:val="16"/>
              </w:rPr>
              <w:t>2</w:t>
            </w:r>
          </w:p>
        </w:tc>
        <w:tc>
          <w:tcPr>
            <w:tcW w:w="639" w:type="pct"/>
            <w:shd w:val="clear" w:color="auto" w:fill="C6D9F1"/>
            <w:vAlign w:val="center"/>
          </w:tcPr>
          <w:p w14:paraId="180A9A34" w14:textId="77777777" w:rsidR="00F27581" w:rsidRPr="005174C6" w:rsidRDefault="00F27581" w:rsidP="00EB7215">
            <w:pPr>
              <w:ind w:left="159"/>
              <w:jc w:val="center"/>
              <w:rPr>
                <w:b/>
                <w:sz w:val="16"/>
                <w:szCs w:val="16"/>
              </w:rPr>
            </w:pPr>
            <w:r w:rsidRPr="005174C6">
              <w:rPr>
                <w:b/>
                <w:sz w:val="16"/>
                <w:szCs w:val="16"/>
              </w:rPr>
              <w:t>3</w:t>
            </w:r>
          </w:p>
        </w:tc>
        <w:tc>
          <w:tcPr>
            <w:tcW w:w="312" w:type="pct"/>
            <w:shd w:val="clear" w:color="auto" w:fill="C6D9F1"/>
            <w:vAlign w:val="center"/>
          </w:tcPr>
          <w:p w14:paraId="69CA6A25" w14:textId="77777777" w:rsidR="00F27581" w:rsidRPr="005174C6" w:rsidRDefault="00F27581" w:rsidP="00EB7215">
            <w:pPr>
              <w:jc w:val="center"/>
              <w:rPr>
                <w:b/>
                <w:sz w:val="16"/>
                <w:szCs w:val="16"/>
              </w:rPr>
            </w:pPr>
            <w:r w:rsidRPr="005174C6">
              <w:rPr>
                <w:b/>
                <w:sz w:val="16"/>
                <w:szCs w:val="16"/>
              </w:rPr>
              <w:t>4</w:t>
            </w:r>
          </w:p>
        </w:tc>
        <w:tc>
          <w:tcPr>
            <w:tcW w:w="546" w:type="pct"/>
            <w:shd w:val="clear" w:color="auto" w:fill="C6D9F1"/>
            <w:vAlign w:val="center"/>
          </w:tcPr>
          <w:p w14:paraId="1557028F" w14:textId="77777777" w:rsidR="00F27581" w:rsidRPr="005174C6" w:rsidRDefault="00F27581" w:rsidP="00EB7215">
            <w:pPr>
              <w:jc w:val="center"/>
              <w:rPr>
                <w:b/>
                <w:sz w:val="16"/>
                <w:szCs w:val="16"/>
              </w:rPr>
            </w:pPr>
            <w:r w:rsidRPr="005174C6">
              <w:rPr>
                <w:b/>
                <w:sz w:val="16"/>
                <w:szCs w:val="16"/>
              </w:rPr>
              <w:t>5</w:t>
            </w:r>
          </w:p>
        </w:tc>
        <w:tc>
          <w:tcPr>
            <w:tcW w:w="625" w:type="pct"/>
            <w:shd w:val="clear" w:color="auto" w:fill="C6D9F1"/>
            <w:vAlign w:val="center"/>
          </w:tcPr>
          <w:p w14:paraId="4609D7C1" w14:textId="77777777" w:rsidR="00F27581" w:rsidRPr="005174C6" w:rsidRDefault="00F27581" w:rsidP="00EB7215">
            <w:pPr>
              <w:jc w:val="center"/>
              <w:rPr>
                <w:b/>
                <w:sz w:val="16"/>
                <w:szCs w:val="16"/>
              </w:rPr>
            </w:pPr>
            <w:r w:rsidRPr="005174C6">
              <w:rPr>
                <w:b/>
                <w:sz w:val="16"/>
                <w:szCs w:val="16"/>
              </w:rPr>
              <w:t>6</w:t>
            </w:r>
          </w:p>
        </w:tc>
        <w:tc>
          <w:tcPr>
            <w:tcW w:w="566" w:type="pct"/>
            <w:shd w:val="clear" w:color="auto" w:fill="C6D9F1"/>
            <w:vAlign w:val="center"/>
          </w:tcPr>
          <w:p w14:paraId="02A6DC9C" w14:textId="77777777" w:rsidR="00F27581" w:rsidRPr="005174C6" w:rsidRDefault="00F27581" w:rsidP="00EB7215">
            <w:pPr>
              <w:jc w:val="center"/>
              <w:rPr>
                <w:rFonts w:cs="Times New Roman"/>
                <w:b/>
                <w:sz w:val="16"/>
                <w:szCs w:val="16"/>
              </w:rPr>
            </w:pPr>
            <w:r w:rsidRPr="005174C6">
              <w:rPr>
                <w:rFonts w:cs="Times New Roman"/>
                <w:b/>
                <w:sz w:val="16"/>
                <w:szCs w:val="16"/>
              </w:rPr>
              <w:t>7</w:t>
            </w:r>
          </w:p>
        </w:tc>
        <w:tc>
          <w:tcPr>
            <w:tcW w:w="627" w:type="pct"/>
            <w:shd w:val="clear" w:color="auto" w:fill="C6D9F1"/>
            <w:vAlign w:val="center"/>
          </w:tcPr>
          <w:p w14:paraId="566A09D0" w14:textId="77777777" w:rsidR="00F27581" w:rsidRPr="005174C6" w:rsidRDefault="00F27581" w:rsidP="00EB7215">
            <w:pPr>
              <w:jc w:val="center"/>
              <w:rPr>
                <w:rFonts w:cs="Times New Roman"/>
                <w:b/>
                <w:sz w:val="16"/>
                <w:szCs w:val="16"/>
              </w:rPr>
            </w:pPr>
            <w:r w:rsidRPr="005174C6">
              <w:rPr>
                <w:rFonts w:cs="Times New Roman"/>
                <w:b/>
                <w:sz w:val="16"/>
                <w:szCs w:val="16"/>
              </w:rPr>
              <w:t>8</w:t>
            </w:r>
          </w:p>
        </w:tc>
        <w:tc>
          <w:tcPr>
            <w:tcW w:w="542" w:type="pct"/>
            <w:shd w:val="clear" w:color="auto" w:fill="C6D9F1"/>
            <w:vAlign w:val="center"/>
          </w:tcPr>
          <w:p w14:paraId="3D0752CC" w14:textId="77777777" w:rsidR="00F27581" w:rsidRPr="005174C6" w:rsidRDefault="00F27581" w:rsidP="00EB7215">
            <w:pPr>
              <w:jc w:val="center"/>
              <w:rPr>
                <w:b/>
                <w:sz w:val="16"/>
                <w:szCs w:val="16"/>
              </w:rPr>
            </w:pPr>
            <w:r w:rsidRPr="005174C6">
              <w:rPr>
                <w:b/>
                <w:sz w:val="16"/>
                <w:szCs w:val="16"/>
              </w:rPr>
              <w:t xml:space="preserve">9 </w:t>
            </w:r>
          </w:p>
        </w:tc>
      </w:tr>
      <w:tr w:rsidR="00F27581" w:rsidRPr="005174C6" w14:paraId="53DB299A" w14:textId="77777777" w:rsidTr="00EB7215">
        <w:tc>
          <w:tcPr>
            <w:tcW w:w="308" w:type="pct"/>
          </w:tcPr>
          <w:p w14:paraId="6A95CECB" w14:textId="77777777" w:rsidR="00F27581" w:rsidRPr="005174C6" w:rsidRDefault="00F27581" w:rsidP="00F27581">
            <w:pPr>
              <w:jc w:val="center"/>
              <w:rPr>
                <w:sz w:val="16"/>
                <w:szCs w:val="16"/>
              </w:rPr>
            </w:pPr>
            <w:r w:rsidRPr="005174C6">
              <w:rPr>
                <w:sz w:val="16"/>
                <w:szCs w:val="16"/>
              </w:rPr>
              <w:t>1.</w:t>
            </w:r>
          </w:p>
        </w:tc>
        <w:tc>
          <w:tcPr>
            <w:tcW w:w="835" w:type="pct"/>
          </w:tcPr>
          <w:p w14:paraId="102B3AC2" w14:textId="77777777" w:rsidR="00F27581" w:rsidRPr="005174C6" w:rsidRDefault="00F27581" w:rsidP="00F27581">
            <w:pPr>
              <w:jc w:val="center"/>
              <w:rPr>
                <w:color w:val="000000"/>
                <w:sz w:val="16"/>
                <w:szCs w:val="16"/>
                <w:lang w:val="en-US"/>
              </w:rPr>
            </w:pPr>
            <w:r w:rsidRPr="005174C6">
              <w:rPr>
                <w:color w:val="000000"/>
                <w:sz w:val="16"/>
                <w:szCs w:val="16"/>
                <w:lang w:val="en-US"/>
              </w:rPr>
              <w:t>Maxima™ SYBR Green qPCR Master Mix (2X), ROX Solution provided 4000 reakcji</w:t>
            </w:r>
          </w:p>
        </w:tc>
        <w:tc>
          <w:tcPr>
            <w:tcW w:w="639" w:type="pct"/>
          </w:tcPr>
          <w:p w14:paraId="6579E55D" w14:textId="77777777" w:rsidR="00F27581" w:rsidRPr="005174C6" w:rsidRDefault="00F27581" w:rsidP="00F27581">
            <w:pPr>
              <w:jc w:val="center"/>
              <w:rPr>
                <w:sz w:val="16"/>
                <w:szCs w:val="16"/>
              </w:rPr>
            </w:pPr>
            <w:r w:rsidRPr="005174C6">
              <w:rPr>
                <w:sz w:val="16"/>
                <w:szCs w:val="16"/>
              </w:rPr>
              <w:t>Mastermix do przeprowadzenia reakcji qPCR</w:t>
            </w:r>
          </w:p>
        </w:tc>
        <w:tc>
          <w:tcPr>
            <w:tcW w:w="312" w:type="pct"/>
          </w:tcPr>
          <w:p w14:paraId="1061062B" w14:textId="77777777" w:rsidR="00F27581" w:rsidRPr="005174C6" w:rsidRDefault="00F27581" w:rsidP="00F27581">
            <w:pPr>
              <w:jc w:val="center"/>
              <w:rPr>
                <w:sz w:val="16"/>
                <w:szCs w:val="16"/>
              </w:rPr>
            </w:pPr>
            <w:r w:rsidRPr="005174C6">
              <w:rPr>
                <w:sz w:val="16"/>
                <w:szCs w:val="16"/>
              </w:rPr>
              <w:t>1</w:t>
            </w:r>
          </w:p>
        </w:tc>
        <w:tc>
          <w:tcPr>
            <w:tcW w:w="546" w:type="pct"/>
          </w:tcPr>
          <w:p w14:paraId="753649E1" w14:textId="77777777" w:rsidR="00F27581" w:rsidRPr="005174C6" w:rsidRDefault="00F27581" w:rsidP="00F27581">
            <w:pPr>
              <w:jc w:val="center"/>
              <w:rPr>
                <w:sz w:val="16"/>
                <w:szCs w:val="16"/>
              </w:rPr>
            </w:pPr>
            <w:r w:rsidRPr="005174C6">
              <w:rPr>
                <w:sz w:val="16"/>
                <w:szCs w:val="16"/>
              </w:rPr>
              <w:t>Thermo scientific</w:t>
            </w:r>
          </w:p>
        </w:tc>
        <w:tc>
          <w:tcPr>
            <w:tcW w:w="625" w:type="pct"/>
            <w:shd w:val="clear" w:color="auto" w:fill="FFFFFF"/>
          </w:tcPr>
          <w:p w14:paraId="3EBD27A9" w14:textId="77777777" w:rsidR="00F27581" w:rsidRPr="005174C6" w:rsidRDefault="00F27581" w:rsidP="00F27581">
            <w:pPr>
              <w:jc w:val="center"/>
              <w:rPr>
                <w:color w:val="000000"/>
                <w:sz w:val="16"/>
                <w:szCs w:val="16"/>
              </w:rPr>
            </w:pPr>
            <w:r w:rsidRPr="005174C6">
              <w:rPr>
                <w:color w:val="000000"/>
                <w:sz w:val="16"/>
                <w:szCs w:val="16"/>
              </w:rPr>
              <w:t>K0253</w:t>
            </w:r>
          </w:p>
        </w:tc>
        <w:tc>
          <w:tcPr>
            <w:tcW w:w="566" w:type="pct"/>
            <w:vAlign w:val="center"/>
          </w:tcPr>
          <w:p w14:paraId="79A76006" w14:textId="77777777" w:rsidR="00F27581" w:rsidRPr="005174C6" w:rsidRDefault="00F27581" w:rsidP="00F27581">
            <w:pPr>
              <w:rPr>
                <w:rFonts w:cs="Times New Roman"/>
                <w:sz w:val="16"/>
                <w:szCs w:val="16"/>
                <w:lang w:val="en-US"/>
              </w:rPr>
            </w:pPr>
          </w:p>
        </w:tc>
        <w:tc>
          <w:tcPr>
            <w:tcW w:w="627" w:type="pct"/>
            <w:vAlign w:val="center"/>
          </w:tcPr>
          <w:p w14:paraId="251BBA05" w14:textId="77777777" w:rsidR="00F27581" w:rsidRPr="005174C6" w:rsidRDefault="00F27581" w:rsidP="00F27581">
            <w:pPr>
              <w:rPr>
                <w:rFonts w:cs="Times New Roman"/>
                <w:sz w:val="16"/>
                <w:szCs w:val="16"/>
                <w:lang w:val="en-US"/>
              </w:rPr>
            </w:pPr>
          </w:p>
        </w:tc>
        <w:tc>
          <w:tcPr>
            <w:tcW w:w="542" w:type="pct"/>
            <w:vAlign w:val="center"/>
          </w:tcPr>
          <w:p w14:paraId="33BC24C3" w14:textId="77777777" w:rsidR="00F27581" w:rsidRPr="005174C6" w:rsidRDefault="00F27581" w:rsidP="00F27581">
            <w:pPr>
              <w:rPr>
                <w:rFonts w:cs="Times New Roman"/>
                <w:sz w:val="16"/>
                <w:szCs w:val="16"/>
                <w:lang w:val="en-US"/>
              </w:rPr>
            </w:pPr>
          </w:p>
        </w:tc>
      </w:tr>
      <w:tr w:rsidR="00F27581" w:rsidRPr="005174C6" w14:paraId="333770D7" w14:textId="77777777" w:rsidTr="00EB7215">
        <w:tc>
          <w:tcPr>
            <w:tcW w:w="308" w:type="pct"/>
          </w:tcPr>
          <w:p w14:paraId="19D7CDD7" w14:textId="77777777" w:rsidR="00F27581" w:rsidRPr="005174C6" w:rsidRDefault="00F27581" w:rsidP="00F27581">
            <w:pPr>
              <w:jc w:val="center"/>
              <w:rPr>
                <w:sz w:val="16"/>
                <w:szCs w:val="16"/>
              </w:rPr>
            </w:pPr>
            <w:r w:rsidRPr="005174C6">
              <w:rPr>
                <w:sz w:val="16"/>
                <w:szCs w:val="16"/>
              </w:rPr>
              <w:t>2.</w:t>
            </w:r>
          </w:p>
        </w:tc>
        <w:tc>
          <w:tcPr>
            <w:tcW w:w="835" w:type="pct"/>
          </w:tcPr>
          <w:p w14:paraId="0700833B" w14:textId="77777777" w:rsidR="00F27581" w:rsidRPr="005174C6" w:rsidRDefault="00F27581" w:rsidP="00F27581">
            <w:pPr>
              <w:jc w:val="center"/>
              <w:rPr>
                <w:color w:val="000000"/>
                <w:sz w:val="16"/>
                <w:szCs w:val="16"/>
                <w:lang w:val="en-US"/>
              </w:rPr>
            </w:pPr>
            <w:r w:rsidRPr="005174C6">
              <w:rPr>
                <w:color w:val="000000"/>
                <w:sz w:val="16"/>
                <w:szCs w:val="16"/>
                <w:lang w:val="en-US"/>
              </w:rPr>
              <w:t xml:space="preserve">Maxima™ First Strand cDNA Synthesis Kit for RT-qPCR </w:t>
            </w:r>
          </w:p>
          <w:p w14:paraId="39B724E8" w14:textId="77777777" w:rsidR="00F27581" w:rsidRPr="005174C6" w:rsidRDefault="00F27581" w:rsidP="00F27581">
            <w:pPr>
              <w:jc w:val="center"/>
              <w:rPr>
                <w:color w:val="000000"/>
                <w:sz w:val="16"/>
                <w:szCs w:val="16"/>
                <w:lang w:val="en-US"/>
              </w:rPr>
            </w:pPr>
            <w:r w:rsidRPr="005174C6">
              <w:rPr>
                <w:color w:val="000000"/>
                <w:sz w:val="16"/>
                <w:szCs w:val="16"/>
                <w:lang w:val="en-US"/>
              </w:rPr>
              <w:t>50 reakcji</w:t>
            </w:r>
          </w:p>
        </w:tc>
        <w:tc>
          <w:tcPr>
            <w:tcW w:w="639" w:type="pct"/>
          </w:tcPr>
          <w:p w14:paraId="420FB425" w14:textId="77777777" w:rsidR="00F27581" w:rsidRPr="005174C6" w:rsidRDefault="00F27581" w:rsidP="00F27581">
            <w:pPr>
              <w:jc w:val="center"/>
              <w:rPr>
                <w:sz w:val="16"/>
                <w:szCs w:val="16"/>
              </w:rPr>
            </w:pPr>
            <w:r w:rsidRPr="005174C6">
              <w:rPr>
                <w:sz w:val="16"/>
                <w:szCs w:val="16"/>
              </w:rPr>
              <w:t>Kit do odwrotnej transkrypcji</w:t>
            </w:r>
          </w:p>
        </w:tc>
        <w:tc>
          <w:tcPr>
            <w:tcW w:w="312" w:type="pct"/>
          </w:tcPr>
          <w:p w14:paraId="6F7EBD70" w14:textId="77777777" w:rsidR="00F27581" w:rsidRPr="005174C6" w:rsidRDefault="00F27581" w:rsidP="00F27581">
            <w:pPr>
              <w:jc w:val="center"/>
              <w:rPr>
                <w:sz w:val="16"/>
                <w:szCs w:val="16"/>
              </w:rPr>
            </w:pPr>
            <w:r w:rsidRPr="005174C6">
              <w:rPr>
                <w:sz w:val="16"/>
                <w:szCs w:val="16"/>
              </w:rPr>
              <w:t>1</w:t>
            </w:r>
          </w:p>
        </w:tc>
        <w:tc>
          <w:tcPr>
            <w:tcW w:w="546" w:type="pct"/>
          </w:tcPr>
          <w:p w14:paraId="6C367542" w14:textId="77777777" w:rsidR="00F27581" w:rsidRPr="005174C6" w:rsidRDefault="00F27581" w:rsidP="00F27581">
            <w:pPr>
              <w:jc w:val="center"/>
              <w:rPr>
                <w:sz w:val="16"/>
                <w:szCs w:val="16"/>
              </w:rPr>
            </w:pPr>
            <w:r w:rsidRPr="005174C6">
              <w:rPr>
                <w:sz w:val="16"/>
                <w:szCs w:val="16"/>
              </w:rPr>
              <w:t>Thermo Scientific</w:t>
            </w:r>
          </w:p>
        </w:tc>
        <w:tc>
          <w:tcPr>
            <w:tcW w:w="625" w:type="pct"/>
            <w:shd w:val="clear" w:color="auto" w:fill="FFFFFF"/>
          </w:tcPr>
          <w:p w14:paraId="003D63AF" w14:textId="77777777" w:rsidR="00F27581" w:rsidRPr="005174C6" w:rsidRDefault="00F27581" w:rsidP="00F27581">
            <w:pPr>
              <w:pStyle w:val="Default"/>
              <w:jc w:val="center"/>
              <w:rPr>
                <w:sz w:val="16"/>
                <w:szCs w:val="16"/>
              </w:rPr>
            </w:pPr>
            <w:r w:rsidRPr="005174C6">
              <w:rPr>
                <w:sz w:val="16"/>
                <w:szCs w:val="16"/>
              </w:rPr>
              <w:t>K1641</w:t>
            </w:r>
          </w:p>
          <w:p w14:paraId="4E25EA0B" w14:textId="77777777" w:rsidR="00F27581" w:rsidRPr="005174C6" w:rsidRDefault="00F27581" w:rsidP="00F27581">
            <w:pPr>
              <w:jc w:val="center"/>
              <w:rPr>
                <w:color w:val="000000"/>
                <w:sz w:val="16"/>
                <w:szCs w:val="16"/>
              </w:rPr>
            </w:pPr>
          </w:p>
        </w:tc>
        <w:tc>
          <w:tcPr>
            <w:tcW w:w="566" w:type="pct"/>
            <w:vAlign w:val="center"/>
          </w:tcPr>
          <w:p w14:paraId="1F908E0D" w14:textId="77777777" w:rsidR="00F27581" w:rsidRPr="005174C6" w:rsidRDefault="00F27581" w:rsidP="00F27581">
            <w:pPr>
              <w:rPr>
                <w:rFonts w:cs="Times New Roman"/>
                <w:sz w:val="16"/>
                <w:szCs w:val="16"/>
                <w:lang w:val="en-US"/>
              </w:rPr>
            </w:pPr>
          </w:p>
        </w:tc>
        <w:tc>
          <w:tcPr>
            <w:tcW w:w="627" w:type="pct"/>
            <w:vAlign w:val="center"/>
          </w:tcPr>
          <w:p w14:paraId="07A659B9" w14:textId="77777777" w:rsidR="00F27581" w:rsidRPr="005174C6" w:rsidRDefault="00F27581" w:rsidP="00F27581">
            <w:pPr>
              <w:rPr>
                <w:rFonts w:cs="Times New Roman"/>
                <w:sz w:val="16"/>
                <w:szCs w:val="16"/>
                <w:lang w:val="en-US"/>
              </w:rPr>
            </w:pPr>
          </w:p>
        </w:tc>
        <w:tc>
          <w:tcPr>
            <w:tcW w:w="542" w:type="pct"/>
            <w:vAlign w:val="center"/>
          </w:tcPr>
          <w:p w14:paraId="13CCCF3F" w14:textId="77777777" w:rsidR="00F27581" w:rsidRPr="005174C6" w:rsidRDefault="00F27581" w:rsidP="00F27581">
            <w:pPr>
              <w:rPr>
                <w:rFonts w:cs="Times New Roman"/>
                <w:sz w:val="16"/>
                <w:szCs w:val="16"/>
                <w:lang w:val="en-US"/>
              </w:rPr>
            </w:pPr>
          </w:p>
        </w:tc>
      </w:tr>
      <w:tr w:rsidR="00F27581" w:rsidRPr="005174C6" w14:paraId="000D6830" w14:textId="77777777" w:rsidTr="00EB7215">
        <w:tc>
          <w:tcPr>
            <w:tcW w:w="4458" w:type="pct"/>
            <w:gridSpan w:val="8"/>
          </w:tcPr>
          <w:p w14:paraId="70F0B07C" w14:textId="77777777" w:rsidR="00F27581" w:rsidRPr="005174C6" w:rsidRDefault="00F27581" w:rsidP="00F27581">
            <w:pPr>
              <w:rPr>
                <w:rFonts w:cs="Times New Roman"/>
                <w:sz w:val="16"/>
                <w:szCs w:val="16"/>
                <w:lang w:val="en-US"/>
              </w:rPr>
            </w:pPr>
          </w:p>
          <w:p w14:paraId="5CAF70B8" w14:textId="77777777" w:rsidR="00F27581" w:rsidRPr="005174C6" w:rsidRDefault="00F27581" w:rsidP="00F27581">
            <w:pPr>
              <w:jc w:val="center"/>
              <w:rPr>
                <w:rFonts w:cs="Times New Roman"/>
                <w:sz w:val="16"/>
                <w:szCs w:val="16"/>
                <w:lang w:val="en-US"/>
              </w:rPr>
            </w:pPr>
            <w:r w:rsidRPr="005174C6">
              <w:rPr>
                <w:rFonts w:cs="Times New Roman"/>
                <w:sz w:val="16"/>
                <w:szCs w:val="16"/>
                <w:lang w:val="en-US"/>
              </w:rPr>
              <w:t>Razem Burtto</w:t>
            </w:r>
          </w:p>
          <w:p w14:paraId="51841D6E" w14:textId="77777777" w:rsidR="00F27581" w:rsidRPr="005174C6" w:rsidRDefault="00F27581" w:rsidP="00F27581">
            <w:pPr>
              <w:rPr>
                <w:rFonts w:cs="Times New Roman"/>
                <w:sz w:val="16"/>
                <w:szCs w:val="16"/>
                <w:lang w:val="en-US"/>
              </w:rPr>
            </w:pPr>
          </w:p>
        </w:tc>
        <w:tc>
          <w:tcPr>
            <w:tcW w:w="542" w:type="pct"/>
            <w:vAlign w:val="center"/>
          </w:tcPr>
          <w:p w14:paraId="5469F5F4" w14:textId="77777777" w:rsidR="00F27581" w:rsidRPr="005174C6" w:rsidRDefault="00F27581" w:rsidP="00F27581">
            <w:pPr>
              <w:rPr>
                <w:rFonts w:cs="Times New Roman"/>
                <w:sz w:val="16"/>
                <w:szCs w:val="16"/>
                <w:lang w:val="en-US"/>
              </w:rPr>
            </w:pPr>
          </w:p>
        </w:tc>
      </w:tr>
    </w:tbl>
    <w:p w14:paraId="1D62A50C" w14:textId="77777777" w:rsidR="00CD3AC2" w:rsidRDefault="00CD3AC2">
      <w:pPr>
        <w:pStyle w:val="normaltableau"/>
        <w:spacing w:before="0" w:after="0" w:line="360" w:lineRule="auto"/>
        <w:rPr>
          <w:rFonts w:ascii="Times New Roman" w:hAnsi="Times New Roman"/>
          <w:sz w:val="20"/>
          <w:szCs w:val="20"/>
          <w:lang w:val="pl-PL" w:eastAsia="en-US"/>
        </w:rPr>
      </w:pPr>
    </w:p>
    <w:p w14:paraId="6C628C42" w14:textId="77777777" w:rsidR="001B2ADB" w:rsidRPr="00723413" w:rsidRDefault="006F7CA1">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t>O</w:t>
      </w:r>
      <w:r w:rsidR="001B2ADB" w:rsidRPr="00723413">
        <w:rPr>
          <w:rFonts w:ascii="Times New Roman" w:hAnsi="Times New Roman"/>
          <w:sz w:val="20"/>
          <w:szCs w:val="20"/>
          <w:lang w:val="pl-PL" w:eastAsia="en-US"/>
        </w:rPr>
        <w:t>świadczamy, że:</w:t>
      </w:r>
    </w:p>
    <w:p w14:paraId="1BABB1B8"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powyższa cena łączna brutto zawiera wszystkie koszty, jakie poniesie Zamawiający w przypadku wyboru niniejszej oferty;</w:t>
      </w:r>
    </w:p>
    <w:p w14:paraId="24CDAF7F" w14:textId="77777777" w:rsidR="00C221DE" w:rsidRPr="00C221DE" w:rsidRDefault="00C221DE" w:rsidP="00F7122B">
      <w:pPr>
        <w:pStyle w:val="normaltableau"/>
        <w:numPr>
          <w:ilvl w:val="0"/>
          <w:numId w:val="41"/>
        </w:numPr>
        <w:tabs>
          <w:tab w:val="left" w:pos="709"/>
        </w:tabs>
        <w:spacing w:before="0" w:after="0" w:line="300" w:lineRule="auto"/>
        <w:rPr>
          <w:rFonts w:ascii="Times New Roman" w:hAnsi="Times New Roman"/>
          <w:sz w:val="20"/>
          <w:szCs w:val="20"/>
          <w:lang w:val="pl-PL" w:eastAsia="en-US"/>
        </w:rPr>
      </w:pPr>
      <w:r w:rsidRPr="00C221DE">
        <w:rPr>
          <w:rFonts w:ascii="Times New Roman" w:hAnsi="Times New Roman"/>
          <w:sz w:val="20"/>
          <w:szCs w:val="20"/>
          <w:lang w:val="pl-PL"/>
        </w:rPr>
        <w:t>zapoznaliśmy się z Ogłoszeniem o zamówieniu i nie wnosimy do niego żadnych zastrzeżeń;</w:t>
      </w:r>
    </w:p>
    <w:p w14:paraId="01D251D7"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posiadamy wszystkie informacje niezbędne do prawidłowego przygotowania i złożenia niniejszej oferty;</w:t>
      </w:r>
    </w:p>
    <w:p w14:paraId="7C9A4925"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jesteśmy związani niniejszą ofertą przez okres 30 dni od dnia upływu terminu składania ofert;</w:t>
      </w:r>
    </w:p>
    <w:p w14:paraId="45F4F872"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zapoznaliśmy się z postanowieniami umowy, określonymi w przedmiocie zamówienia i zobowiązujemy się, w przypadku wyboru naszej oferty, do zawarcia umowy zgodnej z niniejszą ofertą, na warunkach określonych w przedmiocie zamówienia, w miejscu i terminie wyznaczonym przez Zamawiającego;</w:t>
      </w:r>
    </w:p>
    <w:p w14:paraId="61EBFC7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lastRenderedPageBreak/>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w:t>
      </w:r>
      <w:r w:rsidRPr="00C221DE">
        <w:rPr>
          <w:sz w:val="20"/>
          <w:szCs w:val="20"/>
          <w:lang w:eastAsia="en-US"/>
        </w:rPr>
        <w:br/>
        <w:t>– dalej „RODO”, mających zastosowanie i chroniło prawa osób, których dane dotyczą;</w:t>
      </w:r>
    </w:p>
    <w:p w14:paraId="35412CE9"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2064ABA8"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dopełniliśmy wszelkich obowiązków w stosunku do osób, których dane przekazujemy oraz w stosunku do Zamawiającego wynikających z przepisów o ochronie danych osobowych i przepisów RODO;</w:t>
      </w:r>
    </w:p>
    <w:p w14:paraId="511A0AAC"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przekazywane przez nas dane osobowe mogą być wykorzystane wyłącznie w celach związanych z prowadzonym postępowaniem nr AZZP.243.</w:t>
      </w:r>
      <w:r w:rsidR="00FC61EA">
        <w:rPr>
          <w:sz w:val="20"/>
          <w:szCs w:val="20"/>
          <w:lang w:eastAsia="en-US"/>
        </w:rPr>
        <w:t>0</w:t>
      </w:r>
      <w:r w:rsidR="00F74B0E">
        <w:rPr>
          <w:sz w:val="20"/>
          <w:szCs w:val="20"/>
          <w:lang w:eastAsia="en-US"/>
        </w:rPr>
        <w:t>2</w:t>
      </w:r>
      <w:r w:rsidR="005174C6">
        <w:rPr>
          <w:sz w:val="20"/>
          <w:szCs w:val="20"/>
          <w:lang w:eastAsia="en-US"/>
        </w:rPr>
        <w:t>8</w:t>
      </w:r>
      <w:r w:rsidRPr="00C221DE">
        <w:rPr>
          <w:sz w:val="20"/>
          <w:szCs w:val="20"/>
          <w:lang w:eastAsia="en-US"/>
        </w:rPr>
        <w:t>.20</w:t>
      </w:r>
      <w:r w:rsidR="00FC61EA">
        <w:rPr>
          <w:sz w:val="20"/>
          <w:szCs w:val="20"/>
          <w:lang w:eastAsia="en-US"/>
        </w:rPr>
        <w:t>20</w:t>
      </w:r>
      <w:r w:rsidRPr="00C221DE">
        <w:rPr>
          <w:sz w:val="20"/>
          <w:szCs w:val="20"/>
          <w:lang w:eastAsia="en-US"/>
        </w:rPr>
        <w:t>;</w:t>
      </w:r>
    </w:p>
    <w:p w14:paraId="6F183CA0"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t>
      </w:r>
      <w:r w:rsidRPr="00C221DE">
        <w:rPr>
          <w:sz w:val="20"/>
          <w:szCs w:val="20"/>
        </w:rPr>
        <w:t xml:space="preserve">nie podlegam wykluczeniu z niniejszego postepowania oraz </w:t>
      </w:r>
      <w:r w:rsidRPr="00C221DE">
        <w:rPr>
          <w:sz w:val="20"/>
          <w:szCs w:val="20"/>
          <w:lang w:eastAsia="en-US"/>
        </w:rPr>
        <w:t>spełniam warunki udziału w postępowaniu określone przez zamawiającego;</w:t>
      </w:r>
    </w:p>
    <w:p w14:paraId="0FDAC5A8"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56DD7780"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oświadczam, że następujący/e podmiot/y, będący/e podwykonawcą/ami: …………………………………………………………………………………………………………… (podać pełną nazwę/firmę, adres, a także w zależności od podmiotu: NIP/PESEL, KRS/CEiDG), nie podlega/ą wykluczeniu z postępowania o udzielenie zamówienia.</w:t>
      </w:r>
      <w:r w:rsidRPr="00C221DE">
        <w:rPr>
          <w:sz w:val="20"/>
          <w:szCs w:val="20"/>
        </w:rPr>
        <w:t xml:space="preserve"> </w:t>
      </w:r>
      <w:r w:rsidRPr="00C221DE">
        <w:rPr>
          <w:sz w:val="20"/>
          <w:szCs w:val="20"/>
          <w:lang w:eastAsia="en-US"/>
        </w:rPr>
        <w:t>nie podlega/ą wykluczeniu z postępowania o udzielenie zamówienia;</w:t>
      </w:r>
    </w:p>
    <w:p w14:paraId="093E4F8E"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 celu wykazania spełniania warunków udziału w postępowaniu, określonych przez zamawiającego w rozdziale VI </w:t>
      </w:r>
      <w:r w:rsidR="00CD729F">
        <w:rPr>
          <w:sz w:val="20"/>
          <w:szCs w:val="20"/>
          <w:lang w:eastAsia="en-US"/>
        </w:rPr>
        <w:t>Zaproszenia do składania ofert</w:t>
      </w:r>
      <w:r w:rsidRPr="00C221DE">
        <w:rPr>
          <w:sz w:val="20"/>
          <w:szCs w:val="20"/>
          <w:lang w:eastAsia="en-US"/>
        </w:rPr>
        <w:t xml:space="preserve">, polegam na zasobach następującego/ych podmiotu/ów: </w:t>
      </w:r>
    </w:p>
    <w:p w14:paraId="367EBD33" w14:textId="77777777" w:rsidR="00C221DE" w:rsidRPr="00C221DE" w:rsidRDefault="00C221DE" w:rsidP="00C221DE">
      <w:pPr>
        <w:tabs>
          <w:tab w:val="left" w:pos="709"/>
        </w:tabs>
        <w:spacing w:line="300" w:lineRule="auto"/>
        <w:ind w:left="720"/>
        <w:jc w:val="both"/>
        <w:rPr>
          <w:sz w:val="20"/>
          <w:szCs w:val="20"/>
          <w:lang w:eastAsia="en-US"/>
        </w:rPr>
      </w:pPr>
      <w:r w:rsidRPr="00C221DE">
        <w:rPr>
          <w:sz w:val="20"/>
          <w:szCs w:val="20"/>
          <w:lang w:eastAsia="en-US"/>
        </w:rPr>
        <w:t>..……………………………………………………………………………………..……………………</w:t>
      </w:r>
    </w:p>
    <w:p w14:paraId="372D135D" w14:textId="77777777" w:rsidR="00C221DE" w:rsidRPr="00C221DE" w:rsidRDefault="00C221DE" w:rsidP="00C221DE">
      <w:pPr>
        <w:tabs>
          <w:tab w:val="left" w:pos="709"/>
        </w:tabs>
        <w:spacing w:line="300" w:lineRule="auto"/>
        <w:ind w:left="720"/>
        <w:jc w:val="both"/>
        <w:rPr>
          <w:sz w:val="20"/>
          <w:szCs w:val="20"/>
          <w:lang w:eastAsia="en-US"/>
        </w:rPr>
      </w:pPr>
      <w:r w:rsidRPr="00C221DE">
        <w:rPr>
          <w:sz w:val="20"/>
          <w:szCs w:val="20"/>
          <w:lang w:eastAsia="en-US"/>
        </w:rPr>
        <w:t>w następującym zakresie: …………………………………………………………….…………… (podać pełną nazwę/firmę, adres, a także w zależności od podmiotu: NIP/PESEL, KRS/CEiDG)</w:t>
      </w:r>
    </w:p>
    <w:p w14:paraId="574C9559" w14:textId="77777777" w:rsidR="00206FB4" w:rsidRDefault="00206FB4">
      <w:pPr>
        <w:tabs>
          <w:tab w:val="left" w:pos="3402"/>
        </w:tabs>
        <w:spacing w:line="360" w:lineRule="auto"/>
        <w:ind w:left="284" w:hanging="284"/>
        <w:rPr>
          <w:sz w:val="20"/>
          <w:szCs w:val="20"/>
        </w:rPr>
      </w:pPr>
    </w:p>
    <w:p w14:paraId="300A6ADF" w14:textId="77777777" w:rsidR="001B2ADB" w:rsidRPr="00723413" w:rsidRDefault="009646A2">
      <w:pPr>
        <w:tabs>
          <w:tab w:val="left" w:pos="3402"/>
        </w:tabs>
        <w:spacing w:line="360" w:lineRule="auto"/>
        <w:ind w:left="284" w:hanging="284"/>
        <w:rPr>
          <w:sz w:val="20"/>
          <w:szCs w:val="20"/>
        </w:rPr>
      </w:pPr>
      <w:r>
        <w:rPr>
          <w:sz w:val="20"/>
          <w:szCs w:val="20"/>
        </w:rPr>
        <w:t>W</w:t>
      </w:r>
      <w:r w:rsidR="001B2ADB" w:rsidRPr="00723413">
        <w:rPr>
          <w:sz w:val="20"/>
          <w:szCs w:val="20"/>
        </w:rPr>
        <w:t>raz z ofertą składamy:</w:t>
      </w:r>
    </w:p>
    <w:p w14:paraId="1AB2CA4D" w14:textId="77777777" w:rsidR="001B2ADB" w:rsidRPr="00723413" w:rsidRDefault="001B2ADB" w:rsidP="001D7DCD">
      <w:pPr>
        <w:numPr>
          <w:ilvl w:val="0"/>
          <w:numId w:val="1"/>
        </w:numPr>
        <w:spacing w:line="360" w:lineRule="auto"/>
        <w:jc w:val="both"/>
        <w:rPr>
          <w:color w:val="000000"/>
          <w:sz w:val="20"/>
          <w:szCs w:val="20"/>
        </w:rPr>
      </w:pPr>
      <w:r w:rsidRPr="00723413">
        <w:rPr>
          <w:rFonts w:eastAsia="TimesNewRoman"/>
          <w:sz w:val="20"/>
          <w:szCs w:val="20"/>
        </w:rPr>
        <w:t>aktualny odpis z właściwego rejestru lub z centralnej ewidencji i informacji o działalności gospodarczej</w:t>
      </w:r>
    </w:p>
    <w:p w14:paraId="5807A4EB" w14:textId="77777777" w:rsidR="00CD729F" w:rsidRPr="00CD729F" w:rsidRDefault="00CD729F" w:rsidP="00CD729F">
      <w:pPr>
        <w:numPr>
          <w:ilvl w:val="0"/>
          <w:numId w:val="1"/>
        </w:numPr>
        <w:tabs>
          <w:tab w:val="left" w:pos="851"/>
        </w:tabs>
        <w:spacing w:line="360" w:lineRule="auto"/>
        <w:jc w:val="both"/>
        <w:rPr>
          <w:sz w:val="20"/>
          <w:szCs w:val="20"/>
          <w:lang w:eastAsia="en-US"/>
        </w:rPr>
      </w:pPr>
      <w:r w:rsidRPr="00CD729F">
        <w:rPr>
          <w:sz w:val="20"/>
          <w:szCs w:val="20"/>
          <w:lang w:eastAsia="en-US"/>
        </w:rPr>
        <w:t xml:space="preserve">pełnomocnictwo (jeżeli dotyczy); </w:t>
      </w:r>
    </w:p>
    <w:p w14:paraId="384EA702" w14:textId="77777777" w:rsidR="001B2ADB" w:rsidRPr="00723413" w:rsidRDefault="001B2ADB" w:rsidP="001D7DCD">
      <w:pPr>
        <w:numPr>
          <w:ilvl w:val="0"/>
          <w:numId w:val="1"/>
        </w:numPr>
        <w:spacing w:line="360" w:lineRule="auto"/>
        <w:jc w:val="both"/>
        <w:rPr>
          <w:color w:val="000000"/>
          <w:sz w:val="20"/>
          <w:szCs w:val="20"/>
        </w:rPr>
      </w:pPr>
      <w:r w:rsidRPr="00723413">
        <w:rPr>
          <w:color w:val="000000"/>
          <w:sz w:val="20"/>
          <w:szCs w:val="20"/>
        </w:rPr>
        <w:t>…………………………………………………………………………………………...</w:t>
      </w:r>
    </w:p>
    <w:p w14:paraId="3C69D730" w14:textId="77777777" w:rsidR="001B2ADB" w:rsidRPr="00723413" w:rsidRDefault="001B2ADB">
      <w:pPr>
        <w:pStyle w:val="Tytu"/>
        <w:spacing w:line="360" w:lineRule="auto"/>
        <w:jc w:val="left"/>
        <w:rPr>
          <w:rFonts w:ascii="Times New Roman" w:hAnsi="Times New Roman"/>
          <w:b w:val="0"/>
          <w:sz w:val="20"/>
        </w:rPr>
      </w:pPr>
    </w:p>
    <w:p w14:paraId="43710FA6" w14:textId="77777777" w:rsidR="001B2ADB" w:rsidRPr="00723413" w:rsidRDefault="001B2ADB">
      <w:pPr>
        <w:pStyle w:val="Tytu"/>
        <w:spacing w:line="360" w:lineRule="auto"/>
        <w:jc w:val="left"/>
        <w:rPr>
          <w:rFonts w:ascii="Times New Roman" w:hAnsi="Times New Roman"/>
          <w:b w:val="0"/>
          <w:sz w:val="20"/>
        </w:rPr>
      </w:pPr>
      <w:r w:rsidRPr="00723413">
        <w:rPr>
          <w:rFonts w:ascii="Times New Roman" w:hAnsi="Times New Roman"/>
          <w:b w:val="0"/>
          <w:sz w:val="20"/>
        </w:rPr>
        <w:t>………………….……….., dn. ………………….. r.</w:t>
      </w:r>
    </w:p>
    <w:p w14:paraId="63722A85" w14:textId="77777777" w:rsidR="001B2ADB" w:rsidRPr="00723413" w:rsidRDefault="001B2ADB">
      <w:pPr>
        <w:pStyle w:val="Tytu"/>
        <w:spacing w:line="360" w:lineRule="auto"/>
        <w:rPr>
          <w:rFonts w:ascii="Times New Roman" w:hAnsi="Times New Roman"/>
          <w:b w:val="0"/>
          <w:sz w:val="20"/>
        </w:rPr>
      </w:pPr>
    </w:p>
    <w:p w14:paraId="2DD61AA4" w14:textId="77777777" w:rsidR="001B2ADB" w:rsidRPr="00723413" w:rsidRDefault="001B2ADB">
      <w:pPr>
        <w:pStyle w:val="Tekstpodstawowy"/>
        <w:ind w:left="4956"/>
        <w:rPr>
          <w:sz w:val="20"/>
          <w:szCs w:val="20"/>
        </w:rPr>
      </w:pPr>
      <w:r w:rsidRPr="00723413">
        <w:rPr>
          <w:sz w:val="20"/>
          <w:szCs w:val="20"/>
        </w:rPr>
        <w:t>…………………………………………..…………</w:t>
      </w:r>
    </w:p>
    <w:p w14:paraId="09C8D5C1" w14:textId="77777777" w:rsidR="002C2BDE" w:rsidRPr="00723413" w:rsidRDefault="001B2ADB" w:rsidP="002C2BDE">
      <w:pPr>
        <w:pStyle w:val="Tekstpodstawowy"/>
        <w:ind w:left="4956"/>
        <w:jc w:val="both"/>
        <w:rPr>
          <w:sz w:val="20"/>
          <w:szCs w:val="20"/>
        </w:rPr>
      </w:pPr>
      <w:r w:rsidRPr="00723413">
        <w:rPr>
          <w:sz w:val="20"/>
          <w:szCs w:val="20"/>
        </w:rPr>
        <w:t xml:space="preserve">podpis i pieczęć osoby uprawnionej </w:t>
      </w:r>
      <w:r w:rsidRPr="00723413">
        <w:rPr>
          <w:sz w:val="20"/>
          <w:szCs w:val="20"/>
        </w:rPr>
        <w:br/>
        <w:t>(lub osób uprawnionych) do reprezentowania Wykonawcy</w:t>
      </w:r>
    </w:p>
    <w:p w14:paraId="78BD0E39" w14:textId="77777777" w:rsidR="00766E1E" w:rsidRPr="00723413" w:rsidRDefault="002C2BDE" w:rsidP="00311B1C">
      <w:pPr>
        <w:pStyle w:val="Tekstpodstawowy"/>
        <w:jc w:val="right"/>
        <w:rPr>
          <w:b/>
          <w:bCs/>
          <w:sz w:val="20"/>
          <w:szCs w:val="20"/>
        </w:rPr>
      </w:pPr>
      <w:r w:rsidRPr="00723413">
        <w:rPr>
          <w:sz w:val="20"/>
          <w:szCs w:val="20"/>
        </w:rPr>
        <w:br w:type="column"/>
      </w:r>
      <w:r w:rsidR="00311B1C" w:rsidRPr="00723413">
        <w:rPr>
          <w:b/>
          <w:sz w:val="20"/>
          <w:szCs w:val="20"/>
        </w:rPr>
        <w:lastRenderedPageBreak/>
        <w:t>Załącznik nr 2 -</w:t>
      </w:r>
      <w:r w:rsidR="00311B1C" w:rsidRPr="00723413">
        <w:rPr>
          <w:sz w:val="20"/>
          <w:szCs w:val="20"/>
        </w:rPr>
        <w:t xml:space="preserve"> </w:t>
      </w:r>
      <w:r w:rsidR="00766E1E" w:rsidRPr="00723413">
        <w:rPr>
          <w:b/>
          <w:bCs/>
          <w:sz w:val="20"/>
          <w:szCs w:val="20"/>
        </w:rPr>
        <w:t>Wzór umowy dostawy odczynników – zamówienia z art. 4d pzp</w:t>
      </w:r>
    </w:p>
    <w:p w14:paraId="07D79AFE" w14:textId="77777777" w:rsidR="00766E1E" w:rsidRPr="00723413" w:rsidRDefault="00766E1E" w:rsidP="00766E1E">
      <w:pPr>
        <w:keepNext/>
        <w:spacing w:line="276" w:lineRule="auto"/>
        <w:jc w:val="center"/>
        <w:outlineLvl w:val="0"/>
        <w:rPr>
          <w:rFonts w:cs="Times New Roman"/>
          <w:b/>
          <w:bCs/>
          <w:sz w:val="20"/>
          <w:szCs w:val="20"/>
        </w:rPr>
      </w:pPr>
    </w:p>
    <w:p w14:paraId="7561C688" w14:textId="77777777" w:rsidR="002B06B2" w:rsidRPr="00FC61EA" w:rsidRDefault="002B06B2" w:rsidP="002B06B2">
      <w:pPr>
        <w:keepNext/>
        <w:spacing w:line="276" w:lineRule="auto"/>
        <w:jc w:val="center"/>
        <w:outlineLvl w:val="0"/>
        <w:rPr>
          <w:rFonts w:cs="Times New Roman"/>
          <w:b/>
          <w:bCs/>
          <w:sz w:val="20"/>
          <w:szCs w:val="20"/>
        </w:rPr>
      </w:pPr>
      <w:r w:rsidRPr="00FC61EA">
        <w:rPr>
          <w:rFonts w:cs="Times New Roman"/>
          <w:b/>
          <w:bCs/>
          <w:sz w:val="20"/>
          <w:szCs w:val="20"/>
        </w:rPr>
        <w:t>UMOWA nr AZZP.244.</w:t>
      </w:r>
      <w:r w:rsidR="009646A2" w:rsidRPr="00FC61EA">
        <w:rPr>
          <w:rFonts w:cs="Times New Roman"/>
          <w:b/>
          <w:bCs/>
          <w:sz w:val="20"/>
          <w:szCs w:val="20"/>
        </w:rPr>
        <w:t>0</w:t>
      </w:r>
      <w:r w:rsidR="00F74B0E">
        <w:rPr>
          <w:rFonts w:cs="Times New Roman"/>
          <w:b/>
          <w:bCs/>
          <w:sz w:val="20"/>
          <w:szCs w:val="20"/>
        </w:rPr>
        <w:t>2</w:t>
      </w:r>
      <w:r w:rsidR="005174C6">
        <w:rPr>
          <w:rFonts w:cs="Times New Roman"/>
          <w:b/>
          <w:bCs/>
          <w:sz w:val="20"/>
          <w:szCs w:val="20"/>
        </w:rPr>
        <w:t>8</w:t>
      </w:r>
      <w:r w:rsidR="00FC61EA" w:rsidRPr="00FC61EA">
        <w:rPr>
          <w:rFonts w:cs="Times New Roman"/>
          <w:b/>
          <w:bCs/>
          <w:sz w:val="20"/>
          <w:szCs w:val="20"/>
        </w:rPr>
        <w:t>.</w:t>
      </w:r>
      <w:r w:rsidRPr="00FC61EA">
        <w:rPr>
          <w:rFonts w:cs="Times New Roman"/>
          <w:b/>
          <w:bCs/>
          <w:sz w:val="20"/>
          <w:szCs w:val="20"/>
        </w:rPr>
        <w:t>20</w:t>
      </w:r>
      <w:r w:rsidR="00FC61EA" w:rsidRPr="00FC61EA">
        <w:rPr>
          <w:rFonts w:cs="Times New Roman"/>
          <w:b/>
          <w:bCs/>
          <w:sz w:val="20"/>
          <w:szCs w:val="20"/>
        </w:rPr>
        <w:t>20</w:t>
      </w:r>
      <w:r w:rsidR="005174C6">
        <w:rPr>
          <w:rFonts w:cs="Times New Roman"/>
          <w:b/>
          <w:bCs/>
          <w:sz w:val="20"/>
          <w:szCs w:val="20"/>
        </w:rPr>
        <w:t>.Z….</w:t>
      </w:r>
    </w:p>
    <w:p w14:paraId="430A3B74" w14:textId="77777777" w:rsidR="00FC61EA" w:rsidRPr="00FC61EA" w:rsidRDefault="00FC61EA" w:rsidP="00FC61EA">
      <w:pPr>
        <w:spacing w:line="276" w:lineRule="auto"/>
        <w:jc w:val="center"/>
        <w:rPr>
          <w:rFonts w:cs="Times New Roman"/>
          <w:sz w:val="20"/>
          <w:szCs w:val="20"/>
        </w:rPr>
      </w:pPr>
    </w:p>
    <w:p w14:paraId="7A97A847" w14:textId="77777777" w:rsidR="00FC61EA" w:rsidRPr="00FC61EA" w:rsidRDefault="00FC61EA" w:rsidP="00FC61EA">
      <w:pPr>
        <w:spacing w:line="276" w:lineRule="auto"/>
        <w:jc w:val="both"/>
        <w:outlineLvl w:val="0"/>
        <w:rPr>
          <w:rFonts w:cs="Times New Roman"/>
          <w:sz w:val="20"/>
          <w:szCs w:val="20"/>
        </w:rPr>
      </w:pPr>
      <w:r w:rsidRPr="00FC61EA">
        <w:rPr>
          <w:rFonts w:cs="Times New Roman"/>
          <w:sz w:val="20"/>
          <w:szCs w:val="20"/>
        </w:rPr>
        <w:t>Uniwersytetem Technologiczno-Przyrodniczym im. Jana i Jędrzeja Śniadeckich w Bydgoszczy, z siedzibą przy al. prof. S. Kaliskiego 7, 85-789 Bydgoszcz, NIP 5540313107, zwanym dalej „Zamawiającym”,  w imieniu którego działa:</w:t>
      </w:r>
    </w:p>
    <w:p w14:paraId="271FB583"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na podstawie stosownego pełnomocnictwa,</w:t>
      </w:r>
    </w:p>
    <w:p w14:paraId="0683370A"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xml:space="preserve">przy kontrasygnacie kwestor – mgr inż. Renaty Zalewskiej </w:t>
      </w:r>
    </w:p>
    <w:p w14:paraId="72E322F1" w14:textId="77777777" w:rsidR="00FC61EA" w:rsidRPr="00FC61EA" w:rsidRDefault="00FC61EA" w:rsidP="00FC61EA">
      <w:pPr>
        <w:spacing w:line="276" w:lineRule="auto"/>
        <w:rPr>
          <w:rFonts w:cs="Times New Roman"/>
          <w:b/>
          <w:bCs/>
          <w:sz w:val="20"/>
          <w:szCs w:val="20"/>
        </w:rPr>
      </w:pPr>
      <w:r w:rsidRPr="00FC61EA">
        <w:rPr>
          <w:rFonts w:cs="Times New Roman"/>
          <w:b/>
          <w:bCs/>
          <w:sz w:val="20"/>
          <w:szCs w:val="20"/>
        </w:rPr>
        <w:t>a</w:t>
      </w:r>
    </w:p>
    <w:p w14:paraId="0EC06D1E" w14:textId="77777777" w:rsidR="00FC61EA" w:rsidRPr="00FC61EA" w:rsidRDefault="00FC61EA" w:rsidP="00FC61EA">
      <w:pPr>
        <w:spacing w:line="276" w:lineRule="auto"/>
        <w:rPr>
          <w:rFonts w:cs="Times New Roman"/>
          <w:sz w:val="20"/>
          <w:szCs w:val="20"/>
        </w:rPr>
      </w:pPr>
      <w:r w:rsidRPr="00FC61EA">
        <w:rPr>
          <w:rFonts w:cs="Times New Roman"/>
          <w:sz w:val="20"/>
          <w:szCs w:val="20"/>
        </w:rPr>
        <w:t>…………………………………………… zwaną/-nym „Wykonawcą”, reprezentowaną/-nym przez</w:t>
      </w:r>
    </w:p>
    <w:p w14:paraId="0726CB3A" w14:textId="77777777" w:rsidR="00FC61EA" w:rsidRPr="00FC61EA" w:rsidRDefault="00FC61EA" w:rsidP="00FC61EA">
      <w:pPr>
        <w:spacing w:line="276" w:lineRule="auto"/>
        <w:rPr>
          <w:rFonts w:cs="Times New Roman"/>
          <w:sz w:val="20"/>
          <w:szCs w:val="20"/>
        </w:rPr>
      </w:pPr>
      <w:r w:rsidRPr="00FC61EA">
        <w:rPr>
          <w:rFonts w:cs="Times New Roman"/>
          <w:sz w:val="20"/>
          <w:szCs w:val="20"/>
        </w:rPr>
        <w:t xml:space="preserve">…………………………………………., </w:t>
      </w:r>
    </w:p>
    <w:p w14:paraId="764F33CD" w14:textId="77777777" w:rsidR="00FC61EA" w:rsidRPr="00FC61EA" w:rsidRDefault="00FC61EA" w:rsidP="00FC61EA">
      <w:pPr>
        <w:spacing w:line="276" w:lineRule="auto"/>
        <w:jc w:val="center"/>
        <w:rPr>
          <w:rFonts w:cs="Times New Roman"/>
          <w:b/>
          <w:sz w:val="20"/>
          <w:szCs w:val="20"/>
        </w:rPr>
      </w:pPr>
    </w:p>
    <w:p w14:paraId="57834777"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Podstawa umowy</w:t>
      </w:r>
    </w:p>
    <w:p w14:paraId="62599425" w14:textId="77777777" w:rsidR="00FC61EA" w:rsidRPr="00FC61EA" w:rsidRDefault="00FC61EA" w:rsidP="00FC61EA">
      <w:pPr>
        <w:spacing w:line="276" w:lineRule="auto"/>
        <w:jc w:val="both"/>
        <w:rPr>
          <w:rFonts w:cs="Times New Roman"/>
          <w:b/>
          <w:sz w:val="20"/>
          <w:szCs w:val="20"/>
        </w:rPr>
      </w:pPr>
      <w:r w:rsidRPr="00FC61EA">
        <w:rPr>
          <w:rFonts w:cs="Times New Roman"/>
          <w:sz w:val="20"/>
          <w:szCs w:val="20"/>
        </w:rPr>
        <w:t xml:space="preserve">Umowa niniejsza została zawarta po przeprowadzeniu postępowania o udzielenie zamówienia publicznego zwolnionego spod reżimu ustawy z dnia 29 stycznia 2004 roku prawo zamówień publicznych – zwanej dalej ustawą (zgodnie z art. 4d pkt 1 tejże ustawy).   </w:t>
      </w:r>
    </w:p>
    <w:p w14:paraId="21952935" w14:textId="77777777" w:rsidR="00FC61EA" w:rsidRPr="00FC61EA" w:rsidRDefault="00FC61EA" w:rsidP="00FC61EA">
      <w:pPr>
        <w:spacing w:line="276" w:lineRule="auto"/>
        <w:jc w:val="center"/>
        <w:rPr>
          <w:rFonts w:cs="Times New Roman"/>
          <w:b/>
          <w:bCs/>
          <w:sz w:val="20"/>
          <w:szCs w:val="20"/>
        </w:rPr>
      </w:pPr>
    </w:p>
    <w:p w14:paraId="725AA0F4"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1 Przedmiot zamówienia</w:t>
      </w:r>
    </w:p>
    <w:p w14:paraId="19DDB484"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sz w:val="20"/>
          <w:szCs w:val="20"/>
        </w:rPr>
        <w:t xml:space="preserve">W wyniku przeprowadzonego postępowania o udzielenie zamówienia publicznego </w:t>
      </w:r>
      <w:r w:rsidRPr="00FC61EA">
        <w:rPr>
          <w:rFonts w:cs="Times New Roman"/>
          <w:color w:val="000000"/>
          <w:sz w:val="20"/>
          <w:szCs w:val="20"/>
        </w:rPr>
        <w:t>na d</w:t>
      </w:r>
      <w:r w:rsidRPr="00FC61EA">
        <w:rPr>
          <w:rFonts w:cs="Times New Roman"/>
          <w:sz w:val="20"/>
          <w:szCs w:val="20"/>
        </w:rPr>
        <w:t>ostawę ……………………………………….</w:t>
      </w:r>
      <w:r w:rsidRPr="00FC61EA">
        <w:rPr>
          <w:rFonts w:cs="Times New Roman"/>
          <w:b/>
          <w:sz w:val="20"/>
          <w:szCs w:val="20"/>
        </w:rPr>
        <w:t xml:space="preserve"> </w:t>
      </w:r>
      <w:r w:rsidRPr="00FC61EA">
        <w:rPr>
          <w:rFonts w:cs="Times New Roman"/>
          <w:sz w:val="20"/>
          <w:szCs w:val="20"/>
        </w:rPr>
        <w:t>(nazywanych w dalszej części umowy także „odczynnikami”)</w:t>
      </w:r>
      <w:r w:rsidRPr="00FC61EA">
        <w:rPr>
          <w:rFonts w:cs="Times New Roman"/>
          <w:b/>
          <w:sz w:val="20"/>
          <w:szCs w:val="20"/>
        </w:rPr>
        <w:t xml:space="preserve"> </w:t>
      </w:r>
      <w:r w:rsidRPr="00FC61EA">
        <w:rPr>
          <w:rFonts w:cs="Times New Roman"/>
          <w:color w:val="000000"/>
          <w:sz w:val="20"/>
          <w:szCs w:val="20"/>
        </w:rPr>
        <w:t>Zamawiający wybrał ofertę złożoną przez Wykonawcę.</w:t>
      </w:r>
    </w:p>
    <w:p w14:paraId="6962F9CD"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 xml:space="preserve">Szczegółowy opis odczynników został zawarty </w:t>
      </w:r>
      <w:r w:rsidRPr="00FC61EA">
        <w:rPr>
          <w:rFonts w:cs="Times New Roman"/>
          <w:sz w:val="20"/>
          <w:szCs w:val="20"/>
        </w:rPr>
        <w:t xml:space="preserve">w Zaproszeniu do składania ofert nr … oraz ofercie Wykonawcy. </w:t>
      </w:r>
    </w:p>
    <w:p w14:paraId="1516231D"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sz w:val="20"/>
          <w:szCs w:val="20"/>
        </w:rPr>
        <w:t>Wykonawca dostarczy Zamawiającemu odczynniki i przeniesie ich własność na Zamawiającego na warunkach wynikających z umowy, zaproszenia do składania ofert oraz oferty Wykonawcy.</w:t>
      </w:r>
    </w:p>
    <w:p w14:paraId="0D4DC9C2"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Dostarczane odczynniki będą zapakowane w oryginalnym opakowaniu producenta i nie będą nosiły znamion otwierania opakowania;</w:t>
      </w:r>
    </w:p>
    <w:p w14:paraId="7C41D01E"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Wykonawca oświadcza, że odczynniki będą posiadały wszelkie wymagane prawem polskim oraz prawem Unii Europejskiej dopuszczenia, atesty i certyfikaty, a także że będą spełniały wszelkie normy bezpieczeństwa wynikające z tych przepisów.</w:t>
      </w:r>
    </w:p>
    <w:p w14:paraId="03DA1B65" w14:textId="77777777" w:rsidR="00FC61EA" w:rsidRPr="00FC61EA" w:rsidRDefault="00FC61EA" w:rsidP="00FC61EA">
      <w:pPr>
        <w:spacing w:line="276" w:lineRule="auto"/>
        <w:jc w:val="center"/>
        <w:rPr>
          <w:rFonts w:cs="Times New Roman"/>
          <w:b/>
          <w:bCs/>
          <w:sz w:val="20"/>
          <w:szCs w:val="20"/>
        </w:rPr>
      </w:pPr>
    </w:p>
    <w:p w14:paraId="615994FB"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2 Termin i warunki dostawy</w:t>
      </w:r>
    </w:p>
    <w:p w14:paraId="44B5503A" w14:textId="77777777" w:rsidR="00FC61EA" w:rsidRPr="00FC61EA" w:rsidRDefault="00FC61EA" w:rsidP="00FC61EA">
      <w:pPr>
        <w:pStyle w:val="Akapitzlist"/>
        <w:spacing w:line="276" w:lineRule="auto"/>
        <w:ind w:left="360"/>
        <w:jc w:val="both"/>
        <w:rPr>
          <w:sz w:val="20"/>
          <w:szCs w:val="20"/>
        </w:rPr>
      </w:pPr>
      <w:r w:rsidRPr="00FC61EA">
        <w:rPr>
          <w:sz w:val="20"/>
          <w:szCs w:val="20"/>
        </w:rPr>
        <w:t>Strony ustalają następujący termin i warunki dostawy:</w:t>
      </w:r>
    </w:p>
    <w:p w14:paraId="7AD3A240"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Termin wykonania zamówienia do: </w:t>
      </w:r>
      <w:r w:rsidR="00F74B0E">
        <w:rPr>
          <w:b/>
          <w:sz w:val="20"/>
          <w:szCs w:val="20"/>
        </w:rPr>
        <w:t>….</w:t>
      </w:r>
      <w:r w:rsidR="00EF6BCD" w:rsidRPr="00EF6BCD">
        <w:rPr>
          <w:b/>
          <w:sz w:val="20"/>
          <w:szCs w:val="20"/>
        </w:rPr>
        <w:t xml:space="preserve"> dni od podpisania umowy</w:t>
      </w:r>
    </w:p>
    <w:p w14:paraId="240461A5"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Dostawa nastąpi w dniu roboczym w godzinach: </w:t>
      </w:r>
      <w:r w:rsidR="00613EA4">
        <w:rPr>
          <w:sz w:val="20"/>
          <w:szCs w:val="20"/>
        </w:rPr>
        <w:t>8:00 – 16:00</w:t>
      </w:r>
      <w:r w:rsidRPr="00FC61EA">
        <w:rPr>
          <w:sz w:val="20"/>
          <w:szCs w:val="20"/>
        </w:rPr>
        <w:t>;</w:t>
      </w:r>
    </w:p>
    <w:p w14:paraId="5722BC19"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Wykonawca dostarczy odczynniki na swój koszt i ryzyko pod niżej wskazany adres oraz dokona ich wniesienia do wskazanego przez pracowników Zamawiającego pomieszczenia:</w:t>
      </w:r>
    </w:p>
    <w:p w14:paraId="6A96FE05" w14:textId="77777777" w:rsidR="00FC61EA" w:rsidRPr="00FC61EA" w:rsidRDefault="00FC61EA" w:rsidP="00FC61EA">
      <w:pPr>
        <w:spacing w:line="276" w:lineRule="auto"/>
        <w:ind w:left="720"/>
        <w:jc w:val="both"/>
        <w:rPr>
          <w:rFonts w:cs="Times New Roman"/>
          <w:bCs/>
          <w:sz w:val="20"/>
          <w:szCs w:val="20"/>
        </w:rPr>
      </w:pPr>
      <w:r w:rsidRPr="00FC61EA">
        <w:rPr>
          <w:rFonts w:cs="Times New Roman"/>
          <w:bCs/>
          <w:sz w:val="20"/>
          <w:szCs w:val="20"/>
        </w:rPr>
        <w:t>……………………………..</w:t>
      </w:r>
    </w:p>
    <w:p w14:paraId="3D9BF815" w14:textId="77777777" w:rsidR="00FC61EA" w:rsidRPr="00FC61EA" w:rsidRDefault="00FC61EA" w:rsidP="00FC61EA">
      <w:pPr>
        <w:spacing w:line="276" w:lineRule="auto"/>
        <w:ind w:left="720"/>
        <w:jc w:val="both"/>
        <w:rPr>
          <w:rFonts w:cs="Times New Roman"/>
          <w:sz w:val="20"/>
          <w:szCs w:val="20"/>
        </w:rPr>
      </w:pPr>
      <w:r w:rsidRPr="00FC61EA">
        <w:rPr>
          <w:rFonts w:cs="Times New Roman"/>
          <w:bCs/>
          <w:sz w:val="20"/>
          <w:szCs w:val="20"/>
        </w:rPr>
        <w:t>……………………………..;</w:t>
      </w:r>
    </w:p>
    <w:p w14:paraId="2389178B"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Wykonawca wraz z dostawą przekaże Zamawiającemu Karty Charakterystyk dotyczące  </w:t>
      </w:r>
      <w:r w:rsidRPr="00FC61EA">
        <w:rPr>
          <w:color w:val="000000"/>
          <w:sz w:val="20"/>
          <w:szCs w:val="20"/>
        </w:rPr>
        <w:t>odczynników</w:t>
      </w:r>
      <w:r w:rsidRPr="00FC61EA">
        <w:rPr>
          <w:sz w:val="20"/>
          <w:szCs w:val="20"/>
        </w:rPr>
        <w:t>;</w:t>
      </w:r>
      <w:r w:rsidRPr="00FC61EA">
        <w:rPr>
          <w:b/>
          <w:sz w:val="20"/>
          <w:szCs w:val="20"/>
        </w:rPr>
        <w:t xml:space="preserve">  </w:t>
      </w:r>
    </w:p>
    <w:p w14:paraId="5D590823"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Karty Charakterystyk zostaną dostarczone w języku polskim, a jeżeli będą stanowiły tłumaczenie z oryginałów sporządzonych w języku obcym, Wykonawca dostarczy również dokumenty źródłowe, z których tłumaczenie było wykonywane;</w:t>
      </w:r>
    </w:p>
    <w:p w14:paraId="3B99FBFC" w14:textId="77777777" w:rsidR="00FC61EA" w:rsidRPr="00FC61EA" w:rsidRDefault="00FC61EA" w:rsidP="00FC61EA">
      <w:pPr>
        <w:pStyle w:val="Akapitzlist"/>
        <w:numPr>
          <w:ilvl w:val="1"/>
          <w:numId w:val="50"/>
        </w:numPr>
        <w:jc w:val="both"/>
        <w:rPr>
          <w:sz w:val="20"/>
          <w:szCs w:val="20"/>
        </w:rPr>
      </w:pPr>
      <w:r w:rsidRPr="00FC61EA">
        <w:rPr>
          <w:sz w:val="20"/>
          <w:szCs w:val="20"/>
        </w:rPr>
        <w:t>Prawidłowa realizacja dostawy zostanie potwierdzona przez Zamawiającego protokołem odbioru. Wzór protokołu odbioru przygotowuje Wykonawca i udostępnia Zamawiającemu do podpisu.</w:t>
      </w:r>
    </w:p>
    <w:p w14:paraId="1D64C126" w14:textId="77777777" w:rsidR="00FC61EA" w:rsidRPr="00FC61EA" w:rsidRDefault="00FC61EA" w:rsidP="00FC61EA">
      <w:pPr>
        <w:pStyle w:val="Akapitzlist"/>
        <w:spacing w:line="276" w:lineRule="auto"/>
        <w:ind w:left="720"/>
        <w:jc w:val="both"/>
        <w:rPr>
          <w:sz w:val="20"/>
          <w:szCs w:val="20"/>
        </w:rPr>
      </w:pPr>
    </w:p>
    <w:p w14:paraId="3D529709" w14:textId="77777777" w:rsidR="00FC61EA" w:rsidRPr="00FC61EA" w:rsidRDefault="00FC61EA" w:rsidP="00FC61EA">
      <w:pPr>
        <w:pStyle w:val="Akapitzlist"/>
        <w:spacing w:line="276" w:lineRule="auto"/>
        <w:ind w:left="720"/>
        <w:jc w:val="center"/>
        <w:rPr>
          <w:b/>
          <w:sz w:val="20"/>
          <w:szCs w:val="20"/>
        </w:rPr>
      </w:pPr>
      <w:r w:rsidRPr="00FC61EA">
        <w:rPr>
          <w:b/>
          <w:sz w:val="20"/>
          <w:szCs w:val="20"/>
        </w:rPr>
        <w:t>§ 3 Gwarancja jakości</w:t>
      </w:r>
    </w:p>
    <w:p w14:paraId="24791202"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Wykonawca udziela Zamawiającemu gwarancji jakości na odczynniki.</w:t>
      </w:r>
    </w:p>
    <w:p w14:paraId="53B4931E" w14:textId="4B6FA7AA"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Okres gwarancji jakości (przydatności do użycia) wynosi </w:t>
      </w:r>
      <w:r w:rsidR="00D9295F">
        <w:rPr>
          <w:sz w:val="20"/>
          <w:szCs w:val="20"/>
        </w:rPr>
        <w:t xml:space="preserve">minimum 6 </w:t>
      </w:r>
      <w:r w:rsidRPr="00FC61EA">
        <w:rPr>
          <w:sz w:val="20"/>
          <w:szCs w:val="20"/>
        </w:rPr>
        <w:t>miesięcy od daty dostarczenia odczynników.</w:t>
      </w:r>
    </w:p>
    <w:p w14:paraId="517CCF2C"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razie stwierdzenia wad jakościowych odczynników Zamawiający zgłosi Wykonawcy reklamację na piśmie lub mailowo pod adresem: ……………………. .</w:t>
      </w:r>
    </w:p>
    <w:p w14:paraId="3C24ACB1"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lastRenderedPageBreak/>
        <w:t xml:space="preserve">Wykonawca zobowiązuje się wymienić wadliwe odczynniki w terminie </w:t>
      </w:r>
      <w:r w:rsidR="00613EA4">
        <w:rPr>
          <w:sz w:val="20"/>
          <w:szCs w:val="20"/>
        </w:rPr>
        <w:t xml:space="preserve">14 </w:t>
      </w:r>
      <w:r w:rsidRPr="00FC61EA">
        <w:rPr>
          <w:sz w:val="20"/>
          <w:szCs w:val="20"/>
        </w:rPr>
        <w:t xml:space="preserve">dni od daty zgłoszenia reklamacji przez Zamawiającego. </w:t>
      </w:r>
    </w:p>
    <w:p w14:paraId="6601D6BE"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Zamawiający może dochodzić roszczeń z tytułu gwarancji także po upływie terminu jej obowiązywania, jeżeli zgłosił reklamację przed upływem tego terminu. </w:t>
      </w:r>
    </w:p>
    <w:p w14:paraId="6F982C0F"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Wszelkie koszty związane z gwarancją, w tym koszty wymiany i transportu odczynników, ponosi wyłącznie Wykonawca. </w:t>
      </w:r>
    </w:p>
    <w:p w14:paraId="3BDF3103"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Powyższe postanowienia nie uchybiają uprawnieniom Zamawiającego z tytułu rękojmi za wady rzeczy, określonych w kodeksie cywilnym.</w:t>
      </w:r>
    </w:p>
    <w:p w14:paraId="7C6819C7"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0B1D164"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razie wątpliwości domniemywa się, że wykryta przez Zamawiającego wada istniała przed wydaniem rzeczy Zamawiającemu i przejściem związanych z nią ryzyk i ciężarów, chyba że Wykonawca udowodni, że było inaczej.</w:t>
      </w:r>
    </w:p>
    <w:p w14:paraId="00BACAF7"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9090CD9" w14:textId="77777777" w:rsidR="00FC61EA" w:rsidRPr="00FC61EA" w:rsidRDefault="00FC61EA" w:rsidP="00FC61EA">
      <w:pPr>
        <w:spacing w:line="276" w:lineRule="auto"/>
        <w:rPr>
          <w:rFonts w:cs="Times New Roman"/>
          <w:b/>
          <w:bCs/>
          <w:sz w:val="20"/>
          <w:szCs w:val="20"/>
        </w:rPr>
      </w:pPr>
    </w:p>
    <w:p w14:paraId="0B3E8D45"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4 Warunki płatności</w:t>
      </w:r>
    </w:p>
    <w:p w14:paraId="79BE4407"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 xml:space="preserve">Wynagrodzenie Wykonawcy za wykonanie niniejszej umowy zostało ustalone na kwotę ………….. zł netto (słownie: ……………………………………….) powiększone o stosowną stawkę podatku od towarów i usług. </w:t>
      </w:r>
    </w:p>
    <w:p w14:paraId="1344AC55"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Płatność nastąpi na podstawie faktury dostarczonej przez Wykonawcę, podstawą wystawienia faktury jest potwierdzenie prawidłowego wykonania umowy przez Zamawiającego protokołem odbioru.</w:t>
      </w:r>
    </w:p>
    <w:p w14:paraId="4C93E469"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 xml:space="preserve">Należne wynagrodzenie płatne będzie przez Zamawiającego na wskazane przez Wykonawcę na fakturze konto, przelewem, w terminie … dni od dnia otrzymania przez Zamawiającego faktury. </w:t>
      </w:r>
    </w:p>
    <w:p w14:paraId="60AE7E70"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Za termin płatności przyjmuje się datę obciążenia rachunku Zamawiającego.</w:t>
      </w:r>
    </w:p>
    <w:p w14:paraId="213576EA" w14:textId="77777777" w:rsidR="00FC61EA" w:rsidRPr="00FC61EA" w:rsidRDefault="00FC61EA" w:rsidP="00FC61EA">
      <w:pPr>
        <w:spacing w:line="276" w:lineRule="auto"/>
        <w:rPr>
          <w:rFonts w:cs="Times New Roman"/>
          <w:b/>
          <w:bCs/>
          <w:sz w:val="20"/>
          <w:szCs w:val="20"/>
        </w:rPr>
      </w:pPr>
    </w:p>
    <w:p w14:paraId="1B1FBBE3"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5  Osoby wyznaczone do kontaktów</w:t>
      </w:r>
    </w:p>
    <w:p w14:paraId="2B77B4E1" w14:textId="77777777" w:rsid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Zamawiającego jest:</w:t>
      </w:r>
      <w:r w:rsidR="00613EA4" w:rsidRPr="00613EA4">
        <w:rPr>
          <w:sz w:val="20"/>
          <w:szCs w:val="20"/>
        </w:rPr>
        <w:t xml:space="preserve"> Agata Szczerba</w:t>
      </w:r>
      <w:r w:rsidRPr="00613EA4">
        <w:rPr>
          <w:sz w:val="20"/>
          <w:szCs w:val="20"/>
        </w:rPr>
        <w:t xml:space="preserve">, tel. </w:t>
      </w:r>
      <w:r w:rsidR="00613EA4" w:rsidRPr="00613EA4">
        <w:rPr>
          <w:sz w:val="20"/>
          <w:szCs w:val="20"/>
        </w:rPr>
        <w:t xml:space="preserve">(052) 3749768 </w:t>
      </w:r>
      <w:r w:rsidRPr="00613EA4">
        <w:rPr>
          <w:sz w:val="20"/>
          <w:szCs w:val="20"/>
        </w:rPr>
        <w:t xml:space="preserve"> </w:t>
      </w:r>
    </w:p>
    <w:p w14:paraId="2A62E52B" w14:textId="77777777" w:rsidR="00613EA4" w:rsidRPr="00DE2E13" w:rsidRDefault="00FC61EA" w:rsidP="00613EA4">
      <w:pPr>
        <w:pStyle w:val="Akapitzlist"/>
        <w:spacing w:line="276" w:lineRule="auto"/>
        <w:ind w:left="720"/>
        <w:jc w:val="both"/>
        <w:rPr>
          <w:sz w:val="20"/>
          <w:szCs w:val="20"/>
          <w:lang w:val="en-US"/>
        </w:rPr>
      </w:pPr>
      <w:r w:rsidRPr="00DE2E13">
        <w:rPr>
          <w:sz w:val="20"/>
          <w:szCs w:val="20"/>
          <w:lang w:val="en-US"/>
        </w:rPr>
        <w:t xml:space="preserve">e-mail: </w:t>
      </w:r>
      <w:hyperlink r:id="rId11" w:history="1">
        <w:r w:rsidR="00613EA4" w:rsidRPr="00DE2E13">
          <w:rPr>
            <w:rStyle w:val="Hipercze"/>
            <w:sz w:val="20"/>
            <w:szCs w:val="20"/>
            <w:lang w:val="en-US"/>
          </w:rPr>
          <w:t>agata.szczerba@utp.edu.pl</w:t>
        </w:r>
      </w:hyperlink>
    </w:p>
    <w:p w14:paraId="2EFE7CC3" w14:textId="77777777" w:rsidR="00FC61EA" w:rsidRP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Wykonawcy jest: …………….……………, tel. ……………………….., e-mail: …………………………. .</w:t>
      </w:r>
    </w:p>
    <w:p w14:paraId="74050C05" w14:textId="77777777" w:rsidR="00FC61EA" w:rsidRPr="00FC61EA" w:rsidRDefault="00FC61EA" w:rsidP="00FC61EA">
      <w:pPr>
        <w:spacing w:line="276" w:lineRule="auto"/>
        <w:rPr>
          <w:rFonts w:cs="Times New Roman"/>
          <w:b/>
          <w:sz w:val="20"/>
          <w:szCs w:val="20"/>
        </w:rPr>
      </w:pPr>
    </w:p>
    <w:p w14:paraId="00AB0B17"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6 Odstąpienie od umowy</w:t>
      </w:r>
    </w:p>
    <w:p w14:paraId="3CD51ACB"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będzie uprawniony do odstąpienia od umowy, bez konieczności wyznaczania Wykonawcy dodatkowego terminu do spełnienia świadczenia, jeżeli Wykonawca popadnie w zwłokę w dostarczeniu odczynników w wyznaczonym terminie, który został ściśle określony.</w:t>
      </w:r>
    </w:p>
    <w:p w14:paraId="5671A261"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Powyższe nie ogranicza uprawnień Zamawiającego do odstąpienia od umowy w innych przypadkach, gdy wynikają one z przepisów kodeksu cywilnego, w szczególności z art. 560 kodeksu cywilnego.</w:t>
      </w:r>
    </w:p>
    <w:p w14:paraId="606F573A"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zastrzega sobie możliwość odstąpienia od umowy w części.</w:t>
      </w:r>
    </w:p>
    <w:p w14:paraId="2A722CCE"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Oświadczenie o odstąpieniu od umowy dla swej ważności wymaga zachowania formy pisemnej.</w:t>
      </w:r>
    </w:p>
    <w:p w14:paraId="792DA16A" w14:textId="77777777" w:rsidR="00FC61EA" w:rsidRDefault="00FC61EA" w:rsidP="00FC61EA">
      <w:pPr>
        <w:spacing w:line="276" w:lineRule="auto"/>
        <w:jc w:val="both"/>
        <w:rPr>
          <w:rFonts w:cs="Times New Roman"/>
          <w:color w:val="000000"/>
          <w:sz w:val="20"/>
          <w:szCs w:val="20"/>
        </w:rPr>
      </w:pPr>
    </w:p>
    <w:p w14:paraId="669663C1" w14:textId="77777777" w:rsidR="008C3546" w:rsidRDefault="008C3546" w:rsidP="00FC61EA">
      <w:pPr>
        <w:spacing w:line="276" w:lineRule="auto"/>
        <w:jc w:val="both"/>
        <w:rPr>
          <w:rFonts w:cs="Times New Roman"/>
          <w:color w:val="000000"/>
          <w:sz w:val="20"/>
          <w:szCs w:val="20"/>
        </w:rPr>
      </w:pPr>
    </w:p>
    <w:p w14:paraId="327DD3E2" w14:textId="77777777" w:rsidR="008C3546" w:rsidRDefault="008C3546" w:rsidP="00FC61EA">
      <w:pPr>
        <w:spacing w:line="276" w:lineRule="auto"/>
        <w:jc w:val="both"/>
        <w:rPr>
          <w:rFonts w:cs="Times New Roman"/>
          <w:color w:val="000000"/>
          <w:sz w:val="20"/>
          <w:szCs w:val="20"/>
        </w:rPr>
      </w:pPr>
    </w:p>
    <w:p w14:paraId="203646BE" w14:textId="77777777" w:rsidR="008C3546" w:rsidRDefault="008C3546" w:rsidP="00FC61EA">
      <w:pPr>
        <w:spacing w:line="276" w:lineRule="auto"/>
        <w:jc w:val="both"/>
        <w:rPr>
          <w:rFonts w:cs="Times New Roman"/>
          <w:color w:val="000000"/>
          <w:sz w:val="20"/>
          <w:szCs w:val="20"/>
        </w:rPr>
      </w:pPr>
    </w:p>
    <w:p w14:paraId="5D449EFE" w14:textId="77777777" w:rsidR="008C3546" w:rsidRPr="00FC61EA" w:rsidRDefault="008C3546" w:rsidP="00FC61EA">
      <w:pPr>
        <w:spacing w:line="276" w:lineRule="auto"/>
        <w:jc w:val="both"/>
        <w:rPr>
          <w:rFonts w:cs="Times New Roman"/>
          <w:color w:val="000000"/>
          <w:sz w:val="20"/>
          <w:szCs w:val="20"/>
        </w:rPr>
      </w:pPr>
    </w:p>
    <w:p w14:paraId="2C946A6A"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lastRenderedPageBreak/>
        <w:t>§ 7 Kary umowne</w:t>
      </w:r>
    </w:p>
    <w:p w14:paraId="54C32CD0" w14:textId="77777777" w:rsidR="00FC61EA" w:rsidRPr="00FC61EA" w:rsidRDefault="00FC61EA" w:rsidP="00FC61EA">
      <w:pPr>
        <w:numPr>
          <w:ilvl w:val="0"/>
          <w:numId w:val="43"/>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Wykonawca zapłaci Zamawiaj</w:t>
      </w:r>
      <w:r w:rsidRPr="00FC61EA">
        <w:rPr>
          <w:rFonts w:eastAsia="TimesNewRoman" w:cs="Times New Roman"/>
          <w:color w:val="000000"/>
          <w:sz w:val="20"/>
          <w:szCs w:val="20"/>
        </w:rPr>
        <w:t>ą</w:t>
      </w:r>
      <w:r w:rsidRPr="00FC61EA">
        <w:rPr>
          <w:rFonts w:cs="Times New Roman"/>
          <w:color w:val="000000"/>
          <w:sz w:val="20"/>
          <w:szCs w:val="20"/>
        </w:rPr>
        <w:t>cemu kary umowne:</w:t>
      </w:r>
    </w:p>
    <w:p w14:paraId="5E9B0C44" w14:textId="77777777" w:rsidR="00FC61EA" w:rsidRPr="00FC61EA" w:rsidRDefault="00FC61EA" w:rsidP="00FC61EA">
      <w:pPr>
        <w:numPr>
          <w:ilvl w:val="1"/>
          <w:numId w:val="44"/>
        </w:numPr>
        <w:autoSpaceDE w:val="0"/>
        <w:autoSpaceDN w:val="0"/>
        <w:adjustRightInd w:val="0"/>
        <w:spacing w:line="276" w:lineRule="auto"/>
        <w:jc w:val="both"/>
        <w:rPr>
          <w:rFonts w:cs="Times New Roman"/>
          <w:color w:val="000000"/>
          <w:sz w:val="20"/>
          <w:szCs w:val="20"/>
        </w:rPr>
      </w:pPr>
      <w:r w:rsidRPr="00FC61EA">
        <w:rPr>
          <w:rFonts w:cs="Times New Roman"/>
          <w:color w:val="000000"/>
          <w:sz w:val="20"/>
          <w:szCs w:val="20"/>
        </w:rPr>
        <w:t xml:space="preserve"> za opó</w:t>
      </w:r>
      <w:r w:rsidRPr="00FC61EA">
        <w:rPr>
          <w:rFonts w:eastAsia="TimesNewRoman" w:cs="Times New Roman"/>
          <w:color w:val="000000"/>
          <w:sz w:val="20"/>
          <w:szCs w:val="20"/>
        </w:rPr>
        <w:t>ź</w:t>
      </w:r>
      <w:r w:rsidRPr="00FC61EA">
        <w:rPr>
          <w:rFonts w:cs="Times New Roman"/>
          <w:color w:val="000000"/>
          <w:sz w:val="20"/>
          <w:szCs w:val="20"/>
        </w:rPr>
        <w:t>nienie w dostawie odczynników lub związanych z nimi dokumentów,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nienia, jednak nie więcej niż 50 % całkowitej wartości niniejszej umowy;</w:t>
      </w:r>
    </w:p>
    <w:p w14:paraId="7D326B56"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t>za opó</w:t>
      </w:r>
      <w:r w:rsidRPr="00FC61EA">
        <w:rPr>
          <w:rFonts w:eastAsia="TimesNewRoman" w:cs="Times New Roman"/>
          <w:color w:val="000000"/>
          <w:sz w:val="20"/>
          <w:szCs w:val="20"/>
        </w:rPr>
        <w:t>ź</w:t>
      </w:r>
      <w:r w:rsidRPr="00FC61EA">
        <w:rPr>
          <w:rFonts w:cs="Times New Roman"/>
          <w:color w:val="000000"/>
          <w:sz w:val="20"/>
          <w:szCs w:val="20"/>
        </w:rPr>
        <w:t>nienie w realizacji reklamacji zgłoszonych przez Zamawiającego na podstawie gwarancji lub rękojmi,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 xml:space="preserve">nienia, </w:t>
      </w:r>
      <w:r w:rsidRPr="00FC61EA">
        <w:rPr>
          <w:color w:val="000000"/>
          <w:sz w:val="20"/>
          <w:szCs w:val="20"/>
        </w:rPr>
        <w:t>jednak nie więcej niż 50 % całkowitej wartości niniejszej umowy</w:t>
      </w:r>
      <w:r w:rsidRPr="00FC61EA">
        <w:rPr>
          <w:rFonts w:cs="Times New Roman"/>
          <w:color w:val="000000"/>
          <w:sz w:val="20"/>
          <w:szCs w:val="20"/>
        </w:rPr>
        <w:t>;</w:t>
      </w:r>
    </w:p>
    <w:p w14:paraId="124CABE5"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t xml:space="preserve"> za  odstąpienie od umowy przez Zamawiającego z przyczyn leżących po stronie Wykonawcy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color w:val="000000"/>
          <w:sz w:val="20"/>
          <w:szCs w:val="20"/>
        </w:rPr>
        <w:t xml:space="preserve">20 </w:t>
      </w:r>
      <w:r w:rsidRPr="00FC61EA">
        <w:rPr>
          <w:rFonts w:cs="Times New Roman"/>
          <w:b/>
          <w:bCs/>
          <w:color w:val="000000"/>
          <w:sz w:val="20"/>
          <w:szCs w:val="20"/>
        </w:rPr>
        <w:t xml:space="preserve">% </w:t>
      </w:r>
      <w:r w:rsidRPr="00FC61EA">
        <w:rPr>
          <w:rFonts w:cs="Times New Roman"/>
          <w:color w:val="000000"/>
          <w:sz w:val="20"/>
          <w:szCs w:val="20"/>
        </w:rPr>
        <w:t>wynagrodzenia umownego brutto. W przypadku odstąpienia od umowy w części, karę nalicza się proporcjonalnie do części umowy, od której odstąpiono.</w:t>
      </w:r>
    </w:p>
    <w:p w14:paraId="226B282A"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Zamawiającemu przysługuje  prawo dochodzenia - na zasadach ogólnych - odszkodowania przewyższającego wysokość zastrzeżonych kar umownych, jeżeli wyrządzona Zamawiającemu szkoda będzie przewyższała wartość nałożonych kar umownych.</w:t>
      </w:r>
    </w:p>
    <w:p w14:paraId="03F0A10A"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 xml:space="preserve">Wykonawca wyraża zgodę na potrącenie kar umownych z przysługującego mu wynagrodzenia, choćby nie było ono jeszcze wymagalne. </w:t>
      </w:r>
    </w:p>
    <w:p w14:paraId="415E9E93"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5F6521B" w14:textId="77777777" w:rsidR="00FC61EA" w:rsidRPr="00FC61EA" w:rsidRDefault="00FC61EA" w:rsidP="00FC61EA">
      <w:pPr>
        <w:spacing w:line="276" w:lineRule="auto"/>
        <w:jc w:val="center"/>
        <w:rPr>
          <w:rFonts w:cs="Times New Roman"/>
          <w:b/>
          <w:bCs/>
          <w:sz w:val="20"/>
          <w:szCs w:val="20"/>
        </w:rPr>
      </w:pPr>
    </w:p>
    <w:p w14:paraId="35B8B472"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8 Postanowienia końcowe</w:t>
      </w:r>
    </w:p>
    <w:p w14:paraId="09EF3CB4"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 xml:space="preserve">Zmiany umowy są dopuszczalne wyłącznie na warunkach określonych przez przepisy prawa oraz postanowienia Zaproszenia do składania ofert. </w:t>
      </w:r>
    </w:p>
    <w:p w14:paraId="39F87D37"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Ewentualne zmiany umowy pod rygorem ich nieważności wymagają formy pisemnej.</w:t>
      </w:r>
    </w:p>
    <w:p w14:paraId="0CE866D3"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W sprawach nieokreślonych w umowie, mają zastosowanie postanowienia Zaproszenia do składania ofert oraz właściwe przepisy materialnego i procesowego prawa polskiego.</w:t>
      </w:r>
    </w:p>
    <w:p w14:paraId="4ABD56D6"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Spory wynikające z niniejszej umowy rozstrzygać będzie sąd właściwy dla siedziby Zamawiającego.</w:t>
      </w:r>
    </w:p>
    <w:p w14:paraId="5CB933B2"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Umowa została sporządzona w 3 jednobrzmiących egzemplarzach, z których 2 otrzymuje Zamawiający i 1 Wykonawca.</w:t>
      </w:r>
    </w:p>
    <w:p w14:paraId="48011957"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Przeniesienie wierzytelności Wykonawcy wynikających z niniejszej umowy wymaga zgody Zamawiającego wyrażonej na piśmie pod rygorem nieważności.</w:t>
      </w:r>
    </w:p>
    <w:p w14:paraId="6D360B19"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ab/>
      </w:r>
    </w:p>
    <w:p w14:paraId="4D54BEE2" w14:textId="77777777" w:rsidR="00FC61EA" w:rsidRPr="00FC61EA" w:rsidRDefault="00FC61EA" w:rsidP="00FC61EA">
      <w:pPr>
        <w:spacing w:line="276" w:lineRule="auto"/>
        <w:jc w:val="both"/>
        <w:rPr>
          <w:rFonts w:cs="Times New Roman"/>
          <w:sz w:val="20"/>
          <w:szCs w:val="20"/>
        </w:rPr>
      </w:pPr>
    </w:p>
    <w:p w14:paraId="472BC73B" w14:textId="77777777" w:rsidR="00FC61EA" w:rsidRPr="00FC61EA" w:rsidRDefault="00FC61EA" w:rsidP="00FC61EA">
      <w:pPr>
        <w:spacing w:line="276" w:lineRule="auto"/>
        <w:ind w:left="708" w:firstLine="708"/>
        <w:jc w:val="both"/>
        <w:rPr>
          <w:rFonts w:cs="Times New Roman"/>
          <w:b/>
          <w:bCs/>
          <w:sz w:val="20"/>
          <w:szCs w:val="20"/>
        </w:rPr>
      </w:pPr>
      <w:r w:rsidRPr="00FC61EA">
        <w:rPr>
          <w:rFonts w:cs="Times New Roman"/>
          <w:b/>
          <w:bCs/>
          <w:sz w:val="20"/>
          <w:szCs w:val="20"/>
        </w:rPr>
        <w:t>Zamawiający</w:t>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t>Wykonawca</w:t>
      </w:r>
    </w:p>
    <w:p w14:paraId="7587082F" w14:textId="77777777" w:rsidR="00FC61EA" w:rsidRPr="00FC61EA" w:rsidRDefault="00FC61EA" w:rsidP="00FC61EA">
      <w:pPr>
        <w:spacing w:line="276" w:lineRule="auto"/>
        <w:rPr>
          <w:rFonts w:cs="Times New Roman"/>
          <w:sz w:val="20"/>
          <w:szCs w:val="20"/>
        </w:rPr>
      </w:pPr>
    </w:p>
    <w:p w14:paraId="5851E68A" w14:textId="77777777" w:rsidR="00CD729F" w:rsidRPr="00FC61EA" w:rsidRDefault="00CD729F" w:rsidP="00311B1C">
      <w:pPr>
        <w:autoSpaceDE w:val="0"/>
        <w:autoSpaceDN w:val="0"/>
        <w:adjustRightInd w:val="0"/>
        <w:jc w:val="right"/>
        <w:rPr>
          <w:b/>
          <w:sz w:val="20"/>
          <w:szCs w:val="20"/>
          <w:u w:val="single"/>
        </w:rPr>
      </w:pPr>
    </w:p>
    <w:sectPr w:rsidR="00CD729F" w:rsidRPr="00FC61E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B847C" w14:textId="77777777" w:rsidR="00865779" w:rsidRDefault="00865779" w:rsidP="00F22D7F">
      <w:r>
        <w:separator/>
      </w:r>
    </w:p>
  </w:endnote>
  <w:endnote w:type="continuationSeparator" w:id="0">
    <w:p w14:paraId="2A1313D5" w14:textId="77777777" w:rsidR="00865779" w:rsidRDefault="00865779" w:rsidP="00F2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263C" w14:textId="77777777" w:rsidR="00865779" w:rsidRDefault="00865779" w:rsidP="00F22D7F">
      <w:r>
        <w:separator/>
      </w:r>
    </w:p>
  </w:footnote>
  <w:footnote w:type="continuationSeparator" w:id="0">
    <w:p w14:paraId="3AB7FD06" w14:textId="77777777" w:rsidR="00865779" w:rsidRDefault="00865779" w:rsidP="00F22D7F">
      <w:r>
        <w:continuationSeparator/>
      </w:r>
    </w:p>
  </w:footnote>
  <w:footnote w:id="1">
    <w:p w14:paraId="290B3D72" w14:textId="77777777" w:rsidR="00F22D7F" w:rsidRPr="00EA3F65" w:rsidRDefault="00F22D7F"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2F410BE4" w14:textId="77777777" w:rsidR="00F22D7F" w:rsidRPr="00EA3F65" w:rsidRDefault="00F22D7F"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C9CF" w14:textId="77777777" w:rsidR="00FC7FD0" w:rsidRDefault="00FC7FD0">
    <w:pPr>
      <w:pStyle w:val="Nagwek"/>
    </w:pPr>
  </w:p>
  <w:p w14:paraId="15F900F7" w14:textId="77777777" w:rsidR="00FC7FD0" w:rsidRDefault="00FC7FD0">
    <w:pPr>
      <w:pStyle w:val="Nagwek"/>
    </w:pPr>
  </w:p>
  <w:p w14:paraId="0CA6B363" w14:textId="77777777" w:rsidR="00FC7FD0" w:rsidRDefault="00FC7F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F6258C2"/>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876A6EB4"/>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894A7D84"/>
    <w:name w:val="WW8Num1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B1F8FC3E"/>
    <w:lvl w:ilvl="0" w:tplc="6C3A5A26">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9EFEFDB8"/>
    <w:lvl w:ilvl="0" w:tplc="3782FC7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244D7E"/>
    <w:multiLevelType w:val="hybridMultilevel"/>
    <w:tmpl w:val="5F860464"/>
    <w:lvl w:ilvl="0" w:tplc="B7A01FB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CF1A63"/>
    <w:multiLevelType w:val="hybridMultilevel"/>
    <w:tmpl w:val="E7D8E7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56554"/>
    <w:multiLevelType w:val="hybridMultilevel"/>
    <w:tmpl w:val="00BC9390"/>
    <w:lvl w:ilvl="0" w:tplc="89A8669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5611A"/>
    <w:multiLevelType w:val="hybridMultilevel"/>
    <w:tmpl w:val="C578FDD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310C66DB"/>
    <w:multiLevelType w:val="hybridMultilevel"/>
    <w:tmpl w:val="49328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3A2B8E"/>
    <w:multiLevelType w:val="hybridMultilevel"/>
    <w:tmpl w:val="26AC14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760"/>
    <w:multiLevelType w:val="hybridMultilevel"/>
    <w:tmpl w:val="91FE2128"/>
    <w:lvl w:ilvl="0" w:tplc="04150017">
      <w:start w:val="1"/>
      <w:numFmt w:val="lowerLetter"/>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3A2D1E0E"/>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A9C27A1"/>
    <w:multiLevelType w:val="hybridMultilevel"/>
    <w:tmpl w:val="191EEE8A"/>
    <w:lvl w:ilvl="0" w:tplc="04150011">
      <w:start w:val="1"/>
      <w:numFmt w:val="decimal"/>
      <w:lvlText w:val="%1."/>
      <w:lvlJc w:val="left"/>
      <w:pPr>
        <w:tabs>
          <w:tab w:val="num" w:pos="1440"/>
        </w:tabs>
        <w:ind w:left="14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28" w15:restartNumberingAfterBreak="0">
    <w:nsid w:val="3E894D29"/>
    <w:multiLevelType w:val="hybridMultilevel"/>
    <w:tmpl w:val="D972893E"/>
    <w:lvl w:ilvl="0" w:tplc="AD4CEAAA">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15B41"/>
    <w:multiLevelType w:val="hybridMultilevel"/>
    <w:tmpl w:val="7C7C0E96"/>
    <w:lvl w:ilvl="0" w:tplc="DD5826FE">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3E06BC"/>
    <w:multiLevelType w:val="hybridMultilevel"/>
    <w:tmpl w:val="1B90E518"/>
    <w:lvl w:ilvl="0" w:tplc="48766DCA">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4C5D49A2"/>
    <w:multiLevelType w:val="hybridMultilevel"/>
    <w:tmpl w:val="CDC6AC06"/>
    <w:lvl w:ilvl="0" w:tplc="F1166CD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82E3A"/>
    <w:multiLevelType w:val="hybridMultilevel"/>
    <w:tmpl w:val="2CB81A46"/>
    <w:lvl w:ilvl="0" w:tplc="597096D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513E1"/>
    <w:multiLevelType w:val="hybridMultilevel"/>
    <w:tmpl w:val="370AC99A"/>
    <w:lvl w:ilvl="0" w:tplc="CAFE1A0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62C7F"/>
    <w:multiLevelType w:val="hybridMultilevel"/>
    <w:tmpl w:val="6BC277A8"/>
    <w:lvl w:ilvl="0" w:tplc="F7A4D31A">
      <w:start w:val="1"/>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F377F"/>
    <w:multiLevelType w:val="hybridMultilevel"/>
    <w:tmpl w:val="A9163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846355"/>
    <w:multiLevelType w:val="hybridMultilevel"/>
    <w:tmpl w:val="27147F3A"/>
    <w:lvl w:ilvl="0" w:tplc="6CA6762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025D65"/>
    <w:multiLevelType w:val="hybridMultilevel"/>
    <w:tmpl w:val="46407740"/>
    <w:lvl w:ilvl="0" w:tplc="33361370">
      <w:start w:val="1"/>
      <w:numFmt w:val="decimal"/>
      <w:lvlText w:val="%1."/>
      <w:lvlJc w:val="left"/>
      <w:pPr>
        <w:ind w:left="720" w:hanging="360"/>
      </w:pPr>
      <w:rPr>
        <w:rFonts w:ascii="Times New Roman" w:eastAsia="Times New Roman" w:hAnsi="Times New Roman" w:cs="Times New Roman"/>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AF073B"/>
    <w:multiLevelType w:val="hybridMultilevel"/>
    <w:tmpl w:val="EF5C4F32"/>
    <w:lvl w:ilvl="0" w:tplc="8AF8EBC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13B5A"/>
    <w:multiLevelType w:val="hybridMultilevel"/>
    <w:tmpl w:val="D71834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D7A55"/>
    <w:multiLevelType w:val="hybridMultilevel"/>
    <w:tmpl w:val="FE500E3C"/>
    <w:lvl w:ilvl="0" w:tplc="723CE02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C24E3"/>
    <w:multiLevelType w:val="hybridMultilevel"/>
    <w:tmpl w:val="47D8A862"/>
    <w:lvl w:ilvl="0" w:tplc="64E89D6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5504F"/>
    <w:multiLevelType w:val="hybridMultilevel"/>
    <w:tmpl w:val="6C78BB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E474B3B"/>
    <w:multiLevelType w:val="hybridMultilevel"/>
    <w:tmpl w:val="E594DE08"/>
    <w:lvl w:ilvl="0" w:tplc="71B0D88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41"/>
  </w:num>
  <w:num w:numId="4">
    <w:abstractNumId w:val="38"/>
  </w:num>
  <w:num w:numId="5">
    <w:abstractNumId w:val="27"/>
  </w:num>
  <w:num w:numId="6">
    <w:abstractNumId w:val="12"/>
  </w:num>
  <w:num w:numId="7">
    <w:abstractNumId w:val="16"/>
  </w:num>
  <w:num w:numId="8">
    <w:abstractNumId w:val="17"/>
  </w:num>
  <w:num w:numId="9">
    <w:abstractNumId w:val="4"/>
  </w:num>
  <w:num w:numId="10">
    <w:abstractNumId w:val="39"/>
  </w:num>
  <w:num w:numId="11">
    <w:abstractNumId w:val="35"/>
  </w:num>
  <w:num w:numId="12">
    <w:abstractNumId w:val="44"/>
  </w:num>
  <w:num w:numId="13">
    <w:abstractNumId w:val="9"/>
  </w:num>
  <w:num w:numId="14">
    <w:abstractNumId w:val="7"/>
  </w:num>
  <w:num w:numId="15">
    <w:abstractNumId w:val="5"/>
  </w:num>
  <w:num w:numId="16">
    <w:abstractNumId w:val="6"/>
  </w:num>
  <w:num w:numId="17">
    <w:abstractNumId w:val="26"/>
  </w:num>
  <w:num w:numId="18">
    <w:abstractNumId w:val="28"/>
  </w:num>
  <w:num w:numId="19">
    <w:abstractNumId w:val="15"/>
  </w:num>
  <w:num w:numId="20">
    <w:abstractNumId w:val="52"/>
  </w:num>
  <w:num w:numId="21">
    <w:abstractNumId w:val="13"/>
  </w:num>
  <w:num w:numId="22">
    <w:abstractNumId w:val="50"/>
  </w:num>
  <w:num w:numId="23">
    <w:abstractNumId w:val="40"/>
  </w:num>
  <w:num w:numId="24">
    <w:abstractNumId w:val="42"/>
  </w:num>
  <w:num w:numId="25">
    <w:abstractNumId w:val="49"/>
  </w:num>
  <w:num w:numId="26">
    <w:abstractNumId w:val="34"/>
  </w:num>
  <w:num w:numId="27">
    <w:abstractNumId w:val="31"/>
  </w:num>
  <w:num w:numId="28">
    <w:abstractNumId w:val="21"/>
  </w:num>
  <w:num w:numId="29">
    <w:abstractNumId w:val="51"/>
  </w:num>
  <w:num w:numId="30">
    <w:abstractNumId w:val="25"/>
  </w:num>
  <w:num w:numId="31">
    <w:abstractNumId w:val="33"/>
  </w:num>
  <w:num w:numId="32">
    <w:abstractNumId w:val="14"/>
  </w:num>
  <w:num w:numId="33">
    <w:abstractNumId w:val="18"/>
  </w:num>
  <w:num w:numId="34">
    <w:abstractNumId w:val="20"/>
  </w:num>
  <w:num w:numId="35">
    <w:abstractNumId w:val="46"/>
  </w:num>
  <w:num w:numId="36">
    <w:abstractNumId w:val="29"/>
  </w:num>
  <w:num w:numId="37">
    <w:abstractNumId w:val="1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3"/>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2"/>
  </w:num>
  <w:num w:numId="47">
    <w:abstractNumId w:val="47"/>
  </w:num>
  <w:num w:numId="48">
    <w:abstractNumId w:val="30"/>
  </w:num>
  <w:num w:numId="49">
    <w:abstractNumId w:val="24"/>
  </w:num>
  <w:num w:numId="50">
    <w:abstractNumId w:val="23"/>
  </w:num>
  <w:num w:numId="51">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5E"/>
    <w:rsid w:val="000043C6"/>
    <w:rsid w:val="000055B0"/>
    <w:rsid w:val="00013DB4"/>
    <w:rsid w:val="000161B0"/>
    <w:rsid w:val="00016E83"/>
    <w:rsid w:val="00020B2A"/>
    <w:rsid w:val="00021397"/>
    <w:rsid w:val="00031192"/>
    <w:rsid w:val="000344B3"/>
    <w:rsid w:val="00040030"/>
    <w:rsid w:val="000434DB"/>
    <w:rsid w:val="00045E2D"/>
    <w:rsid w:val="000507E7"/>
    <w:rsid w:val="00052B71"/>
    <w:rsid w:val="000628DC"/>
    <w:rsid w:val="000675A4"/>
    <w:rsid w:val="00067636"/>
    <w:rsid w:val="0009038B"/>
    <w:rsid w:val="00091B95"/>
    <w:rsid w:val="00093027"/>
    <w:rsid w:val="000934BC"/>
    <w:rsid w:val="00094FBF"/>
    <w:rsid w:val="0009756F"/>
    <w:rsid w:val="000A188D"/>
    <w:rsid w:val="000A2EE4"/>
    <w:rsid w:val="000A71BF"/>
    <w:rsid w:val="000C3BFF"/>
    <w:rsid w:val="000C4DA9"/>
    <w:rsid w:val="000C4E4F"/>
    <w:rsid w:val="000C4FA4"/>
    <w:rsid w:val="000D34B8"/>
    <w:rsid w:val="000E07BC"/>
    <w:rsid w:val="000F1638"/>
    <w:rsid w:val="000F1F5D"/>
    <w:rsid w:val="000F7EDC"/>
    <w:rsid w:val="0010647C"/>
    <w:rsid w:val="00107743"/>
    <w:rsid w:val="00110973"/>
    <w:rsid w:val="00111C73"/>
    <w:rsid w:val="00113A15"/>
    <w:rsid w:val="00115889"/>
    <w:rsid w:val="0011666E"/>
    <w:rsid w:val="00133753"/>
    <w:rsid w:val="00147871"/>
    <w:rsid w:val="001525F6"/>
    <w:rsid w:val="001534CD"/>
    <w:rsid w:val="00157EEB"/>
    <w:rsid w:val="00161870"/>
    <w:rsid w:val="00161BD9"/>
    <w:rsid w:val="0017233E"/>
    <w:rsid w:val="00173193"/>
    <w:rsid w:val="00173C3A"/>
    <w:rsid w:val="00175C4A"/>
    <w:rsid w:val="001840F3"/>
    <w:rsid w:val="00195DE0"/>
    <w:rsid w:val="001A14C3"/>
    <w:rsid w:val="001B2ADB"/>
    <w:rsid w:val="001B7440"/>
    <w:rsid w:val="001B7A32"/>
    <w:rsid w:val="001D39F7"/>
    <w:rsid w:val="001D7DCD"/>
    <w:rsid w:val="001E43A7"/>
    <w:rsid w:val="001E6F74"/>
    <w:rsid w:val="001E7641"/>
    <w:rsid w:val="001F5822"/>
    <w:rsid w:val="00206FB4"/>
    <w:rsid w:val="002070CD"/>
    <w:rsid w:val="002073B6"/>
    <w:rsid w:val="00216BF5"/>
    <w:rsid w:val="00217B0D"/>
    <w:rsid w:val="00223EE1"/>
    <w:rsid w:val="00244EE0"/>
    <w:rsid w:val="002467C4"/>
    <w:rsid w:val="00247254"/>
    <w:rsid w:val="00250E82"/>
    <w:rsid w:val="0025393D"/>
    <w:rsid w:val="0025499B"/>
    <w:rsid w:val="00255456"/>
    <w:rsid w:val="00257EC7"/>
    <w:rsid w:val="00263BE2"/>
    <w:rsid w:val="002809FE"/>
    <w:rsid w:val="002853FC"/>
    <w:rsid w:val="00286372"/>
    <w:rsid w:val="00287FBD"/>
    <w:rsid w:val="00295DFB"/>
    <w:rsid w:val="00296A72"/>
    <w:rsid w:val="002A0E21"/>
    <w:rsid w:val="002A1BD6"/>
    <w:rsid w:val="002B02FD"/>
    <w:rsid w:val="002B06B2"/>
    <w:rsid w:val="002B2609"/>
    <w:rsid w:val="002B3D6B"/>
    <w:rsid w:val="002B42F2"/>
    <w:rsid w:val="002C077A"/>
    <w:rsid w:val="002C1220"/>
    <w:rsid w:val="002C15B5"/>
    <w:rsid w:val="002C2BDE"/>
    <w:rsid w:val="002C3CA3"/>
    <w:rsid w:val="002C48D1"/>
    <w:rsid w:val="002C5E90"/>
    <w:rsid w:val="002D3C6F"/>
    <w:rsid w:val="002D43FB"/>
    <w:rsid w:val="002D4A23"/>
    <w:rsid w:val="002E0701"/>
    <w:rsid w:val="002E0A83"/>
    <w:rsid w:val="002E275D"/>
    <w:rsid w:val="002E2D1D"/>
    <w:rsid w:val="002E5A44"/>
    <w:rsid w:val="002E69CB"/>
    <w:rsid w:val="002E6E0A"/>
    <w:rsid w:val="002F67B8"/>
    <w:rsid w:val="002F725C"/>
    <w:rsid w:val="002F74C1"/>
    <w:rsid w:val="00302356"/>
    <w:rsid w:val="00304124"/>
    <w:rsid w:val="003055AB"/>
    <w:rsid w:val="003078EB"/>
    <w:rsid w:val="00311B1C"/>
    <w:rsid w:val="003226A6"/>
    <w:rsid w:val="0033045C"/>
    <w:rsid w:val="003324E6"/>
    <w:rsid w:val="003338ED"/>
    <w:rsid w:val="00335E05"/>
    <w:rsid w:val="0034413D"/>
    <w:rsid w:val="0034600D"/>
    <w:rsid w:val="00347A42"/>
    <w:rsid w:val="00352715"/>
    <w:rsid w:val="0035714E"/>
    <w:rsid w:val="00362B0B"/>
    <w:rsid w:val="00363C5A"/>
    <w:rsid w:val="003727FE"/>
    <w:rsid w:val="0037327A"/>
    <w:rsid w:val="00376438"/>
    <w:rsid w:val="003778D9"/>
    <w:rsid w:val="00382363"/>
    <w:rsid w:val="00385EF1"/>
    <w:rsid w:val="0039433A"/>
    <w:rsid w:val="0039486C"/>
    <w:rsid w:val="00395337"/>
    <w:rsid w:val="003A3E61"/>
    <w:rsid w:val="003A6297"/>
    <w:rsid w:val="003A760A"/>
    <w:rsid w:val="003E4B39"/>
    <w:rsid w:val="003F2AD9"/>
    <w:rsid w:val="0040076D"/>
    <w:rsid w:val="00402868"/>
    <w:rsid w:val="004034E6"/>
    <w:rsid w:val="0040586C"/>
    <w:rsid w:val="0040619D"/>
    <w:rsid w:val="0040780A"/>
    <w:rsid w:val="00410744"/>
    <w:rsid w:val="00414313"/>
    <w:rsid w:val="004144D2"/>
    <w:rsid w:val="00420671"/>
    <w:rsid w:val="004215DB"/>
    <w:rsid w:val="00427870"/>
    <w:rsid w:val="00442500"/>
    <w:rsid w:val="004438D4"/>
    <w:rsid w:val="00444B3D"/>
    <w:rsid w:val="004468E6"/>
    <w:rsid w:val="00446DE2"/>
    <w:rsid w:val="0044753A"/>
    <w:rsid w:val="00455549"/>
    <w:rsid w:val="004619F2"/>
    <w:rsid w:val="00474E83"/>
    <w:rsid w:val="00490585"/>
    <w:rsid w:val="0049465E"/>
    <w:rsid w:val="00496DC5"/>
    <w:rsid w:val="004B34F3"/>
    <w:rsid w:val="004B366C"/>
    <w:rsid w:val="004B3EB0"/>
    <w:rsid w:val="004B7440"/>
    <w:rsid w:val="004B7F37"/>
    <w:rsid w:val="004C5522"/>
    <w:rsid w:val="004C5C51"/>
    <w:rsid w:val="004D1D82"/>
    <w:rsid w:val="004E1282"/>
    <w:rsid w:val="004E55B1"/>
    <w:rsid w:val="004E7D60"/>
    <w:rsid w:val="004F58DD"/>
    <w:rsid w:val="004F5B99"/>
    <w:rsid w:val="004F67CB"/>
    <w:rsid w:val="00501654"/>
    <w:rsid w:val="0050252A"/>
    <w:rsid w:val="005139A5"/>
    <w:rsid w:val="005174C6"/>
    <w:rsid w:val="00523034"/>
    <w:rsid w:val="005255F5"/>
    <w:rsid w:val="005303E7"/>
    <w:rsid w:val="00531B5D"/>
    <w:rsid w:val="00532A98"/>
    <w:rsid w:val="00545410"/>
    <w:rsid w:val="0054573C"/>
    <w:rsid w:val="00545E9D"/>
    <w:rsid w:val="00552205"/>
    <w:rsid w:val="005565DC"/>
    <w:rsid w:val="00573742"/>
    <w:rsid w:val="00575965"/>
    <w:rsid w:val="00575A8C"/>
    <w:rsid w:val="00583ADE"/>
    <w:rsid w:val="00584180"/>
    <w:rsid w:val="005941CD"/>
    <w:rsid w:val="005A086A"/>
    <w:rsid w:val="005A21C5"/>
    <w:rsid w:val="005A6287"/>
    <w:rsid w:val="005B5F47"/>
    <w:rsid w:val="005B68E9"/>
    <w:rsid w:val="005B7DC9"/>
    <w:rsid w:val="005C11B4"/>
    <w:rsid w:val="005C400B"/>
    <w:rsid w:val="005C4EEA"/>
    <w:rsid w:val="005D0171"/>
    <w:rsid w:val="005D63AE"/>
    <w:rsid w:val="005D6FBC"/>
    <w:rsid w:val="005D760B"/>
    <w:rsid w:val="005F0FEB"/>
    <w:rsid w:val="005F1A5A"/>
    <w:rsid w:val="00601CBB"/>
    <w:rsid w:val="0060379C"/>
    <w:rsid w:val="00603971"/>
    <w:rsid w:val="00613288"/>
    <w:rsid w:val="00613800"/>
    <w:rsid w:val="00613EA4"/>
    <w:rsid w:val="00617C46"/>
    <w:rsid w:val="00632847"/>
    <w:rsid w:val="00633C72"/>
    <w:rsid w:val="00636040"/>
    <w:rsid w:val="0064048C"/>
    <w:rsid w:val="006473BA"/>
    <w:rsid w:val="0065373C"/>
    <w:rsid w:val="006568DC"/>
    <w:rsid w:val="0066241B"/>
    <w:rsid w:val="00666E75"/>
    <w:rsid w:val="00672849"/>
    <w:rsid w:val="00682E46"/>
    <w:rsid w:val="0069148C"/>
    <w:rsid w:val="00694911"/>
    <w:rsid w:val="006A374B"/>
    <w:rsid w:val="006A3F7C"/>
    <w:rsid w:val="006A7C30"/>
    <w:rsid w:val="006C250F"/>
    <w:rsid w:val="006C4CB0"/>
    <w:rsid w:val="006D1D53"/>
    <w:rsid w:val="006D72A9"/>
    <w:rsid w:val="006D75B5"/>
    <w:rsid w:val="006E03A0"/>
    <w:rsid w:val="006E72F3"/>
    <w:rsid w:val="006F1628"/>
    <w:rsid w:val="006F6F22"/>
    <w:rsid w:val="006F7134"/>
    <w:rsid w:val="006F7CA1"/>
    <w:rsid w:val="007134A5"/>
    <w:rsid w:val="00720182"/>
    <w:rsid w:val="00723413"/>
    <w:rsid w:val="00723865"/>
    <w:rsid w:val="00723969"/>
    <w:rsid w:val="00734CDD"/>
    <w:rsid w:val="0073718C"/>
    <w:rsid w:val="0074597A"/>
    <w:rsid w:val="00752241"/>
    <w:rsid w:val="00754596"/>
    <w:rsid w:val="00760CC5"/>
    <w:rsid w:val="00761F15"/>
    <w:rsid w:val="007635CF"/>
    <w:rsid w:val="0076434E"/>
    <w:rsid w:val="00766E1E"/>
    <w:rsid w:val="007774A8"/>
    <w:rsid w:val="00780781"/>
    <w:rsid w:val="00785F89"/>
    <w:rsid w:val="0078786B"/>
    <w:rsid w:val="00794242"/>
    <w:rsid w:val="0079541B"/>
    <w:rsid w:val="00796F8F"/>
    <w:rsid w:val="007A2AA0"/>
    <w:rsid w:val="007A2FB5"/>
    <w:rsid w:val="007B6CE4"/>
    <w:rsid w:val="007C44DD"/>
    <w:rsid w:val="007C7DEF"/>
    <w:rsid w:val="007D1263"/>
    <w:rsid w:val="007D4C09"/>
    <w:rsid w:val="007D5437"/>
    <w:rsid w:val="007E0926"/>
    <w:rsid w:val="007E0F2E"/>
    <w:rsid w:val="007F032E"/>
    <w:rsid w:val="007F1A97"/>
    <w:rsid w:val="008028EC"/>
    <w:rsid w:val="0080383D"/>
    <w:rsid w:val="00806758"/>
    <w:rsid w:val="00807F99"/>
    <w:rsid w:val="00821FDA"/>
    <w:rsid w:val="0082395E"/>
    <w:rsid w:val="00824FB9"/>
    <w:rsid w:val="008253F6"/>
    <w:rsid w:val="00827384"/>
    <w:rsid w:val="00837F72"/>
    <w:rsid w:val="0084720D"/>
    <w:rsid w:val="0085561E"/>
    <w:rsid w:val="00856374"/>
    <w:rsid w:val="00863664"/>
    <w:rsid w:val="00864527"/>
    <w:rsid w:val="00864583"/>
    <w:rsid w:val="00865779"/>
    <w:rsid w:val="008660FA"/>
    <w:rsid w:val="008732F9"/>
    <w:rsid w:val="00874DD4"/>
    <w:rsid w:val="00876F22"/>
    <w:rsid w:val="00887194"/>
    <w:rsid w:val="008916D1"/>
    <w:rsid w:val="00892390"/>
    <w:rsid w:val="008942EE"/>
    <w:rsid w:val="008A3100"/>
    <w:rsid w:val="008A356C"/>
    <w:rsid w:val="008A540C"/>
    <w:rsid w:val="008B3A13"/>
    <w:rsid w:val="008B7297"/>
    <w:rsid w:val="008B75D8"/>
    <w:rsid w:val="008C0412"/>
    <w:rsid w:val="008C3546"/>
    <w:rsid w:val="008C47EB"/>
    <w:rsid w:val="008C52A8"/>
    <w:rsid w:val="008D083E"/>
    <w:rsid w:val="008D198D"/>
    <w:rsid w:val="008D25C7"/>
    <w:rsid w:val="008E534A"/>
    <w:rsid w:val="008F2664"/>
    <w:rsid w:val="008F3175"/>
    <w:rsid w:val="008F497C"/>
    <w:rsid w:val="008F54C7"/>
    <w:rsid w:val="008F5E3D"/>
    <w:rsid w:val="008F7AB7"/>
    <w:rsid w:val="00902357"/>
    <w:rsid w:val="00907030"/>
    <w:rsid w:val="00907498"/>
    <w:rsid w:val="009106D6"/>
    <w:rsid w:val="00910A77"/>
    <w:rsid w:val="009143B8"/>
    <w:rsid w:val="00925B54"/>
    <w:rsid w:val="00936927"/>
    <w:rsid w:val="009406BA"/>
    <w:rsid w:val="009436B4"/>
    <w:rsid w:val="009621B2"/>
    <w:rsid w:val="0096284A"/>
    <w:rsid w:val="00962EC2"/>
    <w:rsid w:val="009646A2"/>
    <w:rsid w:val="009648BE"/>
    <w:rsid w:val="00972885"/>
    <w:rsid w:val="00980F64"/>
    <w:rsid w:val="009917FB"/>
    <w:rsid w:val="009961A9"/>
    <w:rsid w:val="009A25A6"/>
    <w:rsid w:val="009A6335"/>
    <w:rsid w:val="009A6C5B"/>
    <w:rsid w:val="009B3432"/>
    <w:rsid w:val="009B4D08"/>
    <w:rsid w:val="009B718A"/>
    <w:rsid w:val="009C315E"/>
    <w:rsid w:val="009C61D8"/>
    <w:rsid w:val="009E6567"/>
    <w:rsid w:val="009F4DDE"/>
    <w:rsid w:val="009F7F09"/>
    <w:rsid w:val="00A0069B"/>
    <w:rsid w:val="00A05B63"/>
    <w:rsid w:val="00A06F41"/>
    <w:rsid w:val="00A11575"/>
    <w:rsid w:val="00A2720A"/>
    <w:rsid w:val="00A30688"/>
    <w:rsid w:val="00A30EC5"/>
    <w:rsid w:val="00A32C69"/>
    <w:rsid w:val="00A41921"/>
    <w:rsid w:val="00A522CB"/>
    <w:rsid w:val="00A64510"/>
    <w:rsid w:val="00A65180"/>
    <w:rsid w:val="00A77BF7"/>
    <w:rsid w:val="00A81F17"/>
    <w:rsid w:val="00A8484B"/>
    <w:rsid w:val="00A85390"/>
    <w:rsid w:val="00A86D7C"/>
    <w:rsid w:val="00A93030"/>
    <w:rsid w:val="00AA59C7"/>
    <w:rsid w:val="00AA6B1A"/>
    <w:rsid w:val="00AD3963"/>
    <w:rsid w:val="00AD771B"/>
    <w:rsid w:val="00AE2FC6"/>
    <w:rsid w:val="00B00A6B"/>
    <w:rsid w:val="00B0302E"/>
    <w:rsid w:val="00B064BA"/>
    <w:rsid w:val="00B1094F"/>
    <w:rsid w:val="00B116B9"/>
    <w:rsid w:val="00B12790"/>
    <w:rsid w:val="00B15EB3"/>
    <w:rsid w:val="00B245EA"/>
    <w:rsid w:val="00B3394B"/>
    <w:rsid w:val="00B408F8"/>
    <w:rsid w:val="00B42EDF"/>
    <w:rsid w:val="00B47677"/>
    <w:rsid w:val="00B533EB"/>
    <w:rsid w:val="00B53B9B"/>
    <w:rsid w:val="00B54C6E"/>
    <w:rsid w:val="00B64A5B"/>
    <w:rsid w:val="00B704B9"/>
    <w:rsid w:val="00B75B20"/>
    <w:rsid w:val="00B77959"/>
    <w:rsid w:val="00B82AB3"/>
    <w:rsid w:val="00B847B7"/>
    <w:rsid w:val="00B85E20"/>
    <w:rsid w:val="00B97D3D"/>
    <w:rsid w:val="00BE11A7"/>
    <w:rsid w:val="00BF05F8"/>
    <w:rsid w:val="00BF1712"/>
    <w:rsid w:val="00BF3C8B"/>
    <w:rsid w:val="00BF52CD"/>
    <w:rsid w:val="00BF74F7"/>
    <w:rsid w:val="00BF7839"/>
    <w:rsid w:val="00C07BD2"/>
    <w:rsid w:val="00C11665"/>
    <w:rsid w:val="00C16604"/>
    <w:rsid w:val="00C16687"/>
    <w:rsid w:val="00C221DE"/>
    <w:rsid w:val="00C22878"/>
    <w:rsid w:val="00C239BD"/>
    <w:rsid w:val="00C273AE"/>
    <w:rsid w:val="00C3355E"/>
    <w:rsid w:val="00C357E1"/>
    <w:rsid w:val="00C403B0"/>
    <w:rsid w:val="00C4295B"/>
    <w:rsid w:val="00C500C5"/>
    <w:rsid w:val="00C51F97"/>
    <w:rsid w:val="00C5442D"/>
    <w:rsid w:val="00C61071"/>
    <w:rsid w:val="00C616A7"/>
    <w:rsid w:val="00C63C0D"/>
    <w:rsid w:val="00C63C1E"/>
    <w:rsid w:val="00C67DD9"/>
    <w:rsid w:val="00C7142A"/>
    <w:rsid w:val="00C71D8E"/>
    <w:rsid w:val="00C7296A"/>
    <w:rsid w:val="00C7480E"/>
    <w:rsid w:val="00C80775"/>
    <w:rsid w:val="00C81AC8"/>
    <w:rsid w:val="00C85D84"/>
    <w:rsid w:val="00C87F14"/>
    <w:rsid w:val="00C9092A"/>
    <w:rsid w:val="00C9103B"/>
    <w:rsid w:val="00C91467"/>
    <w:rsid w:val="00C93C50"/>
    <w:rsid w:val="00C97292"/>
    <w:rsid w:val="00CA37C9"/>
    <w:rsid w:val="00CA6FCE"/>
    <w:rsid w:val="00CB7A5A"/>
    <w:rsid w:val="00CC1139"/>
    <w:rsid w:val="00CC12A8"/>
    <w:rsid w:val="00CC450E"/>
    <w:rsid w:val="00CC5173"/>
    <w:rsid w:val="00CD16EB"/>
    <w:rsid w:val="00CD30BC"/>
    <w:rsid w:val="00CD3AC2"/>
    <w:rsid w:val="00CD729F"/>
    <w:rsid w:val="00CE3169"/>
    <w:rsid w:val="00CE478F"/>
    <w:rsid w:val="00CE4FA3"/>
    <w:rsid w:val="00CF6301"/>
    <w:rsid w:val="00CF6E67"/>
    <w:rsid w:val="00CF7C5A"/>
    <w:rsid w:val="00D078DB"/>
    <w:rsid w:val="00D122F7"/>
    <w:rsid w:val="00D14E5C"/>
    <w:rsid w:val="00D153D6"/>
    <w:rsid w:val="00D15F9E"/>
    <w:rsid w:val="00D22861"/>
    <w:rsid w:val="00D2345C"/>
    <w:rsid w:val="00D23E73"/>
    <w:rsid w:val="00D30809"/>
    <w:rsid w:val="00D313A1"/>
    <w:rsid w:val="00D323A6"/>
    <w:rsid w:val="00D3401D"/>
    <w:rsid w:val="00D3477F"/>
    <w:rsid w:val="00D40C94"/>
    <w:rsid w:val="00D41EFB"/>
    <w:rsid w:val="00D46C92"/>
    <w:rsid w:val="00D50181"/>
    <w:rsid w:val="00D523E5"/>
    <w:rsid w:val="00D73F7B"/>
    <w:rsid w:val="00D75998"/>
    <w:rsid w:val="00D75CFF"/>
    <w:rsid w:val="00D82689"/>
    <w:rsid w:val="00D8454F"/>
    <w:rsid w:val="00D9295F"/>
    <w:rsid w:val="00D93E65"/>
    <w:rsid w:val="00DA3267"/>
    <w:rsid w:val="00DA55CE"/>
    <w:rsid w:val="00DB153C"/>
    <w:rsid w:val="00DB209E"/>
    <w:rsid w:val="00DB2BC1"/>
    <w:rsid w:val="00DC5D69"/>
    <w:rsid w:val="00DC6888"/>
    <w:rsid w:val="00DD5B32"/>
    <w:rsid w:val="00DE0F99"/>
    <w:rsid w:val="00DE185A"/>
    <w:rsid w:val="00DE2747"/>
    <w:rsid w:val="00DE2E13"/>
    <w:rsid w:val="00DE4B54"/>
    <w:rsid w:val="00DF5667"/>
    <w:rsid w:val="00E02589"/>
    <w:rsid w:val="00E04631"/>
    <w:rsid w:val="00E04AA5"/>
    <w:rsid w:val="00E171D5"/>
    <w:rsid w:val="00E317BB"/>
    <w:rsid w:val="00E32B2D"/>
    <w:rsid w:val="00E33E4F"/>
    <w:rsid w:val="00E35BFD"/>
    <w:rsid w:val="00E37375"/>
    <w:rsid w:val="00E43D28"/>
    <w:rsid w:val="00E571CA"/>
    <w:rsid w:val="00E60A01"/>
    <w:rsid w:val="00E60EFD"/>
    <w:rsid w:val="00E6288A"/>
    <w:rsid w:val="00E64414"/>
    <w:rsid w:val="00E72801"/>
    <w:rsid w:val="00E74A2E"/>
    <w:rsid w:val="00E75083"/>
    <w:rsid w:val="00E8203C"/>
    <w:rsid w:val="00E834C5"/>
    <w:rsid w:val="00E8785F"/>
    <w:rsid w:val="00E9301A"/>
    <w:rsid w:val="00E951B1"/>
    <w:rsid w:val="00E978D0"/>
    <w:rsid w:val="00EA40B7"/>
    <w:rsid w:val="00EB1DAD"/>
    <w:rsid w:val="00EB4175"/>
    <w:rsid w:val="00EB7215"/>
    <w:rsid w:val="00EC1405"/>
    <w:rsid w:val="00EC3ECF"/>
    <w:rsid w:val="00EC6A7C"/>
    <w:rsid w:val="00EC7E10"/>
    <w:rsid w:val="00ED0586"/>
    <w:rsid w:val="00ED0BFC"/>
    <w:rsid w:val="00ED1C0F"/>
    <w:rsid w:val="00EE3F46"/>
    <w:rsid w:val="00EF0258"/>
    <w:rsid w:val="00EF2317"/>
    <w:rsid w:val="00EF47EE"/>
    <w:rsid w:val="00EF64BB"/>
    <w:rsid w:val="00EF6BCD"/>
    <w:rsid w:val="00EF71DC"/>
    <w:rsid w:val="00F017EA"/>
    <w:rsid w:val="00F05457"/>
    <w:rsid w:val="00F06BE3"/>
    <w:rsid w:val="00F078B5"/>
    <w:rsid w:val="00F17C70"/>
    <w:rsid w:val="00F22D7F"/>
    <w:rsid w:val="00F24B4A"/>
    <w:rsid w:val="00F258AD"/>
    <w:rsid w:val="00F27581"/>
    <w:rsid w:val="00F27A90"/>
    <w:rsid w:val="00F368B6"/>
    <w:rsid w:val="00F36D4C"/>
    <w:rsid w:val="00F426EA"/>
    <w:rsid w:val="00F42AC4"/>
    <w:rsid w:val="00F564A9"/>
    <w:rsid w:val="00F61212"/>
    <w:rsid w:val="00F61BC4"/>
    <w:rsid w:val="00F70894"/>
    <w:rsid w:val="00F7122B"/>
    <w:rsid w:val="00F71639"/>
    <w:rsid w:val="00F74B0E"/>
    <w:rsid w:val="00F833C8"/>
    <w:rsid w:val="00F92596"/>
    <w:rsid w:val="00F94615"/>
    <w:rsid w:val="00FA17F6"/>
    <w:rsid w:val="00FA5066"/>
    <w:rsid w:val="00FB3025"/>
    <w:rsid w:val="00FC01FB"/>
    <w:rsid w:val="00FC0EFF"/>
    <w:rsid w:val="00FC61EA"/>
    <w:rsid w:val="00FC7FD0"/>
    <w:rsid w:val="00FD0BD2"/>
    <w:rsid w:val="00FD48FC"/>
    <w:rsid w:val="00FD68E1"/>
    <w:rsid w:val="00FE0797"/>
    <w:rsid w:val="00FE5083"/>
    <w:rsid w:val="00FF5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76EBC69"/>
  <w15:docId w15:val="{7868757F-1FEB-4E90-835E-0759D504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Arial"/>
      <w:sz w:val="18"/>
      <w:szCs w:val="24"/>
    </w:rPr>
  </w:style>
  <w:style w:type="paragraph" w:styleId="Nagwek1">
    <w:name w:val="heading 1"/>
    <w:basedOn w:val="Normalny"/>
    <w:next w:val="Normalny"/>
    <w:qFormat/>
    <w:pPr>
      <w:keepNext/>
      <w:spacing w:line="360" w:lineRule="auto"/>
      <w:jc w:val="center"/>
      <w:outlineLvl w:val="0"/>
    </w:pPr>
    <w:rPr>
      <w:rFonts w:cs="Times New Roman"/>
      <w:b/>
      <w:sz w:val="28"/>
      <w:szCs w:val="20"/>
    </w:rPr>
  </w:style>
  <w:style w:type="paragraph" w:styleId="Nagwek2">
    <w:name w:val="heading 2"/>
    <w:basedOn w:val="Normalny"/>
    <w:next w:val="Normalny"/>
    <w:link w:val="Nagwek2Znak"/>
    <w:uiPriority w:val="9"/>
    <w:unhideWhenUsed/>
    <w:qFormat/>
    <w:rsid w:val="00444B3D"/>
    <w:pPr>
      <w:keepNext/>
      <w:spacing w:before="240" w:after="60"/>
      <w:outlineLvl w:val="1"/>
    </w:pPr>
    <w:rPr>
      <w:rFonts w:ascii="Calibri Light" w:hAnsi="Calibri Light" w:cs="Times New Roman"/>
      <w:b/>
      <w:bCs/>
      <w:i/>
      <w:iCs/>
      <w:sz w:val="28"/>
      <w:szCs w:val="28"/>
    </w:rPr>
  </w:style>
  <w:style w:type="paragraph" w:styleId="Nagwek3">
    <w:name w:val="heading 3"/>
    <w:basedOn w:val="Normalny"/>
    <w:next w:val="Normalny"/>
    <w:qFormat/>
    <w:pPr>
      <w:keepNext/>
      <w:spacing w:before="240" w:after="60"/>
      <w:outlineLvl w:val="2"/>
    </w:pPr>
    <w:rPr>
      <w:rFonts w:ascii="Arial" w:hAnsi="Arial" w:cs="Times New Roman"/>
      <w:b/>
      <w:bCs/>
      <w:sz w:val="26"/>
      <w:szCs w:val="26"/>
    </w:rPr>
  </w:style>
  <w:style w:type="paragraph" w:styleId="Nagwek7">
    <w:name w:val="heading 7"/>
    <w:basedOn w:val="Normalny"/>
    <w:next w:val="Normalny"/>
    <w:qFormat/>
    <w:pPr>
      <w:tabs>
        <w:tab w:val="num" w:pos="1296"/>
      </w:tabs>
      <w:spacing w:before="240" w:after="60"/>
      <w:ind w:left="1296" w:hanging="1296"/>
      <w:outlineLvl w:val="6"/>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spacing w:after="120"/>
      <w:ind w:left="283"/>
    </w:pPr>
    <w:rPr>
      <w:rFonts w:cs="Times New Roman"/>
      <w:sz w:val="24"/>
    </w:rPr>
  </w:style>
  <w:style w:type="character" w:customStyle="1" w:styleId="TekstpodstawowywcityZnak">
    <w:name w:val="Tekst podstawowy wcięty Znak"/>
    <w:rPr>
      <w:rFonts w:ascii="Times New Roman" w:eastAsia="Times New Roman" w:hAnsi="Times New Roman" w:cs="Times New Roman"/>
      <w:sz w:val="24"/>
      <w:szCs w:val="24"/>
    </w:rPr>
  </w:style>
  <w:style w:type="paragraph" w:styleId="Akapitzlist">
    <w:name w:val="List Paragraph"/>
    <w:basedOn w:val="Normalny"/>
    <w:qFormat/>
    <w:pPr>
      <w:ind w:left="708"/>
    </w:pPr>
    <w:rPr>
      <w:rFonts w:cs="Times New Roman"/>
      <w:sz w:val="24"/>
    </w:rPr>
  </w:style>
  <w:style w:type="character" w:customStyle="1" w:styleId="Nagwek1Znak">
    <w:name w:val="Nagłówek 1 Znak"/>
    <w:rPr>
      <w:rFonts w:ascii="Times New Roman" w:eastAsia="Times New Roman" w:hAnsi="Times New Roman"/>
      <w:b/>
      <w:sz w:val="28"/>
    </w:rPr>
  </w:style>
  <w:style w:type="character" w:customStyle="1" w:styleId="Nagwek7Znak">
    <w:name w:val="Nagłówek 7 Znak"/>
    <w:rPr>
      <w:rFonts w:ascii="Times New Roman" w:eastAsia="Times New Roman" w:hAnsi="Times New Roman"/>
      <w:sz w:val="24"/>
      <w:szCs w:val="24"/>
    </w:rPr>
  </w:style>
  <w:style w:type="character" w:styleId="Pogrubienie">
    <w:name w:val="Strong"/>
    <w:qFormat/>
    <w:rPr>
      <w:b/>
      <w:bCs/>
    </w:rPr>
  </w:style>
  <w:style w:type="paragraph" w:styleId="Stopka">
    <w:name w:val="footer"/>
    <w:basedOn w:val="Normalny"/>
    <w:pPr>
      <w:tabs>
        <w:tab w:val="center" w:pos="4536"/>
        <w:tab w:val="right" w:pos="9072"/>
      </w:tabs>
    </w:pPr>
    <w:rPr>
      <w:rFonts w:cs="Times New Roman"/>
      <w:sz w:val="24"/>
    </w:rPr>
  </w:style>
  <w:style w:type="character" w:customStyle="1" w:styleId="StopkaZnak">
    <w:name w:val="Stopka Znak"/>
    <w:rPr>
      <w:rFonts w:ascii="Times New Roman" w:eastAsia="Times New Roman" w:hAnsi="Times New Roman"/>
      <w:sz w:val="24"/>
      <w:szCs w:val="24"/>
    </w:rPr>
  </w:style>
  <w:style w:type="character" w:styleId="Hipercze">
    <w:name w:val="Hyperlink"/>
    <w:uiPriority w:val="99"/>
    <w:unhideWhenUsed/>
    <w:rPr>
      <w:color w:val="0000FF"/>
      <w:u w:val="single"/>
    </w:rPr>
  </w:style>
  <w:style w:type="character" w:customStyle="1" w:styleId="Nagwek3Znak">
    <w:name w:val="Nagłówek 3 Znak"/>
    <w:rPr>
      <w:rFonts w:ascii="Arial" w:eastAsia="Times New Roman" w:hAnsi="Arial" w:cs="Arial"/>
      <w:b/>
      <w:bCs/>
      <w:sz w:val="26"/>
      <w:szCs w:val="26"/>
    </w:rPr>
  </w:style>
  <w:style w:type="paragraph" w:styleId="Tekstpodstawowy">
    <w:name w:val="Body Text"/>
    <w:basedOn w:val="Normalny"/>
    <w:unhideWhenUsed/>
    <w:pPr>
      <w:spacing w:after="120"/>
    </w:pPr>
    <w:rPr>
      <w:rFonts w:cs="Times New Roman"/>
    </w:rPr>
  </w:style>
  <w:style w:type="character" w:customStyle="1" w:styleId="TekstpodstawowyZnak">
    <w:name w:val="Tekst podstawowy Znak"/>
    <w:semiHidden/>
    <w:rPr>
      <w:rFonts w:ascii="Times New Roman" w:eastAsia="Times New Roman" w:hAnsi="Times New Roman" w:cs="Arial"/>
      <w:sz w:val="18"/>
      <w:szCs w:val="24"/>
    </w:rPr>
  </w:style>
  <w:style w:type="paragraph" w:styleId="Tytu">
    <w:name w:val="Title"/>
    <w:basedOn w:val="Normalny"/>
    <w:qFormat/>
    <w:pPr>
      <w:jc w:val="center"/>
    </w:pPr>
    <w:rPr>
      <w:rFonts w:ascii="Arial" w:hAnsi="Arial" w:cs="Times New Roman"/>
      <w:b/>
      <w:sz w:val="24"/>
      <w:szCs w:val="20"/>
    </w:rPr>
  </w:style>
  <w:style w:type="character" w:customStyle="1" w:styleId="TytuZnak">
    <w:name w:val="Tytuł Znak"/>
    <w:rPr>
      <w:rFonts w:ascii="Arial" w:eastAsia="Times New Roman" w:hAnsi="Arial"/>
      <w:b/>
      <w:sz w:val="24"/>
    </w:rPr>
  </w:style>
  <w:style w:type="paragraph" w:customStyle="1" w:styleId="normaltableau">
    <w:name w:val="normal_tableau"/>
    <w:basedOn w:val="Normalny"/>
    <w:pPr>
      <w:spacing w:before="120" w:after="120"/>
      <w:jc w:val="both"/>
    </w:pPr>
    <w:rPr>
      <w:rFonts w:ascii="Optima" w:hAnsi="Optima" w:cs="Times New Roman"/>
      <w:sz w:val="22"/>
      <w:szCs w:val="22"/>
      <w:lang w:val="en-GB"/>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semiHidden/>
    <w:pPr>
      <w:spacing w:before="100" w:beforeAutospacing="1" w:after="100" w:afterAutospacing="1"/>
    </w:pPr>
    <w:rPr>
      <w:rFonts w:cs="Times New Roman"/>
      <w:sz w:val="24"/>
    </w:rPr>
  </w:style>
  <w:style w:type="character" w:styleId="Odwoaniedokomentarza">
    <w:name w:val="annotation reference"/>
    <w:uiPriority w:val="99"/>
    <w:semiHidden/>
    <w:unhideWhenUsed/>
    <w:rsid w:val="00CD16EB"/>
    <w:rPr>
      <w:sz w:val="16"/>
      <w:szCs w:val="16"/>
    </w:rPr>
  </w:style>
  <w:style w:type="paragraph" w:styleId="Tekstkomentarza">
    <w:name w:val="annotation text"/>
    <w:basedOn w:val="Normalny"/>
    <w:link w:val="TekstkomentarzaZnak"/>
    <w:uiPriority w:val="99"/>
    <w:semiHidden/>
    <w:unhideWhenUsed/>
    <w:rsid w:val="00CD16EB"/>
    <w:rPr>
      <w:rFonts w:cs="Times New Roman"/>
      <w:sz w:val="20"/>
      <w:szCs w:val="20"/>
    </w:rPr>
  </w:style>
  <w:style w:type="character" w:customStyle="1" w:styleId="TekstkomentarzaZnak">
    <w:name w:val="Tekst komentarza Znak"/>
    <w:link w:val="Tekstkomentarza"/>
    <w:uiPriority w:val="99"/>
    <w:semiHidden/>
    <w:rsid w:val="00CD16EB"/>
    <w:rPr>
      <w:rFonts w:ascii="Times New Roman" w:eastAsia="Times New Roman" w:hAnsi="Times New Roman" w:cs="Arial"/>
    </w:rPr>
  </w:style>
  <w:style w:type="paragraph" w:styleId="Tematkomentarza">
    <w:name w:val="annotation subject"/>
    <w:basedOn w:val="Tekstkomentarza"/>
    <w:next w:val="Tekstkomentarza"/>
    <w:link w:val="TematkomentarzaZnak"/>
    <w:uiPriority w:val="99"/>
    <w:semiHidden/>
    <w:unhideWhenUsed/>
    <w:rsid w:val="00CD16EB"/>
    <w:rPr>
      <w:b/>
      <w:bCs/>
    </w:rPr>
  </w:style>
  <w:style w:type="character" w:customStyle="1" w:styleId="TematkomentarzaZnak">
    <w:name w:val="Temat komentarza Znak"/>
    <w:link w:val="Tematkomentarza"/>
    <w:uiPriority w:val="99"/>
    <w:semiHidden/>
    <w:rsid w:val="00CD16EB"/>
    <w:rPr>
      <w:rFonts w:ascii="Times New Roman" w:eastAsia="Times New Roman" w:hAnsi="Times New Roman" w:cs="Arial"/>
      <w:b/>
      <w:bCs/>
    </w:rPr>
  </w:style>
  <w:style w:type="paragraph" w:styleId="Tekstdymka">
    <w:name w:val="Balloon Text"/>
    <w:basedOn w:val="Normalny"/>
    <w:link w:val="TekstdymkaZnak"/>
    <w:uiPriority w:val="99"/>
    <w:semiHidden/>
    <w:unhideWhenUsed/>
    <w:rsid w:val="00CD16EB"/>
    <w:rPr>
      <w:rFonts w:ascii="Tahoma" w:hAnsi="Tahoma" w:cs="Times New Roman"/>
      <w:sz w:val="16"/>
      <w:szCs w:val="16"/>
    </w:rPr>
  </w:style>
  <w:style w:type="character" w:customStyle="1" w:styleId="TekstdymkaZnak">
    <w:name w:val="Tekst dymka Znak"/>
    <w:link w:val="Tekstdymka"/>
    <w:uiPriority w:val="99"/>
    <w:semiHidden/>
    <w:rsid w:val="00CD16EB"/>
    <w:rPr>
      <w:rFonts w:ascii="Tahoma" w:eastAsia="Times New Roman" w:hAnsi="Tahoma" w:cs="Tahoma"/>
      <w:sz w:val="16"/>
      <w:szCs w:val="16"/>
    </w:rPr>
  </w:style>
  <w:style w:type="character" w:customStyle="1" w:styleId="black14detail">
    <w:name w:val="black14_detail"/>
    <w:basedOn w:val="Domylnaczcionkaakapitu"/>
    <w:rsid w:val="00F06BE3"/>
  </w:style>
  <w:style w:type="table" w:styleId="Tabela-Siatka">
    <w:name w:val="Table Grid"/>
    <w:basedOn w:val="Standardowy"/>
    <w:uiPriority w:val="59"/>
    <w:rsid w:val="008C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22D7F"/>
    <w:rPr>
      <w:vertAlign w:val="superscript"/>
    </w:rPr>
  </w:style>
  <w:style w:type="paragraph" w:customStyle="1" w:styleId="TableParagraph">
    <w:name w:val="Table Paragraph"/>
    <w:basedOn w:val="Normalny"/>
    <w:uiPriority w:val="1"/>
    <w:qFormat/>
    <w:rsid w:val="00F22D7F"/>
    <w:pPr>
      <w:widowControl w:val="0"/>
      <w:ind w:left="103" w:right="308"/>
    </w:pPr>
    <w:rPr>
      <w:rFonts w:ascii="Arial" w:eastAsia="Arial" w:hAnsi="Arial"/>
      <w:sz w:val="22"/>
      <w:szCs w:val="22"/>
      <w:lang w:val="en-US" w:eastAsia="en-US"/>
    </w:rPr>
  </w:style>
  <w:style w:type="character" w:customStyle="1" w:styleId="Nagwek2Znak">
    <w:name w:val="Nagłówek 2 Znak"/>
    <w:link w:val="Nagwek2"/>
    <w:uiPriority w:val="9"/>
    <w:rsid w:val="00444B3D"/>
    <w:rPr>
      <w:rFonts w:ascii="Calibri Light" w:eastAsia="Times New Roman" w:hAnsi="Calibri Light" w:cs="Times New Roman"/>
      <w:b/>
      <w:bCs/>
      <w:i/>
      <w:iCs/>
      <w:sz w:val="28"/>
      <w:szCs w:val="28"/>
    </w:rPr>
  </w:style>
  <w:style w:type="paragraph" w:styleId="Bezodstpw">
    <w:name w:val="No Spacing"/>
    <w:uiPriority w:val="1"/>
    <w:qFormat/>
    <w:rsid w:val="00BF3C8B"/>
    <w:rPr>
      <w:rFonts w:eastAsia="Times New Roman"/>
      <w:sz w:val="22"/>
      <w:szCs w:val="24"/>
    </w:rPr>
  </w:style>
  <w:style w:type="paragraph" w:styleId="Nagwek">
    <w:name w:val="header"/>
    <w:basedOn w:val="Normalny"/>
    <w:link w:val="NagwekZnak"/>
    <w:unhideWhenUsed/>
    <w:rsid w:val="00FC7FD0"/>
    <w:pPr>
      <w:tabs>
        <w:tab w:val="center" w:pos="4536"/>
        <w:tab w:val="right" w:pos="9072"/>
      </w:tabs>
    </w:pPr>
  </w:style>
  <w:style w:type="character" w:customStyle="1" w:styleId="NagwekZnak">
    <w:name w:val="Nagłówek Znak"/>
    <w:link w:val="Nagwek"/>
    <w:rsid w:val="00FC7FD0"/>
    <w:rPr>
      <w:rFonts w:ascii="Times New Roman" w:eastAsia="Times New Roman" w:hAnsi="Times New Roman" w:cs="Arial"/>
      <w:sz w:val="18"/>
      <w:szCs w:val="24"/>
    </w:rPr>
  </w:style>
  <w:style w:type="character" w:customStyle="1" w:styleId="Nierozpoznanawzmianka1">
    <w:name w:val="Nierozpoznana wzmianka1"/>
    <w:uiPriority w:val="99"/>
    <w:semiHidden/>
    <w:unhideWhenUsed/>
    <w:rsid w:val="00F42A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09">
      <w:bodyDiv w:val="1"/>
      <w:marLeft w:val="0"/>
      <w:marRight w:val="0"/>
      <w:marTop w:val="0"/>
      <w:marBottom w:val="0"/>
      <w:divBdr>
        <w:top w:val="none" w:sz="0" w:space="0" w:color="auto"/>
        <w:left w:val="none" w:sz="0" w:space="0" w:color="auto"/>
        <w:bottom w:val="none" w:sz="0" w:space="0" w:color="auto"/>
        <w:right w:val="none" w:sz="0" w:space="0" w:color="auto"/>
      </w:divBdr>
    </w:div>
    <w:div w:id="466312930">
      <w:bodyDiv w:val="1"/>
      <w:marLeft w:val="0"/>
      <w:marRight w:val="0"/>
      <w:marTop w:val="0"/>
      <w:marBottom w:val="0"/>
      <w:divBdr>
        <w:top w:val="none" w:sz="0" w:space="0" w:color="auto"/>
        <w:left w:val="none" w:sz="0" w:space="0" w:color="auto"/>
        <w:bottom w:val="none" w:sz="0" w:space="0" w:color="auto"/>
        <w:right w:val="none" w:sz="0" w:space="0" w:color="auto"/>
      </w:divBdr>
    </w:div>
    <w:div w:id="560096166">
      <w:bodyDiv w:val="1"/>
      <w:marLeft w:val="0"/>
      <w:marRight w:val="0"/>
      <w:marTop w:val="0"/>
      <w:marBottom w:val="0"/>
      <w:divBdr>
        <w:top w:val="none" w:sz="0" w:space="0" w:color="auto"/>
        <w:left w:val="none" w:sz="0" w:space="0" w:color="auto"/>
        <w:bottom w:val="none" w:sz="0" w:space="0" w:color="auto"/>
        <w:right w:val="none" w:sz="0" w:space="0" w:color="auto"/>
      </w:divBdr>
    </w:div>
    <w:div w:id="665594484">
      <w:bodyDiv w:val="1"/>
      <w:marLeft w:val="0"/>
      <w:marRight w:val="0"/>
      <w:marTop w:val="0"/>
      <w:marBottom w:val="0"/>
      <w:divBdr>
        <w:top w:val="none" w:sz="0" w:space="0" w:color="auto"/>
        <w:left w:val="none" w:sz="0" w:space="0" w:color="auto"/>
        <w:bottom w:val="none" w:sz="0" w:space="0" w:color="auto"/>
        <w:right w:val="none" w:sz="0" w:space="0" w:color="auto"/>
      </w:divBdr>
    </w:div>
    <w:div w:id="958804905">
      <w:bodyDiv w:val="1"/>
      <w:marLeft w:val="0"/>
      <w:marRight w:val="0"/>
      <w:marTop w:val="0"/>
      <w:marBottom w:val="0"/>
      <w:divBdr>
        <w:top w:val="none" w:sz="0" w:space="0" w:color="auto"/>
        <w:left w:val="none" w:sz="0" w:space="0" w:color="auto"/>
        <w:bottom w:val="none" w:sz="0" w:space="0" w:color="auto"/>
        <w:right w:val="none" w:sz="0" w:space="0" w:color="auto"/>
      </w:divBdr>
    </w:div>
    <w:div w:id="961497827">
      <w:bodyDiv w:val="1"/>
      <w:marLeft w:val="0"/>
      <w:marRight w:val="0"/>
      <w:marTop w:val="0"/>
      <w:marBottom w:val="0"/>
      <w:divBdr>
        <w:top w:val="none" w:sz="0" w:space="0" w:color="auto"/>
        <w:left w:val="none" w:sz="0" w:space="0" w:color="auto"/>
        <w:bottom w:val="none" w:sz="0" w:space="0" w:color="auto"/>
        <w:right w:val="none" w:sz="0" w:space="0" w:color="auto"/>
      </w:divBdr>
    </w:div>
    <w:div w:id="1114864414">
      <w:bodyDiv w:val="1"/>
      <w:marLeft w:val="0"/>
      <w:marRight w:val="0"/>
      <w:marTop w:val="0"/>
      <w:marBottom w:val="0"/>
      <w:divBdr>
        <w:top w:val="none" w:sz="0" w:space="0" w:color="auto"/>
        <w:left w:val="none" w:sz="0" w:space="0" w:color="auto"/>
        <w:bottom w:val="none" w:sz="0" w:space="0" w:color="auto"/>
        <w:right w:val="none" w:sz="0" w:space="0" w:color="auto"/>
      </w:divBdr>
    </w:div>
    <w:div w:id="1224561265">
      <w:bodyDiv w:val="1"/>
      <w:marLeft w:val="0"/>
      <w:marRight w:val="0"/>
      <w:marTop w:val="0"/>
      <w:marBottom w:val="0"/>
      <w:divBdr>
        <w:top w:val="none" w:sz="0" w:space="0" w:color="auto"/>
        <w:left w:val="none" w:sz="0" w:space="0" w:color="auto"/>
        <w:bottom w:val="none" w:sz="0" w:space="0" w:color="auto"/>
        <w:right w:val="none" w:sz="0" w:space="0" w:color="auto"/>
      </w:divBdr>
    </w:div>
    <w:div w:id="1288438055">
      <w:bodyDiv w:val="1"/>
      <w:marLeft w:val="0"/>
      <w:marRight w:val="0"/>
      <w:marTop w:val="0"/>
      <w:marBottom w:val="0"/>
      <w:divBdr>
        <w:top w:val="none" w:sz="0" w:space="0" w:color="auto"/>
        <w:left w:val="none" w:sz="0" w:space="0" w:color="auto"/>
        <w:bottom w:val="none" w:sz="0" w:space="0" w:color="auto"/>
        <w:right w:val="none" w:sz="0" w:space="0" w:color="auto"/>
      </w:divBdr>
    </w:div>
    <w:div w:id="1328358507">
      <w:bodyDiv w:val="1"/>
      <w:marLeft w:val="0"/>
      <w:marRight w:val="0"/>
      <w:marTop w:val="0"/>
      <w:marBottom w:val="0"/>
      <w:divBdr>
        <w:top w:val="none" w:sz="0" w:space="0" w:color="auto"/>
        <w:left w:val="none" w:sz="0" w:space="0" w:color="auto"/>
        <w:bottom w:val="none" w:sz="0" w:space="0" w:color="auto"/>
        <w:right w:val="none" w:sz="0" w:space="0" w:color="auto"/>
      </w:divBdr>
    </w:div>
    <w:div w:id="1372418623">
      <w:bodyDiv w:val="1"/>
      <w:marLeft w:val="0"/>
      <w:marRight w:val="0"/>
      <w:marTop w:val="0"/>
      <w:marBottom w:val="0"/>
      <w:divBdr>
        <w:top w:val="none" w:sz="0" w:space="0" w:color="auto"/>
        <w:left w:val="none" w:sz="0" w:space="0" w:color="auto"/>
        <w:bottom w:val="none" w:sz="0" w:space="0" w:color="auto"/>
        <w:right w:val="none" w:sz="0" w:space="0" w:color="auto"/>
      </w:divBdr>
    </w:div>
    <w:div w:id="1611206612">
      <w:bodyDiv w:val="1"/>
      <w:marLeft w:val="0"/>
      <w:marRight w:val="0"/>
      <w:marTop w:val="0"/>
      <w:marBottom w:val="0"/>
      <w:divBdr>
        <w:top w:val="none" w:sz="0" w:space="0" w:color="auto"/>
        <w:left w:val="none" w:sz="0" w:space="0" w:color="auto"/>
        <w:bottom w:val="none" w:sz="0" w:space="0" w:color="auto"/>
        <w:right w:val="none" w:sz="0" w:space="0" w:color="auto"/>
      </w:divBdr>
      <w:divsChild>
        <w:div w:id="979965849">
          <w:marLeft w:val="0"/>
          <w:marRight w:val="0"/>
          <w:marTop w:val="0"/>
          <w:marBottom w:val="0"/>
          <w:divBdr>
            <w:top w:val="none" w:sz="0" w:space="0" w:color="auto"/>
            <w:left w:val="none" w:sz="0" w:space="0" w:color="auto"/>
            <w:bottom w:val="none" w:sz="0" w:space="0" w:color="auto"/>
            <w:right w:val="none" w:sz="0" w:space="0" w:color="auto"/>
          </w:divBdr>
          <w:divsChild>
            <w:div w:id="160128158">
              <w:marLeft w:val="0"/>
              <w:marRight w:val="0"/>
              <w:marTop w:val="0"/>
              <w:marBottom w:val="0"/>
              <w:divBdr>
                <w:top w:val="none" w:sz="0" w:space="0" w:color="auto"/>
                <w:left w:val="none" w:sz="0" w:space="0" w:color="auto"/>
                <w:bottom w:val="none" w:sz="0" w:space="0" w:color="auto"/>
                <w:right w:val="none" w:sz="0" w:space="0" w:color="auto"/>
              </w:divBdr>
              <w:divsChild>
                <w:div w:id="1761102847">
                  <w:marLeft w:val="0"/>
                  <w:marRight w:val="0"/>
                  <w:marTop w:val="0"/>
                  <w:marBottom w:val="0"/>
                  <w:divBdr>
                    <w:top w:val="none" w:sz="0" w:space="0" w:color="auto"/>
                    <w:left w:val="none" w:sz="0" w:space="0" w:color="auto"/>
                    <w:bottom w:val="none" w:sz="0" w:space="0" w:color="auto"/>
                    <w:right w:val="none" w:sz="0" w:space="0" w:color="auto"/>
                  </w:divBdr>
                  <w:divsChild>
                    <w:div w:id="335422509">
                      <w:marLeft w:val="0"/>
                      <w:marRight w:val="0"/>
                      <w:marTop w:val="0"/>
                      <w:marBottom w:val="0"/>
                      <w:divBdr>
                        <w:top w:val="none" w:sz="0" w:space="0" w:color="auto"/>
                        <w:left w:val="none" w:sz="0" w:space="0" w:color="auto"/>
                        <w:bottom w:val="none" w:sz="0" w:space="0" w:color="auto"/>
                        <w:right w:val="none" w:sz="0" w:space="0" w:color="auto"/>
                      </w:divBdr>
                      <w:divsChild>
                        <w:div w:id="1728604788">
                          <w:marLeft w:val="0"/>
                          <w:marRight w:val="0"/>
                          <w:marTop w:val="0"/>
                          <w:marBottom w:val="0"/>
                          <w:divBdr>
                            <w:top w:val="none" w:sz="0" w:space="0" w:color="auto"/>
                            <w:left w:val="none" w:sz="0" w:space="0" w:color="auto"/>
                            <w:bottom w:val="none" w:sz="0" w:space="0" w:color="auto"/>
                            <w:right w:val="none" w:sz="0" w:space="0" w:color="auto"/>
                          </w:divBdr>
                          <w:divsChild>
                            <w:div w:id="990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8707">
      <w:bodyDiv w:val="1"/>
      <w:marLeft w:val="0"/>
      <w:marRight w:val="0"/>
      <w:marTop w:val="0"/>
      <w:marBottom w:val="0"/>
      <w:divBdr>
        <w:top w:val="none" w:sz="0" w:space="0" w:color="auto"/>
        <w:left w:val="none" w:sz="0" w:space="0" w:color="auto"/>
        <w:bottom w:val="none" w:sz="0" w:space="0" w:color="auto"/>
        <w:right w:val="none" w:sz="0" w:space="0" w:color="auto"/>
      </w:divBdr>
    </w:div>
    <w:div w:id="18432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szczerba@utp.edu.pl" TargetMode="External"/><Relationship Id="rId5" Type="http://schemas.openxmlformats.org/officeDocument/2006/relationships/webSettings" Target="webSettings.xml"/><Relationship Id="rId10" Type="http://schemas.openxmlformats.org/officeDocument/2006/relationships/hyperlink" Target="mailto:agata.juskowiak@utp.edu.pl" TargetMode="External"/><Relationship Id="rId4" Type="http://schemas.openxmlformats.org/officeDocument/2006/relationships/settings" Target="settings.xml"/><Relationship Id="rId9" Type="http://schemas.openxmlformats.org/officeDocument/2006/relationships/hyperlink" Target="http://www.zam&#243;wienia.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2E7A-1F21-4A30-85D1-72BA17A3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7354</Words>
  <Characters>44127</Characters>
  <Application>Microsoft Office Word</Application>
  <DocSecurity>0</DocSecurity>
  <Lines>367</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Zaproszenie do składania ofert</vt:lpstr>
      <vt:lpstr>Zaproszenie do składania ofert</vt:lpstr>
    </vt:vector>
  </TitlesOfParts>
  <Company>Lenovo</Company>
  <LinksUpToDate>false</LinksUpToDate>
  <CharactersWithSpaces>51379</CharactersWithSpaces>
  <SharedDoc>false</SharedDoc>
  <HLinks>
    <vt:vector size="24" baseType="variant">
      <vt:variant>
        <vt:i4>2621441</vt:i4>
      </vt:variant>
      <vt:variant>
        <vt:i4>9</vt:i4>
      </vt:variant>
      <vt:variant>
        <vt:i4>0</vt:i4>
      </vt:variant>
      <vt:variant>
        <vt:i4>5</vt:i4>
      </vt:variant>
      <vt:variant>
        <vt:lpwstr>mailto:agata.szczerba@utp.edu.pl</vt:lpwstr>
      </vt:variant>
      <vt:variant>
        <vt:lpwstr/>
      </vt:variant>
      <vt:variant>
        <vt:i4>1179695</vt:i4>
      </vt:variant>
      <vt:variant>
        <vt:i4>6</vt:i4>
      </vt:variant>
      <vt:variant>
        <vt:i4>0</vt:i4>
      </vt:variant>
      <vt:variant>
        <vt:i4>5</vt:i4>
      </vt:variant>
      <vt:variant>
        <vt:lpwstr>mailto:agata.juskowiak@utp.edu.pl</vt:lpwstr>
      </vt:variant>
      <vt:variant>
        <vt:lpwstr/>
      </vt:variant>
      <vt:variant>
        <vt:i4>1376449</vt:i4>
      </vt:variant>
      <vt:variant>
        <vt:i4>3</vt:i4>
      </vt:variant>
      <vt:variant>
        <vt:i4>0</vt:i4>
      </vt:variant>
      <vt:variant>
        <vt:i4>5</vt:i4>
      </vt:variant>
      <vt:variant>
        <vt:lpwstr>http://www.zamówienia.utp.edu.pl/</vt:lpwstr>
      </vt:variant>
      <vt:variant>
        <vt:lpwstr/>
      </vt:variant>
      <vt:variant>
        <vt:i4>655477</vt:i4>
      </vt:variant>
      <vt:variant>
        <vt:i4>0</vt:i4>
      </vt:variant>
      <vt:variant>
        <vt:i4>0</vt:i4>
      </vt:variant>
      <vt:variant>
        <vt:i4>5</vt:i4>
      </vt:variant>
      <vt:variant>
        <vt:lpwstr>mailto:iod@utp.edu.pl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dc:title>
  <dc:creator>Agata Juśkowiak</dc:creator>
  <cp:lastModifiedBy>Agata Juśkowiak</cp:lastModifiedBy>
  <cp:revision>4</cp:revision>
  <cp:lastPrinted>2018-06-15T05:24:00Z</cp:lastPrinted>
  <dcterms:created xsi:type="dcterms:W3CDTF">2020-04-20T09:36:00Z</dcterms:created>
  <dcterms:modified xsi:type="dcterms:W3CDTF">2020-04-21T06:53:00Z</dcterms:modified>
</cp:coreProperties>
</file>