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1DF96" w14:textId="77777777" w:rsidR="0075114F" w:rsidRPr="00861A55" w:rsidRDefault="0075114F" w:rsidP="008C3193">
      <w:pPr>
        <w:ind w:left="0" w:right="-1"/>
        <w:jc w:val="center"/>
        <w:rPr>
          <w:b/>
          <w:color w:val="000000"/>
          <w:szCs w:val="24"/>
        </w:rPr>
      </w:pPr>
      <w:r w:rsidRPr="00861A55">
        <w:rPr>
          <w:b/>
          <w:color w:val="000000"/>
          <w:szCs w:val="24"/>
        </w:rPr>
        <w:t>Zakładane efekty uczenia się dla kierunku</w:t>
      </w:r>
    </w:p>
    <w:tbl>
      <w:tblPr>
        <w:tblW w:w="15419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7764"/>
      </w:tblGrid>
      <w:tr w:rsidR="0075114F" w:rsidRPr="007700F3" w14:paraId="2C029D50" w14:textId="77777777" w:rsidTr="008975D2">
        <w:trPr>
          <w:trHeight w:val="276"/>
        </w:trPr>
        <w:tc>
          <w:tcPr>
            <w:tcW w:w="76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14:paraId="3D5B4F50" w14:textId="77777777" w:rsidR="0075114F" w:rsidRPr="007700F3" w:rsidRDefault="0075114F" w:rsidP="008975D2">
            <w:pPr>
              <w:ind w:left="72" w:right="-1"/>
              <w:rPr>
                <w:b/>
                <w:color w:val="000000"/>
              </w:rPr>
            </w:pPr>
            <w:r w:rsidRPr="007700F3">
              <w:rPr>
                <w:b/>
                <w:color w:val="000000"/>
                <w:sz w:val="22"/>
              </w:rPr>
              <w:t>Wydział</w:t>
            </w:r>
            <w:r>
              <w:rPr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7764" w:type="dxa"/>
            <w:tcBorders>
              <w:top w:val="single" w:sz="12" w:space="0" w:color="auto"/>
              <w:bottom w:val="single" w:sz="4" w:space="0" w:color="auto"/>
            </w:tcBorders>
          </w:tcPr>
          <w:p w14:paraId="72FE9763" w14:textId="79BEB56D" w:rsidR="0075114F" w:rsidRPr="007700F3" w:rsidRDefault="00877BDB" w:rsidP="00B274DF">
            <w:pPr>
              <w:ind w:left="0" w:right="-1"/>
              <w:rPr>
                <w:color w:val="000000"/>
              </w:rPr>
            </w:pPr>
            <w:r>
              <w:rPr>
                <w:b/>
                <w:bCs/>
              </w:rPr>
              <w:t xml:space="preserve">Wydział Sztuk Projektowych </w:t>
            </w:r>
          </w:p>
        </w:tc>
      </w:tr>
      <w:tr w:rsidR="0075114F" w:rsidRPr="007700F3" w14:paraId="49A317A3" w14:textId="77777777" w:rsidTr="008975D2">
        <w:trPr>
          <w:trHeight w:val="228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B59D2B6" w14:textId="77777777" w:rsidR="0075114F" w:rsidRPr="007700F3" w:rsidRDefault="0075114F" w:rsidP="008975D2">
            <w:pPr>
              <w:ind w:left="72" w:right="-1"/>
              <w:rPr>
                <w:b/>
                <w:color w:val="000000"/>
              </w:rPr>
            </w:pPr>
            <w:r w:rsidRPr="007700F3">
              <w:rPr>
                <w:b/>
                <w:color w:val="000000"/>
                <w:sz w:val="22"/>
              </w:rPr>
              <w:t xml:space="preserve">nazwa kierunku studiów </w:t>
            </w:r>
          </w:p>
        </w:tc>
        <w:tc>
          <w:tcPr>
            <w:tcW w:w="7764" w:type="dxa"/>
            <w:tcBorders>
              <w:top w:val="single" w:sz="4" w:space="0" w:color="auto"/>
            </w:tcBorders>
          </w:tcPr>
          <w:p w14:paraId="3FF5895A" w14:textId="77777777" w:rsidR="0075114F" w:rsidRPr="007700F3" w:rsidRDefault="0075114F" w:rsidP="00B274DF">
            <w:pPr>
              <w:ind w:left="0" w:right="-1"/>
              <w:rPr>
                <w:color w:val="000000"/>
              </w:rPr>
            </w:pPr>
            <w:r>
              <w:rPr>
                <w:b/>
                <w:color w:val="000000"/>
                <w:sz w:val="22"/>
              </w:rPr>
              <w:t>Wzornictwo</w:t>
            </w:r>
          </w:p>
        </w:tc>
      </w:tr>
      <w:tr w:rsidR="0075114F" w:rsidRPr="007700F3" w14:paraId="264A82BC" w14:textId="77777777" w:rsidTr="008975D2">
        <w:trPr>
          <w:trHeight w:val="300"/>
        </w:trPr>
        <w:tc>
          <w:tcPr>
            <w:tcW w:w="7655" w:type="dxa"/>
            <w:tcBorders>
              <w:top w:val="single" w:sz="4" w:space="0" w:color="auto"/>
            </w:tcBorders>
            <w:shd w:val="clear" w:color="auto" w:fill="F2F2F2"/>
          </w:tcPr>
          <w:p w14:paraId="10CEAF2B" w14:textId="77777777" w:rsidR="0075114F" w:rsidRPr="007700F3" w:rsidRDefault="0075114F" w:rsidP="008975D2">
            <w:pPr>
              <w:ind w:left="72" w:right="-1"/>
              <w:rPr>
                <w:b/>
                <w:color w:val="000000"/>
              </w:rPr>
            </w:pPr>
            <w:r w:rsidRPr="007700F3">
              <w:rPr>
                <w:b/>
                <w:color w:val="000000"/>
                <w:sz w:val="22"/>
              </w:rPr>
              <w:t xml:space="preserve">profil </w:t>
            </w:r>
          </w:p>
        </w:tc>
        <w:tc>
          <w:tcPr>
            <w:tcW w:w="7764" w:type="dxa"/>
          </w:tcPr>
          <w:p w14:paraId="6422CE20" w14:textId="77777777" w:rsidR="0075114F" w:rsidRPr="007700F3" w:rsidRDefault="0075114F" w:rsidP="0004546A">
            <w:pPr>
              <w:ind w:left="-73" w:right="-1"/>
              <w:rPr>
                <w:color w:val="000000"/>
              </w:rPr>
            </w:pPr>
            <w:r>
              <w:rPr>
                <w:b/>
                <w:color w:val="000000"/>
                <w:sz w:val="22"/>
              </w:rPr>
              <w:t xml:space="preserve"> Praktyczny</w:t>
            </w:r>
          </w:p>
        </w:tc>
      </w:tr>
      <w:tr w:rsidR="0075114F" w:rsidRPr="007700F3" w14:paraId="5D160097" w14:textId="77777777" w:rsidTr="001F7A7B">
        <w:trPr>
          <w:trHeight w:val="192"/>
        </w:trPr>
        <w:tc>
          <w:tcPr>
            <w:tcW w:w="7655" w:type="dxa"/>
            <w:shd w:val="clear" w:color="auto" w:fill="F2F2F2"/>
          </w:tcPr>
          <w:p w14:paraId="1386295C" w14:textId="77777777" w:rsidR="0075114F" w:rsidRPr="007700F3" w:rsidRDefault="0075114F" w:rsidP="008975D2">
            <w:pPr>
              <w:ind w:left="72" w:right="-1"/>
              <w:rPr>
                <w:b/>
                <w:color w:val="000000"/>
              </w:rPr>
            </w:pPr>
            <w:r w:rsidRPr="007700F3">
              <w:rPr>
                <w:b/>
                <w:color w:val="000000"/>
                <w:sz w:val="22"/>
              </w:rPr>
              <w:t>poziom kształcenia</w:t>
            </w:r>
            <w:r>
              <w:rPr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7764" w:type="dxa"/>
          </w:tcPr>
          <w:p w14:paraId="1CED77B4" w14:textId="77777777" w:rsidR="0075114F" w:rsidRPr="008354D9" w:rsidRDefault="0075114F" w:rsidP="008C3193">
            <w:pPr>
              <w:ind w:left="-73" w:right="-1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56DDA">
              <w:rPr>
                <w:b/>
                <w:color w:val="000000"/>
              </w:rPr>
              <w:t xml:space="preserve">Studia </w:t>
            </w:r>
            <w:r w:rsidRPr="008354D9">
              <w:rPr>
                <w:b/>
                <w:color w:val="000000"/>
              </w:rPr>
              <w:t>I stopnia</w:t>
            </w:r>
          </w:p>
        </w:tc>
      </w:tr>
      <w:tr w:rsidR="0075114F" w:rsidRPr="007700F3" w14:paraId="091995DA" w14:textId="77777777" w:rsidTr="00C91123">
        <w:trPr>
          <w:trHeight w:val="307"/>
        </w:trPr>
        <w:tc>
          <w:tcPr>
            <w:tcW w:w="7655" w:type="dxa"/>
            <w:shd w:val="clear" w:color="auto" w:fill="F2F2F2"/>
          </w:tcPr>
          <w:p w14:paraId="302196A5" w14:textId="7E3C3C1D" w:rsidR="0075114F" w:rsidRPr="007700F3" w:rsidRDefault="0075114F" w:rsidP="008975D2">
            <w:pPr>
              <w:ind w:left="72" w:right="-1"/>
              <w:rPr>
                <w:b/>
                <w:color w:val="000000"/>
              </w:rPr>
            </w:pPr>
            <w:r w:rsidRPr="007700F3">
              <w:rPr>
                <w:b/>
                <w:color w:val="000000"/>
                <w:sz w:val="22"/>
              </w:rPr>
              <w:t xml:space="preserve">tytuł zawodowy uzyskiwany przez absolwenta </w:t>
            </w:r>
          </w:p>
        </w:tc>
        <w:tc>
          <w:tcPr>
            <w:tcW w:w="7764" w:type="dxa"/>
          </w:tcPr>
          <w:p w14:paraId="139D001A" w14:textId="750FF597" w:rsidR="0075114F" w:rsidRPr="008354D9" w:rsidRDefault="00956DDA" w:rsidP="008354D9">
            <w:pPr>
              <w:ind w:left="0"/>
              <w:rPr>
                <w:b/>
              </w:rPr>
            </w:pPr>
            <w:r>
              <w:rPr>
                <w:b/>
              </w:rPr>
              <w:t>Inżynier</w:t>
            </w:r>
            <w:r w:rsidR="00E60D82">
              <w:rPr>
                <w:b/>
              </w:rPr>
              <w:t xml:space="preserve"> </w:t>
            </w:r>
          </w:p>
        </w:tc>
      </w:tr>
      <w:tr w:rsidR="0075114F" w:rsidRPr="007700F3" w14:paraId="1670BFE6" w14:textId="77777777" w:rsidTr="008B2DCE">
        <w:trPr>
          <w:trHeight w:val="633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F2F2F2"/>
          </w:tcPr>
          <w:p w14:paraId="35968CB6" w14:textId="5D793444" w:rsidR="0075114F" w:rsidRPr="007700F3" w:rsidRDefault="0075114F" w:rsidP="008975D2">
            <w:pPr>
              <w:ind w:left="72" w:right="-1"/>
              <w:rPr>
                <w:b/>
                <w:color w:val="000000"/>
              </w:rPr>
            </w:pPr>
            <w:r w:rsidRPr="007700F3">
              <w:rPr>
                <w:b/>
                <w:color w:val="000000"/>
                <w:sz w:val="22"/>
              </w:rPr>
              <w:t xml:space="preserve">dyscyplina lub dyscypliny, </w:t>
            </w:r>
            <w:r w:rsidRPr="007700F3">
              <w:rPr>
                <w:b/>
                <w:color w:val="000000"/>
                <w:sz w:val="22"/>
              </w:rPr>
              <w:br/>
              <w:t>do których odnoszą się zakładane efekty uczenia się</w:t>
            </w:r>
          </w:p>
        </w:tc>
        <w:tc>
          <w:tcPr>
            <w:tcW w:w="7764" w:type="dxa"/>
            <w:tcBorders>
              <w:bottom w:val="single" w:sz="4" w:space="0" w:color="auto"/>
            </w:tcBorders>
            <w:shd w:val="clear" w:color="auto" w:fill="F2F2F2"/>
          </w:tcPr>
          <w:p w14:paraId="6BA0E4A7" w14:textId="77777777" w:rsidR="0075114F" w:rsidRPr="007700F3" w:rsidRDefault="0075114F" w:rsidP="008B2DCE">
            <w:pPr>
              <w:ind w:left="0" w:right="-1"/>
              <w:rPr>
                <w:b/>
                <w:color w:val="000000"/>
              </w:rPr>
            </w:pPr>
            <w:r w:rsidRPr="007700F3">
              <w:rPr>
                <w:b/>
                <w:color w:val="000000"/>
              </w:rPr>
              <w:t>procentowy udział dyscypliny</w:t>
            </w:r>
            <w:r w:rsidRPr="007700F3">
              <w:rPr>
                <w:b/>
                <w:color w:val="000000"/>
                <w:sz w:val="22"/>
                <w:vertAlign w:val="superscript"/>
              </w:rPr>
              <w:t>2</w:t>
            </w:r>
          </w:p>
        </w:tc>
      </w:tr>
      <w:tr w:rsidR="0075114F" w:rsidRPr="007700F3" w14:paraId="7A83EE48" w14:textId="77777777" w:rsidTr="008B2DCE">
        <w:trPr>
          <w:trHeight w:val="750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14:paraId="7E7E9D50" w14:textId="0DC00BAD" w:rsidR="0075114F" w:rsidRPr="007700F3" w:rsidRDefault="0075114F" w:rsidP="008B2DCE">
            <w:pPr>
              <w:ind w:left="-73" w:right="-1"/>
              <w:rPr>
                <w:b/>
                <w:color w:val="000000"/>
              </w:rPr>
            </w:pPr>
            <w:r>
              <w:rPr>
                <w:b/>
                <w:sz w:val="22"/>
              </w:rPr>
              <w:t xml:space="preserve">   </w:t>
            </w:r>
            <w:r w:rsidRPr="00385E00">
              <w:rPr>
                <w:b/>
                <w:szCs w:val="24"/>
              </w:rPr>
              <w:t>Sz</w:t>
            </w:r>
            <w:r w:rsidR="00690F1A">
              <w:rPr>
                <w:b/>
                <w:szCs w:val="24"/>
              </w:rPr>
              <w:t xml:space="preserve">tuki plastyczne i konserwacja </w:t>
            </w:r>
            <w:r w:rsidRPr="00385E00">
              <w:rPr>
                <w:b/>
                <w:szCs w:val="24"/>
              </w:rPr>
              <w:t xml:space="preserve">dzieł sztuki </w:t>
            </w:r>
            <w:r w:rsidRPr="00385E00">
              <w:rPr>
                <w:b/>
                <w:color w:val="000000"/>
                <w:szCs w:val="24"/>
              </w:rPr>
              <w:t>-</w:t>
            </w:r>
            <w:r w:rsidRPr="007700F3">
              <w:rPr>
                <w:b/>
                <w:color w:val="000000"/>
                <w:sz w:val="22"/>
              </w:rPr>
              <w:t xml:space="preserve"> dyscyplina wiodąca</w:t>
            </w:r>
          </w:p>
          <w:p w14:paraId="5A660032" w14:textId="77777777" w:rsidR="0075114F" w:rsidRPr="008354D9" w:rsidRDefault="0075114F" w:rsidP="008354D9">
            <w:pPr>
              <w:ind w:left="0" w:right="-1"/>
              <w:rPr>
                <w:b/>
                <w:color w:val="000000"/>
              </w:rPr>
            </w:pPr>
            <w:r>
              <w:rPr>
                <w:sz w:val="22"/>
              </w:rPr>
              <w:t xml:space="preserve">  </w:t>
            </w:r>
            <w:r>
              <w:rPr>
                <w:b/>
                <w:sz w:val="22"/>
              </w:rPr>
              <w:t>Inżynieria mechaniczna</w:t>
            </w:r>
          </w:p>
        </w:tc>
        <w:tc>
          <w:tcPr>
            <w:tcW w:w="7764" w:type="dxa"/>
            <w:tcBorders>
              <w:top w:val="single" w:sz="4" w:space="0" w:color="auto"/>
              <w:bottom w:val="single" w:sz="4" w:space="0" w:color="auto"/>
            </w:tcBorders>
          </w:tcPr>
          <w:p w14:paraId="16225B01" w14:textId="77777777" w:rsidR="0075114F" w:rsidRPr="00385E00" w:rsidRDefault="0075114F" w:rsidP="00C91123">
            <w:pPr>
              <w:ind w:left="-73" w:right="-1"/>
              <w:rPr>
                <w:b/>
              </w:rPr>
            </w:pPr>
            <w:r w:rsidRPr="00385E00">
              <w:rPr>
                <w:b/>
                <w:sz w:val="22"/>
              </w:rPr>
              <w:t xml:space="preserve"> 75 %</w:t>
            </w:r>
          </w:p>
          <w:p w14:paraId="3F09EADD" w14:textId="77777777" w:rsidR="0075114F" w:rsidRPr="00385E00" w:rsidRDefault="0075114F" w:rsidP="00020D56">
            <w:pPr>
              <w:ind w:left="-73" w:right="-1"/>
              <w:rPr>
                <w:b/>
                <w:color w:val="FF0000"/>
              </w:rPr>
            </w:pPr>
            <w:r w:rsidRPr="00385E00">
              <w:rPr>
                <w:b/>
                <w:sz w:val="22"/>
              </w:rPr>
              <w:t xml:space="preserve"> 25 %</w:t>
            </w:r>
          </w:p>
        </w:tc>
      </w:tr>
      <w:tr w:rsidR="0075114F" w:rsidRPr="007700F3" w14:paraId="75709E2F" w14:textId="77777777" w:rsidTr="008B2DCE">
        <w:trPr>
          <w:trHeight w:val="196"/>
        </w:trPr>
        <w:tc>
          <w:tcPr>
            <w:tcW w:w="7655" w:type="dxa"/>
            <w:tcBorders>
              <w:top w:val="single" w:sz="4" w:space="0" w:color="auto"/>
              <w:bottom w:val="single" w:sz="12" w:space="0" w:color="auto"/>
            </w:tcBorders>
          </w:tcPr>
          <w:p w14:paraId="325943BB" w14:textId="77777777" w:rsidR="0075114F" w:rsidRPr="007700F3" w:rsidRDefault="00F16D61" w:rsidP="008B2DCE">
            <w:pPr>
              <w:tabs>
                <w:tab w:val="left" w:pos="5029"/>
              </w:tabs>
              <w:ind w:left="-73" w:right="-1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 xml:space="preserve">   </w:t>
            </w:r>
            <w:r w:rsidR="0075114F" w:rsidRPr="007700F3">
              <w:rPr>
                <w:b/>
                <w:color w:val="000000"/>
                <w:sz w:val="22"/>
              </w:rPr>
              <w:t>Łącznie:</w:t>
            </w:r>
          </w:p>
        </w:tc>
        <w:tc>
          <w:tcPr>
            <w:tcW w:w="7764" w:type="dxa"/>
            <w:tcBorders>
              <w:top w:val="single" w:sz="4" w:space="0" w:color="auto"/>
              <w:bottom w:val="single" w:sz="12" w:space="0" w:color="auto"/>
            </w:tcBorders>
          </w:tcPr>
          <w:p w14:paraId="25883547" w14:textId="77777777" w:rsidR="0075114F" w:rsidRPr="00385E00" w:rsidRDefault="0075114F" w:rsidP="00C91123">
            <w:pPr>
              <w:ind w:left="-73" w:right="-1"/>
              <w:rPr>
                <w:b/>
                <w:color w:val="000000"/>
              </w:rPr>
            </w:pPr>
            <w:r w:rsidRPr="00385E00">
              <w:rPr>
                <w:b/>
                <w:color w:val="000000"/>
                <w:sz w:val="22"/>
              </w:rPr>
              <w:t xml:space="preserve"> 100%</w:t>
            </w:r>
          </w:p>
        </w:tc>
      </w:tr>
    </w:tbl>
    <w:p w14:paraId="7C717685" w14:textId="77777777" w:rsidR="0075114F" w:rsidRPr="00861A55" w:rsidRDefault="0075114F" w:rsidP="00E16EF9">
      <w:pPr>
        <w:tabs>
          <w:tab w:val="left" w:pos="6775"/>
        </w:tabs>
        <w:ind w:left="0"/>
        <w:rPr>
          <w:color w:val="000000"/>
          <w:sz w:val="16"/>
          <w:szCs w:val="16"/>
          <w:vertAlign w:val="superscript"/>
        </w:rPr>
      </w:pPr>
    </w:p>
    <w:tbl>
      <w:tblPr>
        <w:tblpPr w:leftFromText="141" w:rightFromText="141" w:vertAnchor="text" w:horzAnchor="margin" w:tblpY="185"/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7"/>
        <w:gridCol w:w="7327"/>
        <w:gridCol w:w="2028"/>
        <w:gridCol w:w="2268"/>
        <w:gridCol w:w="2411"/>
      </w:tblGrid>
      <w:tr w:rsidR="0075114F" w:rsidRPr="007700F3" w14:paraId="59C4BCE9" w14:textId="77777777" w:rsidTr="00D57743">
        <w:trPr>
          <w:trHeight w:val="458"/>
        </w:trPr>
        <w:tc>
          <w:tcPr>
            <w:tcW w:w="1538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7DCB97D" w14:textId="430FDEA4" w:rsidR="0075114F" w:rsidRPr="007700F3" w:rsidRDefault="0075114F" w:rsidP="00CD0629">
            <w:pPr>
              <w:tabs>
                <w:tab w:val="left" w:pos="6775"/>
              </w:tabs>
              <w:ind w:left="0"/>
              <w:jc w:val="center"/>
              <w:rPr>
                <w:b/>
                <w:color w:val="000000"/>
                <w:szCs w:val="24"/>
              </w:rPr>
            </w:pPr>
            <w:r w:rsidRPr="007700F3">
              <w:rPr>
                <w:b/>
                <w:color w:val="000000"/>
                <w:szCs w:val="24"/>
              </w:rPr>
              <w:t>Odniesienie efektów uczenia się dla kierunku do charakterystyk drugiego stopnia Polskiej Ramy Kwalifikacji</w:t>
            </w:r>
            <w:r w:rsidR="00E337F6">
              <w:rPr>
                <w:b/>
                <w:color w:val="000000"/>
                <w:szCs w:val="24"/>
              </w:rPr>
              <w:t xml:space="preserve">   </w:t>
            </w:r>
          </w:p>
        </w:tc>
      </w:tr>
      <w:tr w:rsidR="0075114F" w:rsidRPr="007700F3" w14:paraId="5B29724A" w14:textId="77777777" w:rsidTr="00D577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966"/>
        </w:trPr>
        <w:tc>
          <w:tcPr>
            <w:tcW w:w="1347" w:type="dxa"/>
            <w:tcBorders>
              <w:top w:val="single" w:sz="12" w:space="0" w:color="auto"/>
            </w:tcBorders>
            <w:shd w:val="clear" w:color="auto" w:fill="F2F2F2"/>
          </w:tcPr>
          <w:p w14:paraId="6B9021F1" w14:textId="77777777" w:rsidR="0075114F" w:rsidRPr="007700F3" w:rsidRDefault="0075114F" w:rsidP="00D57743">
            <w:pPr>
              <w:ind w:left="0" w:right="-1"/>
              <w:jc w:val="center"/>
              <w:rPr>
                <w:b/>
                <w:color w:val="000000"/>
              </w:rPr>
            </w:pPr>
            <w:r w:rsidRPr="007700F3">
              <w:rPr>
                <w:b/>
                <w:color w:val="000000"/>
                <w:sz w:val="22"/>
              </w:rPr>
              <w:t xml:space="preserve">Symbol  efektów </w:t>
            </w:r>
            <w:proofErr w:type="spellStart"/>
            <w:r w:rsidRPr="007700F3">
              <w:rPr>
                <w:b/>
                <w:color w:val="000000"/>
                <w:sz w:val="22"/>
              </w:rPr>
              <w:t>kierun-kowych</w:t>
            </w:r>
            <w:proofErr w:type="spellEnd"/>
            <w:r w:rsidRPr="007700F3">
              <w:rPr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7327" w:type="dxa"/>
            <w:tcBorders>
              <w:top w:val="single" w:sz="12" w:space="0" w:color="auto"/>
            </w:tcBorders>
            <w:shd w:val="clear" w:color="auto" w:fill="F2F2F2"/>
          </w:tcPr>
          <w:p w14:paraId="1372F897" w14:textId="77777777" w:rsidR="0075114F" w:rsidRPr="007700F3" w:rsidRDefault="0075114F" w:rsidP="00D57743">
            <w:pPr>
              <w:ind w:left="0" w:right="-1"/>
              <w:jc w:val="center"/>
              <w:rPr>
                <w:b/>
                <w:color w:val="000000"/>
              </w:rPr>
            </w:pPr>
            <w:smartTag w:uri="urn:schemas-microsoft-com:office:smarttags" w:element="PersonName">
              <w:r w:rsidRPr="007700F3">
                <w:rPr>
                  <w:b/>
                  <w:color w:val="000000"/>
                  <w:sz w:val="22"/>
                </w:rPr>
                <w:t>E</w:t>
              </w:r>
            </w:smartTag>
            <w:r w:rsidRPr="007700F3">
              <w:rPr>
                <w:b/>
                <w:color w:val="000000"/>
                <w:sz w:val="22"/>
              </w:rPr>
              <w:t>fekty uczenia się dla kierunku</w:t>
            </w:r>
          </w:p>
          <w:p w14:paraId="3CB76AD5" w14:textId="77777777" w:rsidR="0075114F" w:rsidRPr="007700F3" w:rsidRDefault="0075114F" w:rsidP="00D57743">
            <w:pPr>
              <w:ind w:left="0" w:right="-1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638A4D23" w14:textId="77777777" w:rsidR="0075114F" w:rsidRPr="007700F3" w:rsidRDefault="0075114F" w:rsidP="00D57743">
            <w:pPr>
              <w:ind w:left="0" w:right="-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single" w:sz="12" w:space="0" w:color="auto"/>
            </w:tcBorders>
            <w:shd w:val="clear" w:color="auto" w:fill="F2F2F2"/>
          </w:tcPr>
          <w:p w14:paraId="4BBE16CC" w14:textId="77777777" w:rsidR="0075114F" w:rsidRPr="007700F3" w:rsidRDefault="0075114F" w:rsidP="00D57743">
            <w:pPr>
              <w:ind w:left="0" w:right="-1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567D7D34" w14:textId="77777777" w:rsidR="0075114F" w:rsidRPr="007700F3" w:rsidRDefault="0075114F" w:rsidP="00D57743">
            <w:pPr>
              <w:ind w:left="0" w:right="-1"/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PersonName">
              <w:r w:rsidRPr="007700F3">
                <w:rPr>
                  <w:b/>
                  <w:color w:val="000000"/>
                  <w:sz w:val="16"/>
                  <w:szCs w:val="16"/>
                </w:rPr>
                <w:t>E</w:t>
              </w:r>
            </w:smartTag>
            <w:r w:rsidRPr="007700F3">
              <w:rPr>
                <w:b/>
                <w:color w:val="000000"/>
                <w:sz w:val="16"/>
                <w:szCs w:val="16"/>
              </w:rPr>
              <w:t xml:space="preserve">fekty </w:t>
            </w:r>
          </w:p>
          <w:p w14:paraId="27391FB7" w14:textId="77777777" w:rsidR="0075114F" w:rsidRPr="007700F3" w:rsidRDefault="0075114F" w:rsidP="00D57743">
            <w:pPr>
              <w:ind w:left="0" w:right="-1"/>
              <w:jc w:val="center"/>
              <w:rPr>
                <w:b/>
                <w:color w:val="000000"/>
                <w:sz w:val="16"/>
                <w:szCs w:val="16"/>
                <w:vertAlign w:val="superscript"/>
              </w:rPr>
            </w:pPr>
            <w:r w:rsidRPr="007700F3">
              <w:rPr>
                <w:b/>
                <w:color w:val="000000"/>
                <w:sz w:val="16"/>
                <w:szCs w:val="16"/>
              </w:rPr>
              <w:t xml:space="preserve">- z części I </w:t>
            </w:r>
          </w:p>
          <w:p w14:paraId="55827191" w14:textId="77777777" w:rsidR="0075114F" w:rsidRPr="007700F3" w:rsidRDefault="0075114F" w:rsidP="00D57743">
            <w:pPr>
              <w:ind w:left="0" w:right="-1"/>
              <w:jc w:val="center"/>
              <w:rPr>
                <w:b/>
                <w:color w:val="000000"/>
                <w:sz w:val="16"/>
                <w:szCs w:val="16"/>
              </w:rPr>
            </w:pPr>
            <w:r w:rsidRPr="007700F3">
              <w:rPr>
                <w:b/>
                <w:color w:val="000000"/>
                <w:sz w:val="16"/>
                <w:szCs w:val="16"/>
              </w:rPr>
              <w:t>(kod składnika opisu)</w:t>
            </w:r>
            <w:r w:rsidRPr="007700F3">
              <w:rPr>
                <w:b/>
                <w:color w:val="000000"/>
                <w:sz w:val="22"/>
                <w:vertAlign w:val="superscript"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2F2F2"/>
          </w:tcPr>
          <w:p w14:paraId="084BA976" w14:textId="77777777" w:rsidR="0075114F" w:rsidRPr="007700F3" w:rsidRDefault="0075114F" w:rsidP="00D57743">
            <w:pPr>
              <w:ind w:left="0" w:right="-1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59B0C8EA" w14:textId="77777777" w:rsidR="0075114F" w:rsidRPr="007700F3" w:rsidRDefault="0075114F" w:rsidP="00D57743">
            <w:pPr>
              <w:ind w:left="0" w:right="-1"/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PersonName">
              <w:r w:rsidRPr="007700F3">
                <w:rPr>
                  <w:b/>
                  <w:color w:val="000000"/>
                  <w:sz w:val="16"/>
                  <w:szCs w:val="16"/>
                </w:rPr>
                <w:t>E</w:t>
              </w:r>
            </w:smartTag>
            <w:r w:rsidRPr="007700F3">
              <w:rPr>
                <w:b/>
                <w:color w:val="000000"/>
                <w:sz w:val="16"/>
                <w:szCs w:val="16"/>
              </w:rPr>
              <w:t>fekty dla dziedziny sztuki</w:t>
            </w:r>
            <w:r w:rsidRPr="007700F3">
              <w:rPr>
                <w:b/>
                <w:color w:val="000000"/>
                <w:sz w:val="16"/>
                <w:szCs w:val="16"/>
              </w:rPr>
              <w:br/>
              <w:t xml:space="preserve"> - z części II  </w:t>
            </w:r>
          </w:p>
          <w:p w14:paraId="6E18A9EC" w14:textId="77777777" w:rsidR="0075114F" w:rsidRPr="007700F3" w:rsidRDefault="0075114F" w:rsidP="00D57743">
            <w:pPr>
              <w:ind w:left="0" w:right="-1"/>
              <w:jc w:val="center"/>
              <w:rPr>
                <w:b/>
                <w:color w:val="000000"/>
                <w:sz w:val="16"/>
                <w:szCs w:val="16"/>
              </w:rPr>
            </w:pPr>
            <w:r w:rsidRPr="007700F3">
              <w:rPr>
                <w:b/>
                <w:color w:val="000000"/>
                <w:sz w:val="16"/>
                <w:szCs w:val="16"/>
              </w:rPr>
              <w:t xml:space="preserve">(kod składnika opisu, zakres) </w:t>
            </w:r>
            <w:r w:rsidRPr="007700F3">
              <w:rPr>
                <w:b/>
                <w:color w:val="000000"/>
                <w:sz w:val="22"/>
                <w:vertAlign w:val="superscript"/>
              </w:rPr>
              <w:t>5</w:t>
            </w:r>
          </w:p>
        </w:tc>
        <w:tc>
          <w:tcPr>
            <w:tcW w:w="2411" w:type="dxa"/>
            <w:tcBorders>
              <w:top w:val="single" w:sz="12" w:space="0" w:color="auto"/>
            </w:tcBorders>
            <w:shd w:val="clear" w:color="auto" w:fill="F2F2F2"/>
          </w:tcPr>
          <w:p w14:paraId="433BB8AC" w14:textId="77777777" w:rsidR="0075114F" w:rsidRPr="007700F3" w:rsidRDefault="0075114F" w:rsidP="00D57743">
            <w:pPr>
              <w:ind w:left="0" w:right="-1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652874BA" w14:textId="77777777" w:rsidR="0075114F" w:rsidRPr="007700F3" w:rsidRDefault="0075114F" w:rsidP="00D57743">
            <w:pPr>
              <w:ind w:left="0" w:right="-1"/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PersonName">
              <w:r w:rsidRPr="007700F3">
                <w:rPr>
                  <w:b/>
                  <w:color w:val="000000"/>
                  <w:sz w:val="16"/>
                  <w:szCs w:val="16"/>
                </w:rPr>
                <w:t>E</w:t>
              </w:r>
            </w:smartTag>
            <w:r w:rsidRPr="007700F3">
              <w:rPr>
                <w:b/>
                <w:color w:val="000000"/>
                <w:sz w:val="16"/>
                <w:szCs w:val="16"/>
              </w:rPr>
              <w:t xml:space="preserve">fekty prowadzące do uzyskania kompetencji inżynierskich </w:t>
            </w:r>
            <w:r w:rsidRPr="007700F3">
              <w:rPr>
                <w:b/>
                <w:color w:val="000000"/>
                <w:sz w:val="16"/>
                <w:szCs w:val="16"/>
              </w:rPr>
              <w:br/>
              <w:t xml:space="preserve">- z części III  </w:t>
            </w:r>
          </w:p>
          <w:p w14:paraId="5C12E008" w14:textId="77777777" w:rsidR="0075114F" w:rsidRPr="007700F3" w:rsidRDefault="0075114F" w:rsidP="00D57743">
            <w:pPr>
              <w:ind w:left="0" w:right="-1"/>
              <w:jc w:val="center"/>
              <w:rPr>
                <w:b/>
                <w:color w:val="000000"/>
                <w:sz w:val="16"/>
                <w:szCs w:val="16"/>
              </w:rPr>
            </w:pPr>
            <w:r w:rsidRPr="007700F3">
              <w:rPr>
                <w:b/>
                <w:color w:val="000000"/>
                <w:sz w:val="16"/>
                <w:szCs w:val="16"/>
              </w:rPr>
              <w:t>(kod składnika opisu</w:t>
            </w:r>
            <w:r w:rsidRPr="007700F3">
              <w:rPr>
                <w:b/>
                <w:color w:val="000000"/>
                <w:sz w:val="22"/>
              </w:rPr>
              <w:t xml:space="preserve">) </w:t>
            </w:r>
            <w:r w:rsidRPr="007700F3">
              <w:rPr>
                <w:b/>
                <w:color w:val="000000"/>
                <w:sz w:val="22"/>
                <w:vertAlign w:val="superscript"/>
              </w:rPr>
              <w:t>6</w:t>
            </w:r>
          </w:p>
        </w:tc>
      </w:tr>
      <w:tr w:rsidR="0075114F" w:rsidRPr="007700F3" w14:paraId="01C530F1" w14:textId="77777777" w:rsidTr="00D577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25"/>
        </w:trPr>
        <w:tc>
          <w:tcPr>
            <w:tcW w:w="15381" w:type="dxa"/>
            <w:gridSpan w:val="5"/>
            <w:shd w:val="clear" w:color="auto" w:fill="F2F2F2"/>
          </w:tcPr>
          <w:p w14:paraId="6012637D" w14:textId="77777777" w:rsidR="002064A3" w:rsidRDefault="002064A3" w:rsidP="00D57743">
            <w:pPr>
              <w:ind w:left="0" w:right="-1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3C7F8DC0" w14:textId="77777777" w:rsidR="0075114F" w:rsidRPr="00406D31" w:rsidRDefault="0075114F" w:rsidP="00D57743">
            <w:pPr>
              <w:ind w:left="0" w:right="-1"/>
              <w:jc w:val="center"/>
              <w:rPr>
                <w:b/>
                <w:color w:val="000000"/>
                <w:sz w:val="28"/>
                <w:szCs w:val="28"/>
              </w:rPr>
            </w:pPr>
            <w:r w:rsidRPr="00406D31">
              <w:rPr>
                <w:b/>
                <w:color w:val="000000"/>
                <w:sz w:val="28"/>
                <w:szCs w:val="28"/>
              </w:rPr>
              <w:t xml:space="preserve">WIEDZA:  </w:t>
            </w:r>
          </w:p>
          <w:p w14:paraId="046DC257" w14:textId="77777777" w:rsidR="002064A3" w:rsidRPr="007700F3" w:rsidRDefault="002064A3" w:rsidP="00D57743">
            <w:pPr>
              <w:ind w:left="0" w:right="-1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5114F" w:rsidRPr="007700F3" w14:paraId="20946B8D" w14:textId="77777777" w:rsidTr="00D577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75"/>
        </w:trPr>
        <w:tc>
          <w:tcPr>
            <w:tcW w:w="1347" w:type="dxa"/>
          </w:tcPr>
          <w:p w14:paraId="04F33CE9" w14:textId="77777777" w:rsidR="0075114F" w:rsidRPr="0042110B" w:rsidRDefault="0075114F" w:rsidP="00F16D61">
            <w:pPr>
              <w:ind w:left="0" w:right="-1"/>
              <w:jc w:val="center"/>
              <w:rPr>
                <w:b/>
                <w:color w:val="000000"/>
              </w:rPr>
            </w:pPr>
            <w:r w:rsidRPr="0042110B">
              <w:rPr>
                <w:b/>
                <w:color w:val="000000"/>
                <w:sz w:val="22"/>
              </w:rPr>
              <w:t>K_W01</w:t>
            </w:r>
          </w:p>
        </w:tc>
        <w:tc>
          <w:tcPr>
            <w:tcW w:w="7327" w:type="dxa"/>
          </w:tcPr>
          <w:p w14:paraId="02746256" w14:textId="77777777" w:rsidR="0075114F" w:rsidRPr="007700F3" w:rsidRDefault="0075114F" w:rsidP="00F2022F">
            <w:pPr>
              <w:ind w:left="0" w:right="-1"/>
              <w:rPr>
                <w:color w:val="000000"/>
                <w:sz w:val="16"/>
                <w:szCs w:val="16"/>
              </w:rPr>
            </w:pPr>
            <w:r w:rsidRPr="00FB0B7C">
              <w:t xml:space="preserve">ma </w:t>
            </w:r>
            <w:r w:rsidR="00F2022F">
              <w:t>ogólną</w:t>
            </w:r>
            <w:r w:rsidRPr="00FB0B7C">
              <w:t xml:space="preserve"> i pogłębioną wiedzę związaną z projektowaniem w obszarze wzornictwa i pokrewnych dyscyplin: architektury wnętrz, komunikacji wizualnej, wystawiennictwa, projektowania przestrzeni miejskiej</w:t>
            </w:r>
          </w:p>
        </w:tc>
        <w:tc>
          <w:tcPr>
            <w:tcW w:w="2028" w:type="dxa"/>
          </w:tcPr>
          <w:p w14:paraId="45ED1D61" w14:textId="77777777" w:rsidR="000D2BCF" w:rsidRDefault="000D2BCF" w:rsidP="00F16D61">
            <w:pPr>
              <w:ind w:left="0" w:right="-1"/>
              <w:jc w:val="center"/>
            </w:pPr>
          </w:p>
          <w:p w14:paraId="348CD9E7" w14:textId="77777777" w:rsidR="0075114F" w:rsidRPr="007700F3" w:rsidRDefault="001A39B8" w:rsidP="00F16D61">
            <w:pPr>
              <w:ind w:left="0" w:right="-1"/>
              <w:jc w:val="center"/>
              <w:rPr>
                <w:color w:val="000000"/>
                <w:sz w:val="16"/>
                <w:szCs w:val="16"/>
              </w:rPr>
            </w:pPr>
            <w:r>
              <w:t>P6</w:t>
            </w:r>
            <w:r w:rsidR="0075114F" w:rsidRPr="00FB0B7C">
              <w:t>S_WG</w:t>
            </w:r>
          </w:p>
        </w:tc>
        <w:tc>
          <w:tcPr>
            <w:tcW w:w="2268" w:type="dxa"/>
          </w:tcPr>
          <w:p w14:paraId="1A903755" w14:textId="77777777" w:rsidR="000D2BCF" w:rsidRDefault="000D2BCF" w:rsidP="00F16D61">
            <w:pPr>
              <w:ind w:left="0" w:right="-1"/>
              <w:jc w:val="center"/>
            </w:pPr>
          </w:p>
          <w:p w14:paraId="29A76523" w14:textId="77777777" w:rsidR="0075114F" w:rsidRPr="007700F3" w:rsidRDefault="001A39B8" w:rsidP="00F2022F">
            <w:pPr>
              <w:ind w:left="0" w:right="-1"/>
              <w:jc w:val="center"/>
              <w:rPr>
                <w:color w:val="000000"/>
                <w:sz w:val="16"/>
                <w:szCs w:val="16"/>
              </w:rPr>
            </w:pPr>
            <w:r>
              <w:t>P6</w:t>
            </w:r>
            <w:r w:rsidR="0075114F" w:rsidRPr="00FB0B7C">
              <w:t>S_WG</w:t>
            </w:r>
            <w:r w:rsidR="00F2022F">
              <w:t xml:space="preserve"> (RKDA)</w:t>
            </w:r>
          </w:p>
        </w:tc>
        <w:tc>
          <w:tcPr>
            <w:tcW w:w="2411" w:type="dxa"/>
          </w:tcPr>
          <w:p w14:paraId="15DFBE78" w14:textId="77777777" w:rsidR="000D2BCF" w:rsidRDefault="000D2BCF" w:rsidP="001A39B8">
            <w:pPr>
              <w:ind w:left="0" w:right="-1"/>
              <w:jc w:val="center"/>
            </w:pPr>
          </w:p>
          <w:p w14:paraId="439AB166" w14:textId="77777777" w:rsidR="0075114F" w:rsidRPr="007700F3" w:rsidRDefault="001A39B8" w:rsidP="001A39B8">
            <w:pPr>
              <w:ind w:left="0" w:right="-1"/>
              <w:jc w:val="center"/>
              <w:rPr>
                <w:color w:val="000000"/>
                <w:sz w:val="16"/>
                <w:szCs w:val="16"/>
              </w:rPr>
            </w:pPr>
            <w:r>
              <w:t>P6</w:t>
            </w:r>
            <w:r w:rsidRPr="00FB0B7C">
              <w:t>S_WG</w:t>
            </w:r>
          </w:p>
        </w:tc>
      </w:tr>
      <w:tr w:rsidR="0075114F" w:rsidRPr="007700F3" w14:paraId="221436BF" w14:textId="77777777" w:rsidTr="00E01D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6"/>
        </w:trPr>
        <w:tc>
          <w:tcPr>
            <w:tcW w:w="1347" w:type="dxa"/>
          </w:tcPr>
          <w:p w14:paraId="78EEBD5C" w14:textId="77777777" w:rsidR="0075114F" w:rsidRPr="0042110B" w:rsidRDefault="0075114F" w:rsidP="00F16D61">
            <w:pPr>
              <w:ind w:left="0" w:right="-1"/>
              <w:jc w:val="center"/>
              <w:rPr>
                <w:b/>
                <w:color w:val="000000"/>
              </w:rPr>
            </w:pPr>
            <w:r w:rsidRPr="0042110B">
              <w:rPr>
                <w:b/>
                <w:color w:val="000000"/>
                <w:sz w:val="22"/>
              </w:rPr>
              <w:t>K_W02</w:t>
            </w:r>
          </w:p>
        </w:tc>
        <w:tc>
          <w:tcPr>
            <w:tcW w:w="7327" w:type="dxa"/>
          </w:tcPr>
          <w:p w14:paraId="79E37B03" w14:textId="77777777" w:rsidR="0075114F" w:rsidRPr="007700F3" w:rsidRDefault="0075114F" w:rsidP="00F2022F">
            <w:pPr>
              <w:ind w:left="0" w:right="-1"/>
              <w:rPr>
                <w:color w:val="000000"/>
                <w:sz w:val="16"/>
                <w:szCs w:val="16"/>
              </w:rPr>
            </w:pPr>
            <w:r w:rsidRPr="00FB0B7C">
              <w:t xml:space="preserve">w </w:t>
            </w:r>
            <w:r w:rsidR="00F2022F">
              <w:t>podstawową</w:t>
            </w:r>
            <w:r w:rsidRPr="00FB0B7C">
              <w:t xml:space="preserve"> stopniu posiada wiedzę z zakresu historii rozwoju cywilizacyjno-kulturowego</w:t>
            </w:r>
          </w:p>
        </w:tc>
        <w:tc>
          <w:tcPr>
            <w:tcW w:w="2028" w:type="dxa"/>
          </w:tcPr>
          <w:p w14:paraId="26F32764" w14:textId="77777777" w:rsidR="0075114F" w:rsidRPr="007700F3" w:rsidRDefault="001A39B8" w:rsidP="00F16D61">
            <w:pPr>
              <w:ind w:left="0" w:right="-1"/>
              <w:jc w:val="center"/>
              <w:rPr>
                <w:color w:val="000000"/>
                <w:sz w:val="16"/>
                <w:szCs w:val="16"/>
              </w:rPr>
            </w:pPr>
            <w:r>
              <w:t>P6</w:t>
            </w:r>
            <w:r w:rsidR="0075114F">
              <w:t>S_WG</w:t>
            </w:r>
          </w:p>
        </w:tc>
        <w:tc>
          <w:tcPr>
            <w:tcW w:w="2268" w:type="dxa"/>
          </w:tcPr>
          <w:p w14:paraId="593AE033" w14:textId="77777777" w:rsidR="0075114F" w:rsidRPr="007700F3" w:rsidRDefault="00F2022F" w:rsidP="00F16D61">
            <w:pPr>
              <w:ind w:left="0" w:right="-1"/>
              <w:jc w:val="center"/>
              <w:rPr>
                <w:color w:val="000000"/>
                <w:sz w:val="16"/>
                <w:szCs w:val="16"/>
              </w:rPr>
            </w:pPr>
            <w:r>
              <w:t>P6</w:t>
            </w:r>
            <w:r w:rsidRPr="00FB0B7C">
              <w:t>S_WG</w:t>
            </w:r>
            <w:r>
              <w:t xml:space="preserve"> (RKDA)</w:t>
            </w:r>
          </w:p>
        </w:tc>
        <w:tc>
          <w:tcPr>
            <w:tcW w:w="2411" w:type="dxa"/>
          </w:tcPr>
          <w:p w14:paraId="42B7D932" w14:textId="77777777" w:rsidR="0075114F" w:rsidRPr="007700F3" w:rsidRDefault="001A39B8" w:rsidP="001A39B8">
            <w:pPr>
              <w:ind w:left="0" w:right="-1"/>
              <w:jc w:val="center"/>
              <w:rPr>
                <w:color w:val="000000"/>
                <w:sz w:val="16"/>
                <w:szCs w:val="16"/>
              </w:rPr>
            </w:pPr>
            <w:r>
              <w:t>P6</w:t>
            </w:r>
            <w:r w:rsidRPr="00FB0B7C">
              <w:t>S_WG</w:t>
            </w:r>
          </w:p>
        </w:tc>
      </w:tr>
      <w:tr w:rsidR="0075114F" w:rsidRPr="007700F3" w14:paraId="662E7C1F" w14:textId="77777777" w:rsidTr="008354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1347" w:type="dxa"/>
          </w:tcPr>
          <w:p w14:paraId="7C850038" w14:textId="77777777" w:rsidR="0075114F" w:rsidRPr="00CC6243" w:rsidRDefault="0075114F" w:rsidP="00F16D61">
            <w:pPr>
              <w:ind w:left="0" w:right="-1"/>
              <w:jc w:val="center"/>
              <w:rPr>
                <w:b/>
                <w:color w:val="000000"/>
              </w:rPr>
            </w:pPr>
            <w:r w:rsidRPr="00CC6243">
              <w:rPr>
                <w:b/>
                <w:color w:val="000000"/>
                <w:sz w:val="22"/>
              </w:rPr>
              <w:t>K_W0</w:t>
            </w:r>
            <w:r>
              <w:rPr>
                <w:b/>
                <w:color w:val="000000"/>
                <w:sz w:val="22"/>
              </w:rPr>
              <w:t>3</w:t>
            </w:r>
          </w:p>
        </w:tc>
        <w:tc>
          <w:tcPr>
            <w:tcW w:w="7327" w:type="dxa"/>
          </w:tcPr>
          <w:p w14:paraId="15666573" w14:textId="77777777" w:rsidR="0075114F" w:rsidRPr="007700F3" w:rsidRDefault="0075114F" w:rsidP="00D57743">
            <w:pPr>
              <w:ind w:left="0" w:right="-1"/>
              <w:rPr>
                <w:color w:val="000000"/>
                <w:sz w:val="16"/>
                <w:szCs w:val="16"/>
              </w:rPr>
            </w:pPr>
            <w:r w:rsidRPr="00FB0B7C">
              <w:t xml:space="preserve">zna i </w:t>
            </w:r>
            <w:r>
              <w:t>studiuje publikacje, rozumie rozwój i</w:t>
            </w:r>
            <w:r w:rsidRPr="00FB0B7C">
              <w:t xml:space="preserve"> historię osiągnięć projektowych w obszarze wzornictwa</w:t>
            </w:r>
            <w:r>
              <w:t xml:space="preserve"> oraz ma wiedzę w</w:t>
            </w:r>
            <w:r w:rsidRPr="00FB0B7C">
              <w:t xml:space="preserve"> zakresie współczesnych tendencji rozwoju sztuki, wzornictwa i architektury</w:t>
            </w:r>
          </w:p>
        </w:tc>
        <w:tc>
          <w:tcPr>
            <w:tcW w:w="2028" w:type="dxa"/>
          </w:tcPr>
          <w:p w14:paraId="144E9F0F" w14:textId="77777777" w:rsidR="000D2BCF" w:rsidRDefault="000D2BCF" w:rsidP="00F16D61">
            <w:pPr>
              <w:autoSpaceDE w:val="0"/>
              <w:autoSpaceDN w:val="0"/>
              <w:adjustRightInd w:val="0"/>
              <w:ind w:left="0"/>
              <w:jc w:val="center"/>
            </w:pPr>
          </w:p>
          <w:p w14:paraId="2738B15B" w14:textId="77777777" w:rsidR="0075114F" w:rsidRPr="00CC6243" w:rsidRDefault="001A39B8" w:rsidP="00F16D61">
            <w:pPr>
              <w:autoSpaceDE w:val="0"/>
              <w:autoSpaceDN w:val="0"/>
              <w:adjustRightInd w:val="0"/>
              <w:ind w:left="0"/>
              <w:jc w:val="center"/>
            </w:pPr>
            <w:r>
              <w:t>P6</w:t>
            </w:r>
            <w:r w:rsidR="0075114F" w:rsidRPr="00FB0B7C">
              <w:t>S_WG</w:t>
            </w:r>
          </w:p>
        </w:tc>
        <w:tc>
          <w:tcPr>
            <w:tcW w:w="2268" w:type="dxa"/>
          </w:tcPr>
          <w:p w14:paraId="44F8BEA9" w14:textId="77777777" w:rsidR="000D2BCF" w:rsidRDefault="000D2BCF" w:rsidP="00F16D61">
            <w:pPr>
              <w:ind w:left="0"/>
              <w:jc w:val="center"/>
            </w:pPr>
          </w:p>
          <w:p w14:paraId="15B721A1" w14:textId="77777777" w:rsidR="0075114F" w:rsidRPr="00CC6243" w:rsidRDefault="00F2022F" w:rsidP="00F16D61">
            <w:pPr>
              <w:ind w:left="0"/>
              <w:jc w:val="center"/>
            </w:pPr>
            <w:r>
              <w:t>P6</w:t>
            </w:r>
            <w:r w:rsidRPr="00FB0B7C">
              <w:t>S_WG</w:t>
            </w:r>
            <w:r>
              <w:t xml:space="preserve"> (RKDA)</w:t>
            </w:r>
          </w:p>
        </w:tc>
        <w:tc>
          <w:tcPr>
            <w:tcW w:w="2411" w:type="dxa"/>
          </w:tcPr>
          <w:p w14:paraId="2D91D4DD" w14:textId="77777777" w:rsidR="000D2BCF" w:rsidRDefault="000D2BCF" w:rsidP="001A39B8">
            <w:pPr>
              <w:ind w:left="0" w:right="-1"/>
              <w:jc w:val="center"/>
            </w:pPr>
          </w:p>
          <w:p w14:paraId="4E9FDEAD" w14:textId="77777777" w:rsidR="0075114F" w:rsidRPr="007700F3" w:rsidRDefault="001A39B8" w:rsidP="001A39B8">
            <w:pPr>
              <w:ind w:left="0" w:right="-1"/>
              <w:jc w:val="center"/>
              <w:rPr>
                <w:color w:val="000000"/>
                <w:sz w:val="16"/>
                <w:szCs w:val="16"/>
              </w:rPr>
            </w:pPr>
            <w:r>
              <w:t>P6</w:t>
            </w:r>
            <w:r w:rsidRPr="00FB0B7C">
              <w:t>S_WG</w:t>
            </w:r>
          </w:p>
        </w:tc>
      </w:tr>
      <w:tr w:rsidR="0075114F" w:rsidRPr="007700F3" w14:paraId="20CD4541" w14:textId="77777777" w:rsidTr="00E01D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1347" w:type="dxa"/>
          </w:tcPr>
          <w:p w14:paraId="205C92F8" w14:textId="77777777" w:rsidR="0075114F" w:rsidRPr="00CC6243" w:rsidRDefault="0075114F" w:rsidP="00F16D61">
            <w:pPr>
              <w:ind w:left="0" w:right="-1"/>
              <w:jc w:val="center"/>
              <w:rPr>
                <w:b/>
                <w:color w:val="000000"/>
              </w:rPr>
            </w:pPr>
            <w:r w:rsidRPr="00CC6243">
              <w:rPr>
                <w:b/>
                <w:color w:val="000000"/>
                <w:sz w:val="22"/>
              </w:rPr>
              <w:t>K_W0</w:t>
            </w:r>
            <w:r>
              <w:rPr>
                <w:b/>
                <w:color w:val="000000"/>
                <w:sz w:val="22"/>
              </w:rPr>
              <w:t>4</w:t>
            </w:r>
          </w:p>
        </w:tc>
        <w:tc>
          <w:tcPr>
            <w:tcW w:w="7327" w:type="dxa"/>
          </w:tcPr>
          <w:p w14:paraId="1A7F088A" w14:textId="77777777" w:rsidR="0075114F" w:rsidRPr="00FB0B7C" w:rsidRDefault="0075114F" w:rsidP="00D57743">
            <w:pPr>
              <w:ind w:left="0" w:right="-1"/>
            </w:pPr>
            <w:r w:rsidRPr="00FB0B7C">
              <w:t>wykazuje się zrozumieniem wpływu rozwoju procesów cywilizacyjno-kulturowych na współczesność</w:t>
            </w:r>
          </w:p>
        </w:tc>
        <w:tc>
          <w:tcPr>
            <w:tcW w:w="2028" w:type="dxa"/>
          </w:tcPr>
          <w:p w14:paraId="167764CF" w14:textId="77777777" w:rsidR="0075114F" w:rsidRPr="00FB0B7C" w:rsidRDefault="001A39B8" w:rsidP="00F16D61">
            <w:pPr>
              <w:ind w:left="0"/>
              <w:jc w:val="center"/>
            </w:pPr>
            <w:r>
              <w:t>P6</w:t>
            </w:r>
            <w:r w:rsidR="0075114F" w:rsidRPr="00FB0B7C">
              <w:t>S_WG</w:t>
            </w:r>
          </w:p>
        </w:tc>
        <w:tc>
          <w:tcPr>
            <w:tcW w:w="2268" w:type="dxa"/>
          </w:tcPr>
          <w:p w14:paraId="7D632865" w14:textId="77777777" w:rsidR="0075114F" w:rsidRPr="00FB0B7C" w:rsidRDefault="00F2022F" w:rsidP="00F16D61">
            <w:pPr>
              <w:ind w:left="0"/>
              <w:jc w:val="center"/>
            </w:pPr>
            <w:r>
              <w:t>P6</w:t>
            </w:r>
            <w:r w:rsidRPr="00FB0B7C">
              <w:t>S_WG</w:t>
            </w:r>
            <w:r>
              <w:t xml:space="preserve"> (RKDA)</w:t>
            </w:r>
          </w:p>
        </w:tc>
        <w:tc>
          <w:tcPr>
            <w:tcW w:w="2411" w:type="dxa"/>
          </w:tcPr>
          <w:p w14:paraId="6011AAAB" w14:textId="77777777" w:rsidR="0075114F" w:rsidRPr="007700F3" w:rsidRDefault="001A39B8" w:rsidP="001A39B8">
            <w:pPr>
              <w:ind w:left="0" w:right="-1"/>
              <w:jc w:val="center"/>
              <w:rPr>
                <w:color w:val="000000"/>
                <w:sz w:val="16"/>
                <w:szCs w:val="16"/>
              </w:rPr>
            </w:pPr>
            <w:r>
              <w:t>P6</w:t>
            </w:r>
            <w:r w:rsidRPr="00FB0B7C">
              <w:t>S_WG</w:t>
            </w:r>
          </w:p>
        </w:tc>
      </w:tr>
      <w:tr w:rsidR="0075114F" w:rsidRPr="007700F3" w14:paraId="70DFF93F" w14:textId="77777777" w:rsidTr="00E01D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46"/>
        </w:trPr>
        <w:tc>
          <w:tcPr>
            <w:tcW w:w="1347" w:type="dxa"/>
          </w:tcPr>
          <w:p w14:paraId="7DE68E00" w14:textId="77777777" w:rsidR="00406D31" w:rsidRDefault="00406D31" w:rsidP="00F16D61">
            <w:pPr>
              <w:ind w:left="0" w:right="-1"/>
              <w:jc w:val="center"/>
              <w:rPr>
                <w:b/>
                <w:color w:val="000000"/>
                <w:sz w:val="22"/>
              </w:rPr>
            </w:pPr>
          </w:p>
          <w:p w14:paraId="10E28978" w14:textId="77777777" w:rsidR="0075114F" w:rsidRPr="00CC6243" w:rsidRDefault="0075114F" w:rsidP="00F16D61">
            <w:pPr>
              <w:ind w:left="0" w:right="-1"/>
              <w:jc w:val="center"/>
              <w:rPr>
                <w:b/>
                <w:color w:val="000000"/>
              </w:rPr>
            </w:pPr>
            <w:r w:rsidRPr="00CC6243">
              <w:rPr>
                <w:b/>
                <w:color w:val="000000"/>
                <w:sz w:val="22"/>
              </w:rPr>
              <w:t>K_W0</w:t>
            </w:r>
            <w:r>
              <w:rPr>
                <w:b/>
                <w:color w:val="000000"/>
                <w:sz w:val="22"/>
              </w:rPr>
              <w:t>5</w:t>
            </w:r>
          </w:p>
        </w:tc>
        <w:tc>
          <w:tcPr>
            <w:tcW w:w="7327" w:type="dxa"/>
          </w:tcPr>
          <w:p w14:paraId="5DC0709F" w14:textId="77777777" w:rsidR="00406D31" w:rsidRDefault="00406D31" w:rsidP="00D57743">
            <w:pPr>
              <w:ind w:left="0" w:right="-1"/>
            </w:pPr>
          </w:p>
          <w:p w14:paraId="3AAD6E29" w14:textId="77777777" w:rsidR="0075114F" w:rsidRPr="00FB0B7C" w:rsidRDefault="0075114F" w:rsidP="00D57743">
            <w:pPr>
              <w:ind w:left="0" w:right="-1"/>
            </w:pPr>
            <w:r w:rsidRPr="00FB0B7C">
              <w:t>ma wiedzę o cyklu życia urządzeń i obiektów technicznych</w:t>
            </w:r>
          </w:p>
        </w:tc>
        <w:tc>
          <w:tcPr>
            <w:tcW w:w="2028" w:type="dxa"/>
          </w:tcPr>
          <w:p w14:paraId="2A67F20A" w14:textId="77777777" w:rsidR="00406D31" w:rsidRDefault="00406D31" w:rsidP="00F16D61">
            <w:pPr>
              <w:autoSpaceDE w:val="0"/>
              <w:autoSpaceDN w:val="0"/>
              <w:adjustRightInd w:val="0"/>
              <w:ind w:left="0"/>
              <w:jc w:val="center"/>
            </w:pPr>
          </w:p>
          <w:p w14:paraId="70BD269F" w14:textId="77777777" w:rsidR="0075114F" w:rsidRPr="00FB0B7C" w:rsidRDefault="001A39B8" w:rsidP="00F16D61">
            <w:pPr>
              <w:autoSpaceDE w:val="0"/>
              <w:autoSpaceDN w:val="0"/>
              <w:adjustRightInd w:val="0"/>
              <w:ind w:left="0"/>
              <w:jc w:val="center"/>
            </w:pPr>
            <w:r>
              <w:t>P6</w:t>
            </w:r>
            <w:r w:rsidR="0075114F" w:rsidRPr="00FB0B7C">
              <w:t>S_WG</w:t>
            </w:r>
          </w:p>
        </w:tc>
        <w:tc>
          <w:tcPr>
            <w:tcW w:w="2268" w:type="dxa"/>
          </w:tcPr>
          <w:p w14:paraId="237F9C6C" w14:textId="77777777" w:rsidR="00406D31" w:rsidRDefault="00406D31" w:rsidP="001A39B8">
            <w:pPr>
              <w:autoSpaceDE w:val="0"/>
              <w:autoSpaceDN w:val="0"/>
              <w:adjustRightInd w:val="0"/>
              <w:ind w:left="0"/>
              <w:jc w:val="center"/>
            </w:pPr>
          </w:p>
          <w:p w14:paraId="71A09C0B" w14:textId="77777777" w:rsidR="0075114F" w:rsidRPr="00FB0B7C" w:rsidRDefault="00F2022F" w:rsidP="001A39B8">
            <w:pPr>
              <w:autoSpaceDE w:val="0"/>
              <w:autoSpaceDN w:val="0"/>
              <w:adjustRightInd w:val="0"/>
              <w:ind w:left="0"/>
              <w:jc w:val="center"/>
            </w:pPr>
            <w:r>
              <w:t>P6</w:t>
            </w:r>
            <w:r w:rsidRPr="00FB0B7C">
              <w:t>S_WG</w:t>
            </w:r>
            <w:r>
              <w:t xml:space="preserve"> (RKDA)</w:t>
            </w:r>
          </w:p>
        </w:tc>
        <w:tc>
          <w:tcPr>
            <w:tcW w:w="2411" w:type="dxa"/>
          </w:tcPr>
          <w:p w14:paraId="398F56C5" w14:textId="77777777" w:rsidR="00406D31" w:rsidRDefault="00406D31" w:rsidP="00406D31">
            <w:pPr>
              <w:ind w:left="0" w:right="-1"/>
              <w:jc w:val="center"/>
            </w:pPr>
          </w:p>
          <w:p w14:paraId="4B00984F" w14:textId="77777777" w:rsidR="0075114F" w:rsidRPr="007700F3" w:rsidRDefault="00406D31" w:rsidP="00406D31">
            <w:pPr>
              <w:ind w:left="0" w:right="-1"/>
              <w:jc w:val="center"/>
              <w:rPr>
                <w:color w:val="000000"/>
                <w:sz w:val="16"/>
                <w:szCs w:val="16"/>
              </w:rPr>
            </w:pPr>
            <w:r>
              <w:t>P6S_WG</w:t>
            </w:r>
          </w:p>
        </w:tc>
      </w:tr>
      <w:tr w:rsidR="001A39B8" w:rsidRPr="007700F3" w14:paraId="47A74626" w14:textId="77777777" w:rsidTr="00E01D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1347" w:type="dxa"/>
          </w:tcPr>
          <w:p w14:paraId="5B69CAF7" w14:textId="77777777" w:rsidR="001A39B8" w:rsidRPr="00CC6243" w:rsidRDefault="001A39B8" w:rsidP="001A39B8">
            <w:pPr>
              <w:ind w:left="0" w:right="-1"/>
              <w:jc w:val="center"/>
              <w:rPr>
                <w:b/>
                <w:color w:val="000000"/>
              </w:rPr>
            </w:pPr>
            <w:r w:rsidRPr="00CC6243">
              <w:rPr>
                <w:b/>
                <w:color w:val="000000"/>
                <w:sz w:val="22"/>
              </w:rPr>
              <w:t>K_W0</w:t>
            </w:r>
            <w:r>
              <w:rPr>
                <w:b/>
                <w:color w:val="000000"/>
                <w:sz w:val="22"/>
              </w:rPr>
              <w:t>6</w:t>
            </w:r>
          </w:p>
        </w:tc>
        <w:tc>
          <w:tcPr>
            <w:tcW w:w="7327" w:type="dxa"/>
          </w:tcPr>
          <w:p w14:paraId="049C40EC" w14:textId="77777777" w:rsidR="001A39B8" w:rsidRPr="00FB0B7C" w:rsidRDefault="001A39B8" w:rsidP="001A39B8">
            <w:pPr>
              <w:ind w:left="0" w:right="-1"/>
            </w:pPr>
            <w:r w:rsidRPr="00FB0B7C">
              <w:t>w zaawansowanym stopniu zna ogólny zakres problematyki związanej z technolo</w:t>
            </w:r>
            <w:r>
              <w:t>giami stosowanymi</w:t>
            </w:r>
            <w:r w:rsidRPr="00FB0B7C">
              <w:t xml:space="preserve"> </w:t>
            </w:r>
            <w:r>
              <w:t>i kierunkami</w:t>
            </w:r>
            <w:r w:rsidRPr="00FB0B7C">
              <w:t xml:space="preserve"> rozwoju techniki</w:t>
            </w:r>
            <w:r>
              <w:t xml:space="preserve"> we wzornictwie</w:t>
            </w:r>
          </w:p>
        </w:tc>
        <w:tc>
          <w:tcPr>
            <w:tcW w:w="2028" w:type="dxa"/>
          </w:tcPr>
          <w:p w14:paraId="79735361" w14:textId="77777777" w:rsidR="000D2BCF" w:rsidRDefault="000D2BCF" w:rsidP="001A39B8">
            <w:pPr>
              <w:autoSpaceDE w:val="0"/>
              <w:autoSpaceDN w:val="0"/>
              <w:adjustRightInd w:val="0"/>
              <w:ind w:left="0"/>
              <w:jc w:val="center"/>
            </w:pPr>
          </w:p>
          <w:p w14:paraId="5852B28A" w14:textId="77777777" w:rsidR="001A39B8" w:rsidRPr="00FB0B7C" w:rsidRDefault="001A39B8" w:rsidP="001A39B8">
            <w:pPr>
              <w:autoSpaceDE w:val="0"/>
              <w:autoSpaceDN w:val="0"/>
              <w:adjustRightInd w:val="0"/>
              <w:ind w:left="0"/>
              <w:jc w:val="center"/>
            </w:pPr>
            <w:r>
              <w:t>P6S_WG</w:t>
            </w:r>
          </w:p>
        </w:tc>
        <w:tc>
          <w:tcPr>
            <w:tcW w:w="2268" w:type="dxa"/>
          </w:tcPr>
          <w:p w14:paraId="77982D2C" w14:textId="77777777" w:rsidR="000D2BCF" w:rsidRDefault="000D2BCF" w:rsidP="001A39B8">
            <w:pPr>
              <w:autoSpaceDE w:val="0"/>
              <w:autoSpaceDN w:val="0"/>
              <w:adjustRightInd w:val="0"/>
              <w:ind w:left="0"/>
              <w:jc w:val="center"/>
            </w:pPr>
          </w:p>
          <w:p w14:paraId="2409F768" w14:textId="77777777" w:rsidR="001A39B8" w:rsidRPr="00FB0B7C" w:rsidRDefault="00F2022F" w:rsidP="001A39B8">
            <w:pPr>
              <w:autoSpaceDE w:val="0"/>
              <w:autoSpaceDN w:val="0"/>
              <w:adjustRightInd w:val="0"/>
              <w:ind w:left="0"/>
              <w:jc w:val="center"/>
            </w:pPr>
            <w:r>
              <w:t>P6</w:t>
            </w:r>
            <w:r w:rsidRPr="00FB0B7C">
              <w:t>S_WG</w:t>
            </w:r>
            <w:r>
              <w:t xml:space="preserve"> (</w:t>
            </w:r>
            <w:proofErr w:type="spellStart"/>
            <w:r>
              <w:t>WoRPA</w:t>
            </w:r>
            <w:proofErr w:type="spellEnd"/>
            <w:r>
              <w:t>)</w:t>
            </w:r>
          </w:p>
        </w:tc>
        <w:tc>
          <w:tcPr>
            <w:tcW w:w="2411" w:type="dxa"/>
          </w:tcPr>
          <w:p w14:paraId="2D652587" w14:textId="77777777" w:rsidR="000D2BCF" w:rsidRDefault="000D2BCF" w:rsidP="001A39B8">
            <w:pPr>
              <w:autoSpaceDE w:val="0"/>
              <w:autoSpaceDN w:val="0"/>
              <w:adjustRightInd w:val="0"/>
              <w:ind w:left="0"/>
              <w:jc w:val="center"/>
            </w:pPr>
          </w:p>
          <w:p w14:paraId="1C5D703B" w14:textId="77777777" w:rsidR="001A39B8" w:rsidRPr="00FB0B7C" w:rsidRDefault="001A39B8" w:rsidP="001A39B8">
            <w:pPr>
              <w:autoSpaceDE w:val="0"/>
              <w:autoSpaceDN w:val="0"/>
              <w:adjustRightInd w:val="0"/>
              <w:ind w:left="0"/>
              <w:jc w:val="center"/>
            </w:pPr>
            <w:r>
              <w:t>P6S_WG</w:t>
            </w:r>
          </w:p>
        </w:tc>
      </w:tr>
      <w:tr w:rsidR="001A39B8" w:rsidRPr="007700F3" w14:paraId="73870071" w14:textId="77777777" w:rsidTr="00E01D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87"/>
        </w:trPr>
        <w:tc>
          <w:tcPr>
            <w:tcW w:w="1347" w:type="dxa"/>
          </w:tcPr>
          <w:p w14:paraId="773AFAEA" w14:textId="77777777" w:rsidR="001A39B8" w:rsidRPr="00CC6243" w:rsidRDefault="001A39B8" w:rsidP="001A39B8">
            <w:pPr>
              <w:ind w:left="0" w:right="-1"/>
              <w:jc w:val="center"/>
              <w:rPr>
                <w:b/>
                <w:color w:val="000000"/>
              </w:rPr>
            </w:pPr>
            <w:r w:rsidRPr="00CC6243">
              <w:rPr>
                <w:b/>
                <w:color w:val="000000"/>
                <w:sz w:val="22"/>
              </w:rPr>
              <w:t>K_W0</w:t>
            </w:r>
            <w:r>
              <w:rPr>
                <w:b/>
                <w:color w:val="000000"/>
                <w:sz w:val="22"/>
              </w:rPr>
              <w:t>7</w:t>
            </w:r>
          </w:p>
        </w:tc>
        <w:tc>
          <w:tcPr>
            <w:tcW w:w="7327" w:type="dxa"/>
          </w:tcPr>
          <w:p w14:paraId="2CB8DE6B" w14:textId="77777777" w:rsidR="001A39B8" w:rsidRPr="00FB0B7C" w:rsidRDefault="001A39B8" w:rsidP="001A39B8">
            <w:pPr>
              <w:ind w:left="0" w:right="-1"/>
            </w:pPr>
            <w:r w:rsidRPr="00FB0B7C">
              <w:t>posiada świadomość rozwoju w zakresie materiałów i technologii stosowanych we wzornictwie</w:t>
            </w:r>
          </w:p>
        </w:tc>
        <w:tc>
          <w:tcPr>
            <w:tcW w:w="2028" w:type="dxa"/>
          </w:tcPr>
          <w:p w14:paraId="4B3968A4" w14:textId="77777777" w:rsidR="001A39B8" w:rsidRPr="00FB0B7C" w:rsidRDefault="001A39B8" w:rsidP="001A39B8">
            <w:pPr>
              <w:autoSpaceDE w:val="0"/>
              <w:autoSpaceDN w:val="0"/>
              <w:adjustRightInd w:val="0"/>
              <w:ind w:left="0"/>
              <w:jc w:val="center"/>
            </w:pPr>
            <w:r>
              <w:t>P6S_WG</w:t>
            </w:r>
          </w:p>
        </w:tc>
        <w:tc>
          <w:tcPr>
            <w:tcW w:w="2268" w:type="dxa"/>
          </w:tcPr>
          <w:p w14:paraId="74703723" w14:textId="77777777" w:rsidR="001A39B8" w:rsidRPr="00FB0B7C" w:rsidRDefault="00F2022F" w:rsidP="001A39B8">
            <w:pPr>
              <w:autoSpaceDE w:val="0"/>
              <w:autoSpaceDN w:val="0"/>
              <w:adjustRightInd w:val="0"/>
              <w:ind w:left="0"/>
              <w:jc w:val="center"/>
            </w:pPr>
            <w:r>
              <w:t>P6</w:t>
            </w:r>
            <w:r w:rsidRPr="00FB0B7C">
              <w:t>S_WG</w:t>
            </w:r>
            <w:r>
              <w:t xml:space="preserve"> (</w:t>
            </w:r>
            <w:proofErr w:type="spellStart"/>
            <w:r>
              <w:t>WoRPA</w:t>
            </w:r>
            <w:proofErr w:type="spellEnd"/>
            <w:r>
              <w:t>)</w:t>
            </w:r>
          </w:p>
        </w:tc>
        <w:tc>
          <w:tcPr>
            <w:tcW w:w="2411" w:type="dxa"/>
          </w:tcPr>
          <w:p w14:paraId="10003892" w14:textId="77777777" w:rsidR="001A39B8" w:rsidRPr="00FB0B7C" w:rsidRDefault="001A39B8" w:rsidP="001A39B8">
            <w:pPr>
              <w:autoSpaceDE w:val="0"/>
              <w:autoSpaceDN w:val="0"/>
              <w:adjustRightInd w:val="0"/>
              <w:ind w:left="0"/>
              <w:jc w:val="center"/>
            </w:pPr>
            <w:r>
              <w:t>P6S_WG</w:t>
            </w:r>
          </w:p>
        </w:tc>
      </w:tr>
      <w:tr w:rsidR="001A39B8" w:rsidRPr="007700F3" w14:paraId="084F0A3A" w14:textId="77777777" w:rsidTr="00E106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60"/>
        </w:trPr>
        <w:tc>
          <w:tcPr>
            <w:tcW w:w="1347" w:type="dxa"/>
          </w:tcPr>
          <w:p w14:paraId="1D28F33A" w14:textId="77777777" w:rsidR="001A39B8" w:rsidRPr="0042110B" w:rsidRDefault="001A39B8" w:rsidP="001A39B8">
            <w:pPr>
              <w:ind w:left="0" w:right="-1"/>
              <w:jc w:val="center"/>
              <w:rPr>
                <w:b/>
                <w:color w:val="000000"/>
              </w:rPr>
            </w:pPr>
            <w:r w:rsidRPr="0042110B">
              <w:rPr>
                <w:b/>
                <w:color w:val="000000"/>
                <w:sz w:val="22"/>
              </w:rPr>
              <w:t>K_W08</w:t>
            </w:r>
          </w:p>
        </w:tc>
        <w:tc>
          <w:tcPr>
            <w:tcW w:w="7327" w:type="dxa"/>
          </w:tcPr>
          <w:p w14:paraId="4707BB6E" w14:textId="77777777" w:rsidR="001A39B8" w:rsidRPr="00FB0B7C" w:rsidRDefault="001A39B8" w:rsidP="001A39B8">
            <w:pPr>
              <w:ind w:left="0" w:right="-1"/>
            </w:pPr>
            <w:r w:rsidRPr="00FB0B7C">
              <w:t>ma wiedzę dotyczącą finansowych, marketingowych i prawnych aspektów związanych z wykonywaniem zawodu projektanta</w:t>
            </w:r>
          </w:p>
        </w:tc>
        <w:tc>
          <w:tcPr>
            <w:tcW w:w="2028" w:type="dxa"/>
          </w:tcPr>
          <w:p w14:paraId="0EAE501E" w14:textId="77777777" w:rsidR="001A39B8" w:rsidRPr="00FB0B7C" w:rsidRDefault="001A39B8" w:rsidP="001A39B8">
            <w:pPr>
              <w:autoSpaceDE w:val="0"/>
              <w:autoSpaceDN w:val="0"/>
              <w:adjustRightInd w:val="0"/>
              <w:ind w:left="0"/>
              <w:jc w:val="center"/>
            </w:pPr>
            <w:r>
              <w:t>P6S_ WK</w:t>
            </w:r>
          </w:p>
        </w:tc>
        <w:tc>
          <w:tcPr>
            <w:tcW w:w="2268" w:type="dxa"/>
          </w:tcPr>
          <w:p w14:paraId="50444A9E" w14:textId="77777777" w:rsidR="001A39B8" w:rsidRPr="00FB0B7C" w:rsidRDefault="00F2022F" w:rsidP="001A39B8">
            <w:pPr>
              <w:autoSpaceDE w:val="0"/>
              <w:autoSpaceDN w:val="0"/>
              <w:adjustRightInd w:val="0"/>
              <w:ind w:left="0"/>
              <w:jc w:val="center"/>
            </w:pPr>
            <w:r>
              <w:t>P6</w:t>
            </w:r>
            <w:r w:rsidRPr="00FB0B7C">
              <w:t>S_WG</w:t>
            </w:r>
            <w:r>
              <w:t xml:space="preserve"> (RKDA)</w:t>
            </w:r>
          </w:p>
        </w:tc>
        <w:tc>
          <w:tcPr>
            <w:tcW w:w="2411" w:type="dxa"/>
          </w:tcPr>
          <w:p w14:paraId="66EF6052" w14:textId="77777777" w:rsidR="001A39B8" w:rsidRPr="00FB0B7C" w:rsidRDefault="001A39B8" w:rsidP="00F1730A">
            <w:pPr>
              <w:autoSpaceDE w:val="0"/>
              <w:autoSpaceDN w:val="0"/>
              <w:adjustRightInd w:val="0"/>
              <w:ind w:left="0"/>
              <w:jc w:val="center"/>
            </w:pPr>
            <w:r>
              <w:t>P6S_ W</w:t>
            </w:r>
            <w:r w:rsidR="00F1730A">
              <w:t>K</w:t>
            </w:r>
          </w:p>
        </w:tc>
      </w:tr>
      <w:tr w:rsidR="001A39B8" w:rsidRPr="007700F3" w14:paraId="2C444090" w14:textId="77777777" w:rsidTr="00E106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65"/>
        </w:trPr>
        <w:tc>
          <w:tcPr>
            <w:tcW w:w="1347" w:type="dxa"/>
          </w:tcPr>
          <w:p w14:paraId="5B47FDC7" w14:textId="77777777" w:rsidR="001A39B8" w:rsidRPr="0042110B" w:rsidRDefault="001A39B8" w:rsidP="001A39B8">
            <w:pPr>
              <w:ind w:left="0" w:right="-1"/>
              <w:jc w:val="center"/>
              <w:rPr>
                <w:b/>
                <w:color w:val="000000"/>
              </w:rPr>
            </w:pPr>
            <w:r w:rsidRPr="0042110B">
              <w:rPr>
                <w:b/>
                <w:color w:val="000000"/>
                <w:sz w:val="22"/>
              </w:rPr>
              <w:t>K_W09</w:t>
            </w:r>
          </w:p>
        </w:tc>
        <w:tc>
          <w:tcPr>
            <w:tcW w:w="7327" w:type="dxa"/>
          </w:tcPr>
          <w:p w14:paraId="73DFA9A9" w14:textId="77777777" w:rsidR="001A39B8" w:rsidRPr="00FB0B7C" w:rsidRDefault="001A39B8" w:rsidP="001A39B8">
            <w:pPr>
              <w:ind w:left="0" w:right="-1"/>
            </w:pPr>
            <w:r w:rsidRPr="00FB0B7C">
              <w:t>zna zależności pomiędzy koncepcją rozwiązania projektowego i jej realizacją w zakresie podstawowych technologii</w:t>
            </w:r>
          </w:p>
        </w:tc>
        <w:tc>
          <w:tcPr>
            <w:tcW w:w="2028" w:type="dxa"/>
          </w:tcPr>
          <w:p w14:paraId="667CA796" w14:textId="77777777" w:rsidR="001A39B8" w:rsidRPr="00FB0B7C" w:rsidRDefault="001A39B8" w:rsidP="001A39B8">
            <w:pPr>
              <w:autoSpaceDE w:val="0"/>
              <w:autoSpaceDN w:val="0"/>
              <w:adjustRightInd w:val="0"/>
              <w:ind w:left="0"/>
              <w:jc w:val="center"/>
            </w:pPr>
            <w:r w:rsidRPr="00FB0B7C">
              <w:t>P</w:t>
            </w:r>
            <w:r>
              <w:t>6</w:t>
            </w:r>
            <w:r w:rsidRPr="00FB0B7C">
              <w:t>S_WG</w:t>
            </w:r>
          </w:p>
        </w:tc>
        <w:tc>
          <w:tcPr>
            <w:tcW w:w="2268" w:type="dxa"/>
          </w:tcPr>
          <w:p w14:paraId="5736149C" w14:textId="77777777" w:rsidR="001A39B8" w:rsidRPr="00FB0B7C" w:rsidRDefault="00F2022F" w:rsidP="001A39B8">
            <w:pPr>
              <w:autoSpaceDE w:val="0"/>
              <w:autoSpaceDN w:val="0"/>
              <w:adjustRightInd w:val="0"/>
              <w:ind w:left="0"/>
              <w:jc w:val="center"/>
            </w:pPr>
            <w:r>
              <w:t>P6</w:t>
            </w:r>
            <w:r w:rsidRPr="00FB0B7C">
              <w:t>S_WG</w:t>
            </w:r>
            <w:r>
              <w:t xml:space="preserve"> (</w:t>
            </w:r>
            <w:proofErr w:type="spellStart"/>
            <w:r>
              <w:t>WoRPA</w:t>
            </w:r>
            <w:proofErr w:type="spellEnd"/>
            <w:r>
              <w:t>)</w:t>
            </w:r>
          </w:p>
        </w:tc>
        <w:tc>
          <w:tcPr>
            <w:tcW w:w="2411" w:type="dxa"/>
          </w:tcPr>
          <w:p w14:paraId="50C18CD2" w14:textId="77777777" w:rsidR="001A39B8" w:rsidRPr="00FB0B7C" w:rsidRDefault="001A39B8" w:rsidP="001A39B8">
            <w:pPr>
              <w:autoSpaceDE w:val="0"/>
              <w:autoSpaceDN w:val="0"/>
              <w:adjustRightInd w:val="0"/>
              <w:ind w:left="0"/>
              <w:jc w:val="center"/>
            </w:pPr>
            <w:r w:rsidRPr="00FB0B7C">
              <w:t>P</w:t>
            </w:r>
            <w:r>
              <w:t>6</w:t>
            </w:r>
            <w:r w:rsidRPr="00FB0B7C">
              <w:t>S_WG</w:t>
            </w:r>
          </w:p>
        </w:tc>
      </w:tr>
      <w:tr w:rsidR="001A39B8" w:rsidRPr="007700F3" w14:paraId="409315F5" w14:textId="77777777" w:rsidTr="00E106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13"/>
        </w:trPr>
        <w:tc>
          <w:tcPr>
            <w:tcW w:w="1347" w:type="dxa"/>
          </w:tcPr>
          <w:p w14:paraId="516D99D8" w14:textId="77777777" w:rsidR="001A39B8" w:rsidRPr="00CC6243" w:rsidRDefault="001A39B8" w:rsidP="001A39B8">
            <w:pPr>
              <w:ind w:left="0" w:right="-1"/>
              <w:jc w:val="center"/>
              <w:rPr>
                <w:b/>
                <w:color w:val="000000"/>
              </w:rPr>
            </w:pPr>
            <w:r w:rsidRPr="00CC6243">
              <w:rPr>
                <w:b/>
                <w:color w:val="000000"/>
                <w:sz w:val="22"/>
              </w:rPr>
              <w:t>K_W10</w:t>
            </w:r>
          </w:p>
        </w:tc>
        <w:tc>
          <w:tcPr>
            <w:tcW w:w="7327" w:type="dxa"/>
          </w:tcPr>
          <w:p w14:paraId="74B3E2E2" w14:textId="77777777" w:rsidR="001A39B8" w:rsidRPr="00FB0B7C" w:rsidRDefault="001A39B8" w:rsidP="001A39B8">
            <w:pPr>
              <w:ind w:left="0" w:right="-1"/>
            </w:pPr>
            <w:r w:rsidRPr="00FB0B7C">
              <w:t>zna w niezbędnym zakresie prawo autorskie, ze szczególnym uwzględnieniem zagadnień dotyczących jego ochrony, granic między inspiracją a plagiatem w realizacji zadań projektowych</w:t>
            </w:r>
          </w:p>
        </w:tc>
        <w:tc>
          <w:tcPr>
            <w:tcW w:w="2028" w:type="dxa"/>
          </w:tcPr>
          <w:p w14:paraId="3413FC20" w14:textId="77777777" w:rsidR="000D2BCF" w:rsidRDefault="000D2BCF" w:rsidP="001A39B8">
            <w:pPr>
              <w:autoSpaceDE w:val="0"/>
              <w:autoSpaceDN w:val="0"/>
              <w:adjustRightInd w:val="0"/>
              <w:ind w:left="0"/>
              <w:jc w:val="center"/>
            </w:pPr>
          </w:p>
          <w:p w14:paraId="7DBC338F" w14:textId="77777777" w:rsidR="001A39B8" w:rsidRPr="00FB0B7C" w:rsidRDefault="001A39B8" w:rsidP="001A39B8">
            <w:pPr>
              <w:autoSpaceDE w:val="0"/>
              <w:autoSpaceDN w:val="0"/>
              <w:adjustRightInd w:val="0"/>
              <w:ind w:left="0"/>
              <w:jc w:val="center"/>
            </w:pPr>
            <w:r w:rsidRPr="00FB0B7C">
              <w:t>P</w:t>
            </w:r>
            <w:r>
              <w:t>6</w:t>
            </w:r>
            <w:r w:rsidRPr="00FB0B7C">
              <w:t>S_</w:t>
            </w:r>
            <w:r>
              <w:t>WK</w:t>
            </w:r>
          </w:p>
        </w:tc>
        <w:tc>
          <w:tcPr>
            <w:tcW w:w="2268" w:type="dxa"/>
          </w:tcPr>
          <w:p w14:paraId="3812F048" w14:textId="77777777" w:rsidR="000D2BCF" w:rsidRDefault="000D2BCF" w:rsidP="001A39B8">
            <w:pPr>
              <w:autoSpaceDE w:val="0"/>
              <w:autoSpaceDN w:val="0"/>
              <w:adjustRightInd w:val="0"/>
              <w:ind w:left="0"/>
              <w:jc w:val="center"/>
            </w:pPr>
          </w:p>
          <w:p w14:paraId="4998D365" w14:textId="77777777" w:rsidR="001A39B8" w:rsidRPr="00FB0B7C" w:rsidRDefault="00F2022F" w:rsidP="001A39B8">
            <w:pPr>
              <w:autoSpaceDE w:val="0"/>
              <w:autoSpaceDN w:val="0"/>
              <w:adjustRightInd w:val="0"/>
              <w:ind w:left="0"/>
              <w:jc w:val="center"/>
            </w:pPr>
            <w:r>
              <w:t>P6</w:t>
            </w:r>
            <w:r w:rsidRPr="00FB0B7C">
              <w:t>S_WG</w:t>
            </w:r>
            <w:r>
              <w:t xml:space="preserve"> (RKDA)</w:t>
            </w:r>
          </w:p>
        </w:tc>
        <w:tc>
          <w:tcPr>
            <w:tcW w:w="2411" w:type="dxa"/>
          </w:tcPr>
          <w:p w14:paraId="06F2B059" w14:textId="77777777" w:rsidR="000D2BCF" w:rsidRDefault="000D2BCF" w:rsidP="001A39B8">
            <w:pPr>
              <w:autoSpaceDE w:val="0"/>
              <w:autoSpaceDN w:val="0"/>
              <w:adjustRightInd w:val="0"/>
              <w:ind w:left="0"/>
              <w:jc w:val="center"/>
            </w:pPr>
          </w:p>
          <w:p w14:paraId="2763F3F7" w14:textId="77777777" w:rsidR="001A39B8" w:rsidRPr="00FB0B7C" w:rsidRDefault="001A39B8" w:rsidP="00F1730A">
            <w:pPr>
              <w:autoSpaceDE w:val="0"/>
              <w:autoSpaceDN w:val="0"/>
              <w:adjustRightInd w:val="0"/>
              <w:ind w:left="0"/>
              <w:jc w:val="center"/>
            </w:pPr>
            <w:r>
              <w:t>P6S_</w:t>
            </w:r>
            <w:r w:rsidRPr="00FB0B7C">
              <w:t xml:space="preserve"> W</w:t>
            </w:r>
            <w:r w:rsidR="00F1730A">
              <w:t>K</w:t>
            </w:r>
          </w:p>
        </w:tc>
      </w:tr>
      <w:tr w:rsidR="00F2022F" w:rsidRPr="007700F3" w14:paraId="0774A96A" w14:textId="77777777" w:rsidTr="00E106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19"/>
        </w:trPr>
        <w:tc>
          <w:tcPr>
            <w:tcW w:w="1347" w:type="dxa"/>
          </w:tcPr>
          <w:p w14:paraId="65BE3FED" w14:textId="77777777" w:rsidR="00F2022F" w:rsidRPr="00CC6243" w:rsidRDefault="00F2022F" w:rsidP="00F2022F">
            <w:pPr>
              <w:ind w:left="0" w:right="-1"/>
              <w:jc w:val="center"/>
              <w:rPr>
                <w:b/>
                <w:color w:val="000000"/>
              </w:rPr>
            </w:pPr>
            <w:r w:rsidRPr="00CC6243">
              <w:rPr>
                <w:b/>
                <w:color w:val="000000"/>
                <w:sz w:val="22"/>
              </w:rPr>
              <w:t>K_W1</w:t>
            </w:r>
            <w:r>
              <w:rPr>
                <w:b/>
                <w:color w:val="000000"/>
                <w:sz w:val="22"/>
              </w:rPr>
              <w:t>1</w:t>
            </w:r>
          </w:p>
        </w:tc>
        <w:tc>
          <w:tcPr>
            <w:tcW w:w="7327" w:type="dxa"/>
          </w:tcPr>
          <w:p w14:paraId="4EA764D4" w14:textId="77777777" w:rsidR="00F2022F" w:rsidRPr="00FB0B7C" w:rsidRDefault="00F2022F" w:rsidP="00F2022F">
            <w:pPr>
              <w:ind w:left="0" w:right="-1"/>
            </w:pPr>
            <w:r w:rsidRPr="00C5747C">
              <w:t xml:space="preserve">ma wiedzę z zakresu obcojęzycznej terminologii stosowanej w obszarze </w:t>
            </w:r>
            <w:r>
              <w:t>wzornictwa</w:t>
            </w:r>
            <w:r w:rsidRPr="00C5747C">
              <w:t xml:space="preserve"> oraz </w:t>
            </w:r>
            <w:r>
              <w:t>jej</w:t>
            </w:r>
            <w:r w:rsidRPr="00C5747C">
              <w:t xml:space="preserve"> zastosowania w </w:t>
            </w:r>
            <w:r>
              <w:t>procesie projektowym</w:t>
            </w:r>
          </w:p>
        </w:tc>
        <w:tc>
          <w:tcPr>
            <w:tcW w:w="2028" w:type="dxa"/>
          </w:tcPr>
          <w:p w14:paraId="06D3EAEB" w14:textId="77777777" w:rsidR="00F2022F" w:rsidRDefault="00F2022F" w:rsidP="00F2022F">
            <w:pPr>
              <w:autoSpaceDE w:val="0"/>
              <w:autoSpaceDN w:val="0"/>
              <w:adjustRightInd w:val="0"/>
              <w:ind w:left="0"/>
              <w:jc w:val="center"/>
            </w:pPr>
          </w:p>
          <w:p w14:paraId="0AE7DAF1" w14:textId="77777777" w:rsidR="00F2022F" w:rsidRPr="00FB0B7C" w:rsidRDefault="00F2022F" w:rsidP="00F2022F">
            <w:pPr>
              <w:autoSpaceDE w:val="0"/>
              <w:autoSpaceDN w:val="0"/>
              <w:adjustRightInd w:val="0"/>
              <w:ind w:left="0"/>
              <w:jc w:val="center"/>
            </w:pPr>
            <w:r w:rsidRPr="00FB0B7C">
              <w:t>P</w:t>
            </w:r>
            <w:r>
              <w:t>6</w:t>
            </w:r>
            <w:r w:rsidRPr="00FB0B7C">
              <w:t>S_</w:t>
            </w:r>
            <w:r>
              <w:t>WK</w:t>
            </w:r>
          </w:p>
        </w:tc>
        <w:tc>
          <w:tcPr>
            <w:tcW w:w="2268" w:type="dxa"/>
          </w:tcPr>
          <w:p w14:paraId="7BC71169" w14:textId="77777777" w:rsidR="00F2022F" w:rsidRDefault="00F2022F" w:rsidP="00F2022F">
            <w:pPr>
              <w:ind w:left="0"/>
            </w:pPr>
            <w:r w:rsidRPr="00686A74">
              <w:t xml:space="preserve">P6S_WG </w:t>
            </w:r>
            <w:r>
              <w:t>(</w:t>
            </w:r>
            <w:proofErr w:type="spellStart"/>
            <w:r w:rsidRPr="00686A74">
              <w:t>WoRPA</w:t>
            </w:r>
            <w:proofErr w:type="spellEnd"/>
            <w:r w:rsidRPr="00686A74">
              <w:t>)</w:t>
            </w:r>
          </w:p>
        </w:tc>
        <w:tc>
          <w:tcPr>
            <w:tcW w:w="2411" w:type="dxa"/>
          </w:tcPr>
          <w:p w14:paraId="1EF3DC63" w14:textId="77777777" w:rsidR="00F2022F" w:rsidRDefault="00F2022F" w:rsidP="00F2022F">
            <w:pPr>
              <w:autoSpaceDE w:val="0"/>
              <w:autoSpaceDN w:val="0"/>
              <w:adjustRightInd w:val="0"/>
              <w:ind w:left="0"/>
              <w:jc w:val="center"/>
            </w:pPr>
          </w:p>
          <w:p w14:paraId="0C5A8388" w14:textId="77777777" w:rsidR="00F2022F" w:rsidRPr="00FB0B7C" w:rsidRDefault="00F2022F" w:rsidP="00F2022F">
            <w:pPr>
              <w:autoSpaceDE w:val="0"/>
              <w:autoSpaceDN w:val="0"/>
              <w:adjustRightInd w:val="0"/>
              <w:ind w:left="0"/>
              <w:jc w:val="center"/>
            </w:pPr>
            <w:r>
              <w:t>P6S_</w:t>
            </w:r>
            <w:r w:rsidRPr="00FB0B7C">
              <w:t xml:space="preserve"> W</w:t>
            </w:r>
            <w:r>
              <w:t>K</w:t>
            </w:r>
          </w:p>
        </w:tc>
      </w:tr>
      <w:tr w:rsidR="00F2022F" w:rsidRPr="002064A3" w14:paraId="38A26BF6" w14:textId="77777777" w:rsidTr="00425C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19"/>
        </w:trPr>
        <w:tc>
          <w:tcPr>
            <w:tcW w:w="1347" w:type="dxa"/>
            <w:vAlign w:val="center"/>
          </w:tcPr>
          <w:p w14:paraId="2193F30B" w14:textId="77777777" w:rsidR="00F2022F" w:rsidRPr="002064A3" w:rsidRDefault="00F2022F" w:rsidP="00F2022F">
            <w:pPr>
              <w:pStyle w:val="tabela"/>
              <w:jc w:val="center"/>
              <w:rPr>
                <w:b/>
                <w:sz w:val="24"/>
                <w:szCs w:val="24"/>
              </w:rPr>
            </w:pPr>
            <w:r w:rsidRPr="002064A3">
              <w:rPr>
                <w:b/>
                <w:sz w:val="24"/>
                <w:szCs w:val="24"/>
              </w:rPr>
              <w:t>K_W12</w:t>
            </w:r>
          </w:p>
        </w:tc>
        <w:tc>
          <w:tcPr>
            <w:tcW w:w="7327" w:type="dxa"/>
            <w:vAlign w:val="center"/>
          </w:tcPr>
          <w:p w14:paraId="43DFB4ED" w14:textId="77777777" w:rsidR="00F2022F" w:rsidRPr="002064A3" w:rsidRDefault="00F2022F" w:rsidP="00F2022F">
            <w:pPr>
              <w:pStyle w:val="tabela"/>
              <w:jc w:val="left"/>
              <w:rPr>
                <w:sz w:val="24"/>
                <w:szCs w:val="24"/>
              </w:rPr>
            </w:pPr>
            <w:r w:rsidRPr="002064A3">
              <w:rPr>
                <w:sz w:val="24"/>
                <w:szCs w:val="24"/>
              </w:rPr>
              <w:t xml:space="preserve">ma elementarną wiedzę z zakresu budowy, działania, obsługi oraz zastosowań podstawowych przyrządów i systemów </w:t>
            </w:r>
            <w:r>
              <w:rPr>
                <w:sz w:val="24"/>
                <w:szCs w:val="24"/>
              </w:rPr>
              <w:t>komputerowych</w:t>
            </w:r>
          </w:p>
        </w:tc>
        <w:tc>
          <w:tcPr>
            <w:tcW w:w="2028" w:type="dxa"/>
            <w:vAlign w:val="center"/>
          </w:tcPr>
          <w:p w14:paraId="782CD052" w14:textId="77777777" w:rsidR="00F2022F" w:rsidRPr="002064A3" w:rsidRDefault="00F2022F" w:rsidP="00F2022F">
            <w:pPr>
              <w:pStyle w:val="tabela"/>
              <w:jc w:val="center"/>
              <w:rPr>
                <w:sz w:val="24"/>
                <w:szCs w:val="24"/>
              </w:rPr>
            </w:pPr>
            <w:r w:rsidRPr="002064A3">
              <w:rPr>
                <w:sz w:val="24"/>
                <w:szCs w:val="24"/>
              </w:rPr>
              <w:t>P6S_WG</w:t>
            </w:r>
          </w:p>
        </w:tc>
        <w:tc>
          <w:tcPr>
            <w:tcW w:w="2268" w:type="dxa"/>
          </w:tcPr>
          <w:p w14:paraId="6A40CD07" w14:textId="77777777" w:rsidR="00F2022F" w:rsidRPr="00F2022F" w:rsidRDefault="00F2022F" w:rsidP="00F2022F">
            <w:pPr>
              <w:ind w:left="0"/>
              <w:rPr>
                <w:szCs w:val="24"/>
              </w:rPr>
            </w:pPr>
            <w:r w:rsidRPr="00F2022F">
              <w:rPr>
                <w:szCs w:val="24"/>
              </w:rPr>
              <w:t>P6S_WG (</w:t>
            </w:r>
            <w:proofErr w:type="spellStart"/>
            <w:r w:rsidRPr="00F2022F">
              <w:rPr>
                <w:szCs w:val="24"/>
              </w:rPr>
              <w:t>WoRPA</w:t>
            </w:r>
            <w:proofErr w:type="spellEnd"/>
            <w:r w:rsidRPr="00F2022F">
              <w:rPr>
                <w:szCs w:val="24"/>
              </w:rPr>
              <w:t>)</w:t>
            </w:r>
          </w:p>
        </w:tc>
        <w:tc>
          <w:tcPr>
            <w:tcW w:w="2411" w:type="dxa"/>
            <w:vAlign w:val="center"/>
          </w:tcPr>
          <w:p w14:paraId="53066D78" w14:textId="77777777" w:rsidR="00F2022F" w:rsidRPr="002064A3" w:rsidRDefault="00F2022F" w:rsidP="00F2022F">
            <w:pPr>
              <w:pStyle w:val="tabela"/>
              <w:jc w:val="center"/>
              <w:rPr>
                <w:sz w:val="24"/>
                <w:szCs w:val="24"/>
              </w:rPr>
            </w:pPr>
            <w:r w:rsidRPr="002064A3">
              <w:rPr>
                <w:sz w:val="24"/>
                <w:szCs w:val="24"/>
              </w:rPr>
              <w:t>P6S_WG</w:t>
            </w:r>
          </w:p>
        </w:tc>
      </w:tr>
      <w:tr w:rsidR="002064A3" w:rsidRPr="002064A3" w14:paraId="23683BFE" w14:textId="77777777" w:rsidTr="007A63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19"/>
        </w:trPr>
        <w:tc>
          <w:tcPr>
            <w:tcW w:w="1347" w:type="dxa"/>
            <w:vAlign w:val="center"/>
          </w:tcPr>
          <w:p w14:paraId="4A148E43" w14:textId="77777777" w:rsidR="002064A3" w:rsidRPr="002064A3" w:rsidRDefault="002064A3" w:rsidP="002064A3">
            <w:pPr>
              <w:pStyle w:val="tabela"/>
              <w:jc w:val="center"/>
              <w:rPr>
                <w:b/>
                <w:sz w:val="24"/>
                <w:szCs w:val="24"/>
              </w:rPr>
            </w:pPr>
            <w:r w:rsidRPr="002064A3">
              <w:rPr>
                <w:b/>
                <w:sz w:val="24"/>
                <w:szCs w:val="24"/>
              </w:rPr>
              <w:t>K_W1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27" w:type="dxa"/>
            <w:vAlign w:val="center"/>
          </w:tcPr>
          <w:p w14:paraId="11A28EA3" w14:textId="77777777" w:rsidR="002064A3" w:rsidRPr="002064A3" w:rsidRDefault="002064A3" w:rsidP="002064A3">
            <w:pPr>
              <w:pStyle w:val="tabela"/>
              <w:rPr>
                <w:sz w:val="24"/>
                <w:szCs w:val="24"/>
              </w:rPr>
            </w:pPr>
            <w:r w:rsidRPr="002064A3">
              <w:rPr>
                <w:sz w:val="24"/>
                <w:szCs w:val="24"/>
              </w:rPr>
              <w:t>posiada wiedzę z zakresu zdrowego trybu życia</w:t>
            </w:r>
            <w:r>
              <w:rPr>
                <w:sz w:val="24"/>
                <w:szCs w:val="24"/>
              </w:rPr>
              <w:t xml:space="preserve"> i higieny pracy</w:t>
            </w:r>
          </w:p>
        </w:tc>
        <w:tc>
          <w:tcPr>
            <w:tcW w:w="2028" w:type="dxa"/>
            <w:vAlign w:val="center"/>
          </w:tcPr>
          <w:p w14:paraId="2446C514" w14:textId="77777777" w:rsidR="002064A3" w:rsidRPr="002064A3" w:rsidRDefault="002064A3" w:rsidP="002064A3">
            <w:pPr>
              <w:pStyle w:val="tabela"/>
              <w:jc w:val="center"/>
              <w:rPr>
                <w:sz w:val="24"/>
                <w:szCs w:val="24"/>
              </w:rPr>
            </w:pPr>
            <w:r w:rsidRPr="002064A3">
              <w:rPr>
                <w:sz w:val="24"/>
                <w:szCs w:val="24"/>
              </w:rPr>
              <w:t>P6S_WK</w:t>
            </w:r>
          </w:p>
        </w:tc>
        <w:tc>
          <w:tcPr>
            <w:tcW w:w="2268" w:type="dxa"/>
            <w:vAlign w:val="center"/>
          </w:tcPr>
          <w:p w14:paraId="4A035D24" w14:textId="77777777" w:rsidR="002064A3" w:rsidRPr="00F2022F" w:rsidRDefault="00F2022F" w:rsidP="002064A3">
            <w:pPr>
              <w:pStyle w:val="tabela"/>
              <w:jc w:val="center"/>
              <w:rPr>
                <w:sz w:val="24"/>
                <w:szCs w:val="24"/>
              </w:rPr>
            </w:pPr>
            <w:r w:rsidRPr="00F2022F">
              <w:rPr>
                <w:sz w:val="24"/>
                <w:szCs w:val="24"/>
              </w:rPr>
              <w:t>P6S_WG (RKDA)</w:t>
            </w:r>
          </w:p>
        </w:tc>
        <w:tc>
          <w:tcPr>
            <w:tcW w:w="2411" w:type="dxa"/>
            <w:vAlign w:val="center"/>
          </w:tcPr>
          <w:p w14:paraId="7E1915DA" w14:textId="77777777" w:rsidR="002064A3" w:rsidRPr="002064A3" w:rsidRDefault="002064A3" w:rsidP="00F1730A">
            <w:pPr>
              <w:pStyle w:val="tabela"/>
              <w:jc w:val="center"/>
              <w:rPr>
                <w:sz w:val="24"/>
                <w:szCs w:val="24"/>
              </w:rPr>
            </w:pPr>
            <w:r w:rsidRPr="002064A3">
              <w:rPr>
                <w:sz w:val="24"/>
                <w:szCs w:val="24"/>
              </w:rPr>
              <w:t>P6S_W</w:t>
            </w:r>
            <w:r w:rsidR="00F1730A">
              <w:rPr>
                <w:sz w:val="24"/>
                <w:szCs w:val="24"/>
              </w:rPr>
              <w:t>K</w:t>
            </w:r>
          </w:p>
        </w:tc>
      </w:tr>
      <w:tr w:rsidR="002064A3" w:rsidRPr="007700F3" w14:paraId="236539E8" w14:textId="77777777" w:rsidTr="00D577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23"/>
        </w:trPr>
        <w:tc>
          <w:tcPr>
            <w:tcW w:w="15381" w:type="dxa"/>
            <w:gridSpan w:val="5"/>
            <w:shd w:val="clear" w:color="auto" w:fill="F2F2F2"/>
          </w:tcPr>
          <w:p w14:paraId="70D2330C" w14:textId="77777777" w:rsidR="002064A3" w:rsidRDefault="002064A3" w:rsidP="002064A3">
            <w:pPr>
              <w:ind w:left="0" w:right="-1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4AFD40E7" w14:textId="77777777" w:rsidR="002064A3" w:rsidRPr="00406D31" w:rsidRDefault="002064A3" w:rsidP="002064A3">
            <w:pPr>
              <w:ind w:left="0" w:right="-1"/>
              <w:jc w:val="center"/>
              <w:rPr>
                <w:b/>
                <w:color w:val="000000"/>
                <w:sz w:val="28"/>
                <w:szCs w:val="28"/>
              </w:rPr>
            </w:pPr>
            <w:r w:rsidRPr="00406D31">
              <w:rPr>
                <w:b/>
                <w:color w:val="000000"/>
                <w:sz w:val="28"/>
                <w:szCs w:val="28"/>
              </w:rPr>
              <w:t>UMIEJĘTNOŚCI:</w:t>
            </w:r>
          </w:p>
          <w:p w14:paraId="70AFCD55" w14:textId="77777777" w:rsidR="002064A3" w:rsidRPr="007700F3" w:rsidRDefault="002064A3" w:rsidP="002064A3">
            <w:pPr>
              <w:ind w:left="0" w:right="-1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064A3" w:rsidRPr="007700F3" w14:paraId="69FA3D14" w14:textId="77777777" w:rsidTr="00D577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95"/>
        </w:trPr>
        <w:tc>
          <w:tcPr>
            <w:tcW w:w="1347" w:type="dxa"/>
          </w:tcPr>
          <w:p w14:paraId="7D6B2EDA" w14:textId="77777777" w:rsidR="002064A3" w:rsidRPr="00295E77" w:rsidRDefault="002064A3" w:rsidP="002064A3">
            <w:pPr>
              <w:ind w:left="0" w:right="-1"/>
              <w:jc w:val="center"/>
              <w:rPr>
                <w:b/>
                <w:color w:val="000000"/>
              </w:rPr>
            </w:pPr>
            <w:r w:rsidRPr="00295E77">
              <w:rPr>
                <w:b/>
                <w:color w:val="000000"/>
                <w:sz w:val="22"/>
              </w:rPr>
              <w:t>K_U01</w:t>
            </w:r>
          </w:p>
        </w:tc>
        <w:tc>
          <w:tcPr>
            <w:tcW w:w="7327" w:type="dxa"/>
          </w:tcPr>
          <w:p w14:paraId="13F15C88" w14:textId="77777777" w:rsidR="002064A3" w:rsidRPr="007700F3" w:rsidRDefault="002064A3" w:rsidP="002064A3">
            <w:pPr>
              <w:ind w:left="0" w:right="-1"/>
              <w:rPr>
                <w:color w:val="000000"/>
                <w:sz w:val="16"/>
                <w:szCs w:val="16"/>
              </w:rPr>
            </w:pPr>
            <w:r w:rsidRPr="00FB0B7C">
              <w:t xml:space="preserve">jest zdolny do przeprowadzenia analizy potrzeb i </w:t>
            </w:r>
            <w:proofErr w:type="spellStart"/>
            <w:r w:rsidRPr="00FB0B7C">
              <w:t>zachowań</w:t>
            </w:r>
            <w:proofErr w:type="spellEnd"/>
            <w:r w:rsidRPr="00FB0B7C">
              <w:t xml:space="preserve"> człowieka jako jednostki, funkcjonującej w określonych warunkach i konkretnym otoczeniu</w:t>
            </w:r>
          </w:p>
        </w:tc>
        <w:tc>
          <w:tcPr>
            <w:tcW w:w="2028" w:type="dxa"/>
          </w:tcPr>
          <w:p w14:paraId="2D778049" w14:textId="77777777" w:rsidR="002064A3" w:rsidRDefault="002064A3" w:rsidP="002064A3">
            <w:pPr>
              <w:ind w:left="0" w:right="-1"/>
              <w:jc w:val="center"/>
            </w:pPr>
          </w:p>
          <w:p w14:paraId="5C8130CE" w14:textId="77777777" w:rsidR="002064A3" w:rsidRPr="007700F3" w:rsidRDefault="002064A3" w:rsidP="002064A3">
            <w:pPr>
              <w:ind w:left="0" w:right="-1"/>
              <w:jc w:val="center"/>
              <w:rPr>
                <w:color w:val="000000"/>
                <w:sz w:val="16"/>
                <w:szCs w:val="16"/>
              </w:rPr>
            </w:pPr>
            <w:r w:rsidRPr="00FB0B7C">
              <w:t>P</w:t>
            </w:r>
            <w:r>
              <w:t>6</w:t>
            </w:r>
            <w:r w:rsidR="00F93BF5">
              <w:t>S_UK</w:t>
            </w:r>
          </w:p>
        </w:tc>
        <w:tc>
          <w:tcPr>
            <w:tcW w:w="2268" w:type="dxa"/>
          </w:tcPr>
          <w:p w14:paraId="633A4931" w14:textId="77777777" w:rsidR="002064A3" w:rsidRDefault="002064A3" w:rsidP="002064A3">
            <w:pPr>
              <w:ind w:left="0" w:right="-1"/>
              <w:jc w:val="center"/>
            </w:pPr>
          </w:p>
          <w:p w14:paraId="4E16CE64" w14:textId="77777777" w:rsidR="002064A3" w:rsidRPr="007700F3" w:rsidRDefault="002064A3" w:rsidP="002064A3">
            <w:pPr>
              <w:ind w:left="0" w:right="-1"/>
              <w:jc w:val="center"/>
              <w:rPr>
                <w:color w:val="000000"/>
                <w:sz w:val="16"/>
                <w:szCs w:val="16"/>
              </w:rPr>
            </w:pPr>
            <w:r w:rsidRPr="00FB0B7C">
              <w:t>P</w:t>
            </w:r>
            <w:r>
              <w:t>6</w:t>
            </w:r>
            <w:r w:rsidR="00F93BF5">
              <w:t>S_UK (</w:t>
            </w:r>
            <w:proofErr w:type="spellStart"/>
            <w:r w:rsidR="00DE21EE">
              <w:t>U</w:t>
            </w:r>
            <w:r w:rsidR="00F93BF5">
              <w:t>Wer</w:t>
            </w:r>
            <w:proofErr w:type="spellEnd"/>
            <w:r w:rsidR="00F93BF5">
              <w:t>.)</w:t>
            </w:r>
          </w:p>
        </w:tc>
        <w:tc>
          <w:tcPr>
            <w:tcW w:w="2411" w:type="dxa"/>
          </w:tcPr>
          <w:p w14:paraId="5BF8BA41" w14:textId="77777777" w:rsidR="002064A3" w:rsidRDefault="002064A3" w:rsidP="002064A3">
            <w:pPr>
              <w:ind w:left="0" w:right="-1"/>
              <w:jc w:val="center"/>
            </w:pPr>
          </w:p>
          <w:p w14:paraId="700E26FA" w14:textId="77777777" w:rsidR="002064A3" w:rsidRPr="007700F3" w:rsidRDefault="002064A3" w:rsidP="002064A3">
            <w:pPr>
              <w:ind w:left="0" w:right="-1"/>
              <w:jc w:val="center"/>
              <w:rPr>
                <w:color w:val="000000"/>
                <w:sz w:val="16"/>
                <w:szCs w:val="16"/>
              </w:rPr>
            </w:pPr>
            <w:r w:rsidRPr="00FB0B7C">
              <w:t>P</w:t>
            </w:r>
            <w:r>
              <w:t>6</w:t>
            </w:r>
            <w:r w:rsidRPr="00FB0B7C">
              <w:t>S_UW</w:t>
            </w:r>
          </w:p>
        </w:tc>
      </w:tr>
      <w:tr w:rsidR="002064A3" w:rsidRPr="007700F3" w14:paraId="55170C98" w14:textId="77777777" w:rsidTr="00E106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6"/>
        </w:trPr>
        <w:tc>
          <w:tcPr>
            <w:tcW w:w="1347" w:type="dxa"/>
          </w:tcPr>
          <w:p w14:paraId="400616A3" w14:textId="77777777" w:rsidR="002064A3" w:rsidRPr="00295E77" w:rsidRDefault="002064A3" w:rsidP="002064A3">
            <w:pPr>
              <w:ind w:left="0" w:right="-1"/>
              <w:jc w:val="center"/>
              <w:rPr>
                <w:b/>
                <w:color w:val="000000"/>
              </w:rPr>
            </w:pPr>
            <w:r w:rsidRPr="00295E77">
              <w:rPr>
                <w:b/>
                <w:color w:val="000000"/>
                <w:sz w:val="22"/>
              </w:rPr>
              <w:t>K_U02</w:t>
            </w:r>
          </w:p>
        </w:tc>
        <w:tc>
          <w:tcPr>
            <w:tcW w:w="7327" w:type="dxa"/>
          </w:tcPr>
          <w:p w14:paraId="449F340C" w14:textId="77777777" w:rsidR="002064A3" w:rsidRPr="007700F3" w:rsidRDefault="002064A3" w:rsidP="002064A3">
            <w:pPr>
              <w:ind w:left="0" w:right="-1"/>
              <w:rPr>
                <w:color w:val="000000"/>
                <w:sz w:val="16"/>
                <w:szCs w:val="16"/>
              </w:rPr>
            </w:pPr>
            <w:r w:rsidRPr="00FB0B7C">
              <w:t>potrafi definiować problemy projektowe w zakresie wzornictwa wynikające z obserwacji potrzeb zarówno jednostki jak i społeczeństwa</w:t>
            </w:r>
            <w:r>
              <w:t xml:space="preserve"> oraz </w:t>
            </w:r>
            <w:r w:rsidRPr="00FB0B7C">
              <w:t xml:space="preserve"> realizować własne koncepcje projektowe w zakresie wzornictwa dotyczące szeroko rozumianego otoczenia człowieka</w:t>
            </w:r>
          </w:p>
        </w:tc>
        <w:tc>
          <w:tcPr>
            <w:tcW w:w="2028" w:type="dxa"/>
          </w:tcPr>
          <w:p w14:paraId="2A9C791E" w14:textId="77777777" w:rsidR="002064A3" w:rsidRDefault="002064A3" w:rsidP="002064A3">
            <w:pPr>
              <w:autoSpaceDE w:val="0"/>
              <w:autoSpaceDN w:val="0"/>
              <w:adjustRightInd w:val="0"/>
              <w:ind w:left="0"/>
              <w:jc w:val="center"/>
            </w:pPr>
          </w:p>
          <w:p w14:paraId="4FDF35AF" w14:textId="77777777" w:rsidR="002064A3" w:rsidRPr="00295E77" w:rsidRDefault="002064A3" w:rsidP="002064A3">
            <w:pPr>
              <w:autoSpaceDE w:val="0"/>
              <w:autoSpaceDN w:val="0"/>
              <w:adjustRightInd w:val="0"/>
              <w:ind w:left="0"/>
              <w:jc w:val="center"/>
            </w:pPr>
            <w:r>
              <w:t>P6S_UW</w:t>
            </w:r>
          </w:p>
        </w:tc>
        <w:tc>
          <w:tcPr>
            <w:tcW w:w="2268" w:type="dxa"/>
          </w:tcPr>
          <w:p w14:paraId="411B66D9" w14:textId="77777777" w:rsidR="002064A3" w:rsidRDefault="002064A3" w:rsidP="002064A3">
            <w:pPr>
              <w:ind w:left="0" w:right="-1"/>
              <w:jc w:val="center"/>
            </w:pPr>
          </w:p>
          <w:p w14:paraId="5345585D" w14:textId="77777777" w:rsidR="002064A3" w:rsidRDefault="002064A3" w:rsidP="002064A3">
            <w:pPr>
              <w:ind w:left="0" w:right="-1"/>
              <w:jc w:val="center"/>
            </w:pPr>
            <w:r>
              <w:t>P6S_UW</w:t>
            </w:r>
            <w:r w:rsidR="00F93BF5">
              <w:t xml:space="preserve"> (</w:t>
            </w:r>
            <w:proofErr w:type="spellStart"/>
            <w:r w:rsidR="00DE21EE">
              <w:t>U</w:t>
            </w:r>
            <w:r w:rsidR="00F93BF5">
              <w:t>Warsz</w:t>
            </w:r>
            <w:proofErr w:type="spellEnd"/>
            <w:r w:rsidR="00F93BF5">
              <w:t>.)</w:t>
            </w:r>
          </w:p>
          <w:p w14:paraId="265BD735" w14:textId="77777777" w:rsidR="002064A3" w:rsidRPr="007700F3" w:rsidRDefault="002064A3" w:rsidP="002064A3">
            <w:pPr>
              <w:ind w:left="0" w:right="-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1" w:type="dxa"/>
          </w:tcPr>
          <w:p w14:paraId="2C5BC38D" w14:textId="77777777" w:rsidR="002064A3" w:rsidRDefault="002064A3" w:rsidP="002064A3">
            <w:pPr>
              <w:ind w:left="0" w:right="-1"/>
              <w:jc w:val="center"/>
            </w:pPr>
          </w:p>
          <w:p w14:paraId="5769D402" w14:textId="77777777" w:rsidR="002064A3" w:rsidRDefault="002064A3" w:rsidP="002064A3">
            <w:pPr>
              <w:ind w:left="0" w:right="-1"/>
              <w:jc w:val="center"/>
            </w:pPr>
            <w:r>
              <w:t>P6S_UW</w:t>
            </w:r>
          </w:p>
          <w:p w14:paraId="11F73E20" w14:textId="77777777" w:rsidR="002064A3" w:rsidRPr="007700F3" w:rsidRDefault="002064A3" w:rsidP="002064A3">
            <w:pPr>
              <w:ind w:left="0" w:right="-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64A3" w:rsidRPr="007700F3" w14:paraId="57DB87A2" w14:textId="77777777" w:rsidTr="00E106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1347" w:type="dxa"/>
          </w:tcPr>
          <w:p w14:paraId="704AFB2F" w14:textId="77777777" w:rsidR="002064A3" w:rsidRPr="00295E77" w:rsidRDefault="002064A3" w:rsidP="002064A3">
            <w:pPr>
              <w:ind w:left="0" w:right="-1"/>
              <w:jc w:val="center"/>
              <w:rPr>
                <w:b/>
                <w:color w:val="000000"/>
              </w:rPr>
            </w:pPr>
            <w:r w:rsidRPr="00295E77">
              <w:rPr>
                <w:b/>
                <w:color w:val="000000"/>
                <w:sz w:val="22"/>
              </w:rPr>
              <w:t>K_U03</w:t>
            </w:r>
          </w:p>
        </w:tc>
        <w:tc>
          <w:tcPr>
            <w:tcW w:w="7327" w:type="dxa"/>
          </w:tcPr>
          <w:p w14:paraId="07931D5C" w14:textId="77777777" w:rsidR="002064A3" w:rsidRPr="007700F3" w:rsidRDefault="002064A3" w:rsidP="002064A3">
            <w:pPr>
              <w:ind w:left="0" w:right="-1"/>
              <w:rPr>
                <w:color w:val="000000"/>
                <w:sz w:val="16"/>
                <w:szCs w:val="16"/>
              </w:rPr>
            </w:pPr>
            <w:r w:rsidRPr="00FB0B7C">
              <w:t xml:space="preserve">umie osiągnąć rozwiązanie projektowe poprzez przeprowadzenie analizy i syntezy problemu </w:t>
            </w:r>
            <w:r>
              <w:t xml:space="preserve">oraz </w:t>
            </w:r>
            <w:r w:rsidRPr="00FB0B7C">
              <w:t>posiada umiejętność formułowania, werbalnego przekazania i logicznego argumentowania własnych idei projektowych</w:t>
            </w:r>
          </w:p>
        </w:tc>
        <w:tc>
          <w:tcPr>
            <w:tcW w:w="2028" w:type="dxa"/>
          </w:tcPr>
          <w:p w14:paraId="31D9F976" w14:textId="77777777" w:rsidR="002064A3" w:rsidRDefault="002064A3" w:rsidP="002064A3">
            <w:pPr>
              <w:autoSpaceDE w:val="0"/>
              <w:autoSpaceDN w:val="0"/>
              <w:adjustRightInd w:val="0"/>
              <w:ind w:left="0"/>
              <w:jc w:val="center"/>
            </w:pPr>
            <w:r w:rsidRPr="00FB0B7C">
              <w:t>P</w:t>
            </w:r>
            <w:r>
              <w:t>6</w:t>
            </w:r>
            <w:r w:rsidRPr="00FB0B7C">
              <w:t>S_UK</w:t>
            </w:r>
          </w:p>
          <w:p w14:paraId="1243EFB3" w14:textId="77777777" w:rsidR="002064A3" w:rsidRPr="00295E77" w:rsidRDefault="002064A3" w:rsidP="002064A3">
            <w:pPr>
              <w:autoSpaceDE w:val="0"/>
              <w:autoSpaceDN w:val="0"/>
              <w:adjustRightInd w:val="0"/>
              <w:ind w:left="0"/>
              <w:jc w:val="center"/>
            </w:pPr>
            <w:r>
              <w:t>P6S_UW</w:t>
            </w:r>
          </w:p>
        </w:tc>
        <w:tc>
          <w:tcPr>
            <w:tcW w:w="2268" w:type="dxa"/>
          </w:tcPr>
          <w:p w14:paraId="534F529C" w14:textId="77777777" w:rsidR="00F93BF5" w:rsidRDefault="00F93BF5" w:rsidP="002064A3">
            <w:pPr>
              <w:ind w:left="0" w:right="-1"/>
              <w:jc w:val="center"/>
            </w:pPr>
            <w:r w:rsidRPr="00FB0B7C">
              <w:t>P</w:t>
            </w:r>
            <w:r>
              <w:t>6S_UK (</w:t>
            </w:r>
            <w:proofErr w:type="spellStart"/>
            <w:r w:rsidR="00DE21EE">
              <w:t>U</w:t>
            </w:r>
            <w:r>
              <w:t>Wer</w:t>
            </w:r>
            <w:proofErr w:type="spellEnd"/>
            <w:r>
              <w:t>.)</w:t>
            </w:r>
          </w:p>
          <w:p w14:paraId="2521076F" w14:textId="77777777" w:rsidR="002064A3" w:rsidRDefault="002064A3" w:rsidP="002064A3">
            <w:pPr>
              <w:ind w:left="0" w:right="-1"/>
              <w:jc w:val="center"/>
            </w:pPr>
            <w:r>
              <w:t>P6S_UW</w:t>
            </w:r>
            <w:r w:rsidR="00F93BF5">
              <w:t xml:space="preserve"> (</w:t>
            </w:r>
            <w:r w:rsidR="00DE21EE">
              <w:t>U</w:t>
            </w:r>
            <w:r w:rsidR="00F93BF5">
              <w:t>KA)</w:t>
            </w:r>
          </w:p>
          <w:p w14:paraId="7F270237" w14:textId="77777777" w:rsidR="00DE21EE" w:rsidRDefault="00DE21EE" w:rsidP="00DE21EE">
            <w:pPr>
              <w:ind w:left="0" w:right="-1"/>
              <w:jc w:val="center"/>
            </w:pPr>
            <w:r>
              <w:t>P6S_UW (UEA)</w:t>
            </w:r>
          </w:p>
          <w:p w14:paraId="168CF078" w14:textId="77777777" w:rsidR="00DE21EE" w:rsidRPr="007700F3" w:rsidRDefault="00DE21EE" w:rsidP="002064A3">
            <w:pPr>
              <w:ind w:left="0" w:right="-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1" w:type="dxa"/>
          </w:tcPr>
          <w:p w14:paraId="37F1E211" w14:textId="77777777" w:rsidR="002064A3" w:rsidRDefault="002064A3" w:rsidP="002064A3">
            <w:pPr>
              <w:ind w:left="0" w:right="-1"/>
              <w:jc w:val="center"/>
            </w:pPr>
          </w:p>
          <w:p w14:paraId="557A8209" w14:textId="77777777" w:rsidR="002064A3" w:rsidRPr="007700F3" w:rsidRDefault="002064A3" w:rsidP="002064A3">
            <w:pPr>
              <w:ind w:left="0" w:right="-1"/>
              <w:jc w:val="center"/>
              <w:rPr>
                <w:color w:val="000000"/>
                <w:sz w:val="16"/>
                <w:szCs w:val="16"/>
              </w:rPr>
            </w:pPr>
            <w:r>
              <w:t>P6S_UW</w:t>
            </w:r>
          </w:p>
        </w:tc>
      </w:tr>
      <w:tr w:rsidR="002064A3" w:rsidRPr="007700F3" w14:paraId="2FD5B37F" w14:textId="77777777" w:rsidTr="00FE37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6"/>
        </w:trPr>
        <w:tc>
          <w:tcPr>
            <w:tcW w:w="1347" w:type="dxa"/>
          </w:tcPr>
          <w:p w14:paraId="1BEF2F11" w14:textId="77777777" w:rsidR="002064A3" w:rsidRPr="00295E77" w:rsidRDefault="002064A3" w:rsidP="002064A3">
            <w:pPr>
              <w:ind w:left="0" w:right="-1"/>
              <w:jc w:val="center"/>
              <w:rPr>
                <w:b/>
                <w:color w:val="000000"/>
              </w:rPr>
            </w:pPr>
            <w:r w:rsidRPr="00295E77">
              <w:rPr>
                <w:b/>
                <w:color w:val="000000"/>
                <w:sz w:val="22"/>
              </w:rPr>
              <w:t>K_U04</w:t>
            </w:r>
          </w:p>
        </w:tc>
        <w:tc>
          <w:tcPr>
            <w:tcW w:w="7327" w:type="dxa"/>
          </w:tcPr>
          <w:p w14:paraId="41ED5127" w14:textId="77777777" w:rsidR="002064A3" w:rsidRPr="007700F3" w:rsidRDefault="002064A3" w:rsidP="002064A3">
            <w:pPr>
              <w:ind w:left="0" w:right="-1"/>
              <w:rPr>
                <w:color w:val="000000"/>
                <w:sz w:val="16"/>
                <w:szCs w:val="16"/>
              </w:rPr>
            </w:pPr>
            <w:r w:rsidRPr="00FB0B7C">
              <w:t>umie świadomie posługiwać się narzędziami warsztatu projektowego w zakresie przekazu graficznego</w:t>
            </w:r>
            <w:r>
              <w:t xml:space="preserve"> oraz posiada </w:t>
            </w:r>
            <w:r w:rsidRPr="00FB0B7C">
              <w:t xml:space="preserve"> umiejętność korzystania ze specjalistycznych programów wspomagających proces projektowania</w:t>
            </w:r>
          </w:p>
        </w:tc>
        <w:tc>
          <w:tcPr>
            <w:tcW w:w="2028" w:type="dxa"/>
          </w:tcPr>
          <w:p w14:paraId="484F24ED" w14:textId="77777777" w:rsidR="002064A3" w:rsidRDefault="002064A3" w:rsidP="002064A3">
            <w:pPr>
              <w:ind w:left="0" w:right="-1"/>
              <w:jc w:val="center"/>
            </w:pPr>
          </w:p>
          <w:p w14:paraId="1F48772F" w14:textId="77777777" w:rsidR="002064A3" w:rsidRPr="007700F3" w:rsidRDefault="002064A3" w:rsidP="002064A3">
            <w:pPr>
              <w:ind w:left="0" w:right="-1"/>
              <w:jc w:val="center"/>
              <w:rPr>
                <w:color w:val="000000"/>
                <w:sz w:val="16"/>
                <w:szCs w:val="16"/>
              </w:rPr>
            </w:pPr>
            <w:r w:rsidRPr="00FB0B7C">
              <w:t>P</w:t>
            </w:r>
            <w:r>
              <w:t>6</w:t>
            </w:r>
            <w:r w:rsidRPr="00FB0B7C">
              <w:t>S_UW</w:t>
            </w:r>
          </w:p>
        </w:tc>
        <w:tc>
          <w:tcPr>
            <w:tcW w:w="2268" w:type="dxa"/>
          </w:tcPr>
          <w:p w14:paraId="3A110CCF" w14:textId="77777777" w:rsidR="002064A3" w:rsidRDefault="002064A3" w:rsidP="002064A3">
            <w:pPr>
              <w:ind w:left="0" w:right="-1"/>
              <w:jc w:val="center"/>
            </w:pPr>
          </w:p>
          <w:p w14:paraId="3B2526A9" w14:textId="77777777" w:rsidR="00F93BF5" w:rsidRDefault="00F93BF5" w:rsidP="00F93BF5">
            <w:pPr>
              <w:ind w:left="0" w:right="-1"/>
              <w:jc w:val="center"/>
            </w:pPr>
            <w:r>
              <w:t>P6S_UW (</w:t>
            </w:r>
            <w:proofErr w:type="spellStart"/>
            <w:r w:rsidR="00DE21EE">
              <w:t>U</w:t>
            </w:r>
            <w:r>
              <w:t>Warsz</w:t>
            </w:r>
            <w:proofErr w:type="spellEnd"/>
            <w:r>
              <w:t>.)</w:t>
            </w:r>
          </w:p>
          <w:p w14:paraId="1B48E37C" w14:textId="77777777" w:rsidR="002064A3" w:rsidRPr="007700F3" w:rsidRDefault="002064A3" w:rsidP="002064A3">
            <w:pPr>
              <w:ind w:left="0" w:right="-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1" w:type="dxa"/>
          </w:tcPr>
          <w:p w14:paraId="564BC777" w14:textId="77777777" w:rsidR="002064A3" w:rsidRDefault="002064A3" w:rsidP="002064A3">
            <w:pPr>
              <w:ind w:left="0" w:right="-1"/>
              <w:jc w:val="center"/>
            </w:pPr>
          </w:p>
          <w:p w14:paraId="342FFBA5" w14:textId="77777777" w:rsidR="002064A3" w:rsidRPr="007700F3" w:rsidRDefault="002064A3" w:rsidP="002064A3">
            <w:pPr>
              <w:ind w:left="0" w:right="-1"/>
              <w:jc w:val="center"/>
              <w:rPr>
                <w:color w:val="000000"/>
                <w:sz w:val="16"/>
                <w:szCs w:val="16"/>
              </w:rPr>
            </w:pPr>
            <w:r w:rsidRPr="00FB0B7C">
              <w:t>P</w:t>
            </w:r>
            <w:r>
              <w:t>6</w:t>
            </w:r>
            <w:r w:rsidRPr="00FB0B7C">
              <w:t>S_UW</w:t>
            </w:r>
          </w:p>
        </w:tc>
      </w:tr>
      <w:tr w:rsidR="002064A3" w:rsidRPr="007700F3" w14:paraId="479981F8" w14:textId="77777777" w:rsidTr="004167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1"/>
        </w:trPr>
        <w:tc>
          <w:tcPr>
            <w:tcW w:w="1347" w:type="dxa"/>
          </w:tcPr>
          <w:p w14:paraId="3453DEB6" w14:textId="77777777" w:rsidR="002064A3" w:rsidRPr="0005588C" w:rsidRDefault="002064A3" w:rsidP="002064A3">
            <w:pPr>
              <w:ind w:left="0" w:right="-1"/>
              <w:jc w:val="center"/>
              <w:rPr>
                <w:b/>
                <w:color w:val="000000"/>
              </w:rPr>
            </w:pPr>
            <w:r w:rsidRPr="0005588C">
              <w:rPr>
                <w:b/>
                <w:color w:val="000000"/>
                <w:sz w:val="22"/>
              </w:rPr>
              <w:t>K_U05</w:t>
            </w:r>
          </w:p>
        </w:tc>
        <w:tc>
          <w:tcPr>
            <w:tcW w:w="7327" w:type="dxa"/>
          </w:tcPr>
          <w:p w14:paraId="1093C237" w14:textId="77777777" w:rsidR="002064A3" w:rsidRPr="00416785" w:rsidRDefault="002064A3" w:rsidP="002064A3">
            <w:pPr>
              <w:autoSpaceDE w:val="0"/>
              <w:autoSpaceDN w:val="0"/>
              <w:adjustRightInd w:val="0"/>
              <w:ind w:left="0"/>
            </w:pPr>
            <w:r w:rsidRPr="00FB0B7C">
              <w:t xml:space="preserve">ma umiejętność podejmowania samodzielnych decyzji o metodzie realizacji projektu </w:t>
            </w:r>
            <w:r>
              <w:t xml:space="preserve">oraz </w:t>
            </w:r>
            <w:r w:rsidRPr="00FB0B7C">
              <w:t>potrafi dokonać wyboru właściwej techniki przekazu i realizacji zadania projektowego</w:t>
            </w:r>
          </w:p>
        </w:tc>
        <w:tc>
          <w:tcPr>
            <w:tcW w:w="2028" w:type="dxa"/>
          </w:tcPr>
          <w:p w14:paraId="0F8E6025" w14:textId="77777777" w:rsidR="002064A3" w:rsidRDefault="002064A3" w:rsidP="002064A3">
            <w:pPr>
              <w:ind w:left="0" w:right="-1"/>
              <w:jc w:val="center"/>
            </w:pPr>
          </w:p>
          <w:p w14:paraId="640B2CB4" w14:textId="77777777" w:rsidR="002064A3" w:rsidRPr="007700F3" w:rsidRDefault="002064A3" w:rsidP="002064A3">
            <w:pPr>
              <w:ind w:left="0" w:right="-1"/>
              <w:jc w:val="center"/>
              <w:rPr>
                <w:color w:val="000000"/>
                <w:sz w:val="16"/>
                <w:szCs w:val="16"/>
              </w:rPr>
            </w:pPr>
            <w:r>
              <w:t>P6S_UW</w:t>
            </w:r>
          </w:p>
        </w:tc>
        <w:tc>
          <w:tcPr>
            <w:tcW w:w="2268" w:type="dxa"/>
          </w:tcPr>
          <w:p w14:paraId="1BBED740" w14:textId="77777777" w:rsidR="002064A3" w:rsidRDefault="002064A3" w:rsidP="002064A3">
            <w:pPr>
              <w:ind w:left="0" w:right="-1"/>
              <w:jc w:val="center"/>
            </w:pPr>
          </w:p>
          <w:p w14:paraId="03546E46" w14:textId="77777777" w:rsidR="002064A3" w:rsidRDefault="002064A3" w:rsidP="002064A3">
            <w:pPr>
              <w:ind w:left="0" w:right="-1"/>
              <w:jc w:val="center"/>
            </w:pPr>
            <w:r>
              <w:t>P6S_UW</w:t>
            </w:r>
            <w:r w:rsidR="00DE21EE">
              <w:t xml:space="preserve"> (URPA</w:t>
            </w:r>
            <w:r w:rsidR="00F93BF5">
              <w:t>)</w:t>
            </w:r>
          </w:p>
          <w:p w14:paraId="5917137F" w14:textId="77777777" w:rsidR="00F93BF5" w:rsidRDefault="00F93BF5" w:rsidP="00F93BF5">
            <w:pPr>
              <w:ind w:left="0" w:right="-1"/>
              <w:jc w:val="center"/>
            </w:pPr>
            <w:r>
              <w:t>P6S_UW (</w:t>
            </w:r>
            <w:proofErr w:type="spellStart"/>
            <w:r w:rsidR="00DE21EE">
              <w:t>U</w:t>
            </w:r>
            <w:r>
              <w:t>Warsz</w:t>
            </w:r>
            <w:proofErr w:type="spellEnd"/>
            <w:r>
              <w:t>.)</w:t>
            </w:r>
          </w:p>
          <w:p w14:paraId="6553E573" w14:textId="77777777" w:rsidR="00F93BF5" w:rsidRPr="007700F3" w:rsidRDefault="00F93BF5" w:rsidP="002064A3">
            <w:pPr>
              <w:ind w:left="0" w:right="-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1" w:type="dxa"/>
          </w:tcPr>
          <w:p w14:paraId="5E96565A" w14:textId="77777777" w:rsidR="002064A3" w:rsidRDefault="002064A3" w:rsidP="002064A3">
            <w:pPr>
              <w:ind w:left="0" w:right="-1"/>
              <w:jc w:val="center"/>
            </w:pPr>
          </w:p>
          <w:p w14:paraId="487B91E9" w14:textId="77777777" w:rsidR="002064A3" w:rsidRPr="007700F3" w:rsidRDefault="002064A3" w:rsidP="002064A3">
            <w:pPr>
              <w:ind w:left="0" w:right="-1"/>
              <w:jc w:val="center"/>
              <w:rPr>
                <w:color w:val="000000"/>
                <w:sz w:val="16"/>
                <w:szCs w:val="16"/>
              </w:rPr>
            </w:pPr>
            <w:r>
              <w:t>P6S_UW</w:t>
            </w:r>
          </w:p>
        </w:tc>
      </w:tr>
      <w:tr w:rsidR="002064A3" w:rsidRPr="007700F3" w14:paraId="2F045BA9" w14:textId="77777777" w:rsidTr="00E106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85"/>
        </w:trPr>
        <w:tc>
          <w:tcPr>
            <w:tcW w:w="1347" w:type="dxa"/>
          </w:tcPr>
          <w:p w14:paraId="671BD744" w14:textId="77777777" w:rsidR="002064A3" w:rsidRPr="00295E77" w:rsidRDefault="002064A3" w:rsidP="002064A3">
            <w:pPr>
              <w:ind w:left="0" w:right="-1"/>
              <w:jc w:val="center"/>
              <w:rPr>
                <w:b/>
                <w:color w:val="000000"/>
              </w:rPr>
            </w:pPr>
            <w:r w:rsidRPr="00295E77">
              <w:rPr>
                <w:b/>
                <w:color w:val="000000"/>
                <w:sz w:val="22"/>
              </w:rPr>
              <w:t>K_U0</w:t>
            </w:r>
            <w:r>
              <w:rPr>
                <w:b/>
                <w:color w:val="000000"/>
                <w:sz w:val="22"/>
              </w:rPr>
              <w:t>6</w:t>
            </w:r>
          </w:p>
        </w:tc>
        <w:tc>
          <w:tcPr>
            <w:tcW w:w="7327" w:type="dxa"/>
          </w:tcPr>
          <w:p w14:paraId="321E332E" w14:textId="77777777" w:rsidR="002064A3" w:rsidRPr="007700F3" w:rsidRDefault="002064A3" w:rsidP="002064A3">
            <w:pPr>
              <w:ind w:left="0" w:right="-1"/>
              <w:rPr>
                <w:color w:val="000000"/>
                <w:sz w:val="16"/>
                <w:szCs w:val="16"/>
              </w:rPr>
            </w:pPr>
            <w:r w:rsidRPr="00FB0B7C">
              <w:t xml:space="preserve">jest przygotowany do współdziałania </w:t>
            </w:r>
            <w:r>
              <w:t xml:space="preserve">i współpracy </w:t>
            </w:r>
            <w:r w:rsidRPr="00FB0B7C">
              <w:t>w zespole</w:t>
            </w:r>
            <w:r>
              <w:t xml:space="preserve"> interdyscyplinarnym</w:t>
            </w:r>
            <w:r w:rsidRPr="00FB0B7C">
              <w:t xml:space="preserve"> </w:t>
            </w:r>
            <w:r>
              <w:t xml:space="preserve">oraz </w:t>
            </w:r>
            <w:r w:rsidRPr="00FB0B7C">
              <w:t xml:space="preserve">zna formy </w:t>
            </w:r>
            <w:proofErr w:type="spellStart"/>
            <w:r w:rsidRPr="00FB0B7C">
              <w:t>zachowań</w:t>
            </w:r>
            <w:proofErr w:type="spellEnd"/>
            <w:r w:rsidRPr="00FB0B7C">
              <w:t xml:space="preserve"> i potrafi publicznie zaprezentować projekt wykorzystując różnorodne środki prezentacji</w:t>
            </w:r>
          </w:p>
        </w:tc>
        <w:tc>
          <w:tcPr>
            <w:tcW w:w="2028" w:type="dxa"/>
          </w:tcPr>
          <w:p w14:paraId="4B9E3FA1" w14:textId="77777777" w:rsidR="002064A3" w:rsidRPr="007700F3" w:rsidRDefault="002064A3" w:rsidP="002064A3">
            <w:pPr>
              <w:ind w:left="0" w:right="-1"/>
              <w:jc w:val="center"/>
              <w:rPr>
                <w:color w:val="000000"/>
                <w:sz w:val="16"/>
                <w:szCs w:val="16"/>
              </w:rPr>
            </w:pPr>
            <w:r>
              <w:t>P6S_UW</w:t>
            </w:r>
          </w:p>
        </w:tc>
        <w:tc>
          <w:tcPr>
            <w:tcW w:w="2268" w:type="dxa"/>
          </w:tcPr>
          <w:p w14:paraId="10FBEE1D" w14:textId="77777777" w:rsidR="00F93BF5" w:rsidRDefault="00F93BF5" w:rsidP="00F93BF5">
            <w:pPr>
              <w:ind w:left="0" w:right="-1"/>
              <w:jc w:val="center"/>
            </w:pPr>
            <w:r w:rsidRPr="00FB0B7C">
              <w:t>P</w:t>
            </w:r>
            <w:r>
              <w:t>6S_UK (</w:t>
            </w:r>
            <w:proofErr w:type="spellStart"/>
            <w:r w:rsidR="00DE21EE">
              <w:t>U</w:t>
            </w:r>
            <w:r>
              <w:t>Wer</w:t>
            </w:r>
            <w:proofErr w:type="spellEnd"/>
            <w:r>
              <w:t>.)</w:t>
            </w:r>
          </w:p>
          <w:p w14:paraId="2BEA9438" w14:textId="77777777" w:rsidR="002064A3" w:rsidRPr="007700F3" w:rsidRDefault="002064A3" w:rsidP="002064A3">
            <w:pPr>
              <w:ind w:left="0" w:right="-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1" w:type="dxa"/>
          </w:tcPr>
          <w:p w14:paraId="6144FF55" w14:textId="77777777" w:rsidR="002064A3" w:rsidRPr="007700F3" w:rsidRDefault="002064A3" w:rsidP="002064A3">
            <w:pPr>
              <w:ind w:left="0" w:right="-1"/>
              <w:jc w:val="center"/>
              <w:rPr>
                <w:color w:val="000000"/>
                <w:sz w:val="16"/>
                <w:szCs w:val="16"/>
              </w:rPr>
            </w:pPr>
            <w:r>
              <w:t>P6S_UW</w:t>
            </w:r>
          </w:p>
        </w:tc>
      </w:tr>
      <w:tr w:rsidR="002064A3" w:rsidRPr="007700F3" w14:paraId="61042AA7" w14:textId="77777777" w:rsidTr="00E106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85"/>
        </w:trPr>
        <w:tc>
          <w:tcPr>
            <w:tcW w:w="1347" w:type="dxa"/>
          </w:tcPr>
          <w:p w14:paraId="553D3EEE" w14:textId="77777777" w:rsidR="002064A3" w:rsidRPr="0005588C" w:rsidRDefault="002064A3" w:rsidP="002064A3">
            <w:pPr>
              <w:ind w:left="0" w:right="-1"/>
              <w:jc w:val="center"/>
              <w:rPr>
                <w:b/>
                <w:color w:val="000000"/>
              </w:rPr>
            </w:pPr>
            <w:r w:rsidRPr="0005588C">
              <w:rPr>
                <w:b/>
                <w:color w:val="000000"/>
                <w:sz w:val="22"/>
              </w:rPr>
              <w:t>K_U07</w:t>
            </w:r>
          </w:p>
        </w:tc>
        <w:tc>
          <w:tcPr>
            <w:tcW w:w="7327" w:type="dxa"/>
          </w:tcPr>
          <w:p w14:paraId="29A416D1" w14:textId="77777777" w:rsidR="002064A3" w:rsidRPr="007700F3" w:rsidRDefault="002064A3" w:rsidP="002064A3">
            <w:pPr>
              <w:ind w:left="0" w:right="-1"/>
              <w:rPr>
                <w:color w:val="000000"/>
                <w:sz w:val="16"/>
                <w:szCs w:val="16"/>
              </w:rPr>
            </w:pPr>
            <w:r w:rsidRPr="00FB0B7C">
              <w:t>posiada umiejętność w zakresie rysunku projektowego</w:t>
            </w:r>
            <w:r>
              <w:t xml:space="preserve"> i </w:t>
            </w:r>
            <w:r w:rsidRPr="00FB0B7C">
              <w:t xml:space="preserve"> potrafi przedstawić koncepcję projektową za pomocą rysunku koncepcyjnego</w:t>
            </w:r>
            <w:r>
              <w:t xml:space="preserve">, </w:t>
            </w:r>
            <w:r w:rsidRPr="00FB0B7C">
              <w:t xml:space="preserve"> posiada umiejętność sporządzania opisu projektu oraz innych opracowań ze wskazaniem różnych źródeł, inspiracji i kontekstów</w:t>
            </w:r>
            <w:r>
              <w:t xml:space="preserve"> oraz</w:t>
            </w:r>
            <w:r w:rsidRPr="00FB0B7C">
              <w:t xml:space="preserve"> śledzić ciągły rozwój technik przekazu projektowego i ćwiczyć umiejętność ich wykorzystania w procesie ciągłego samorozwoju</w:t>
            </w:r>
          </w:p>
        </w:tc>
        <w:tc>
          <w:tcPr>
            <w:tcW w:w="2028" w:type="dxa"/>
          </w:tcPr>
          <w:p w14:paraId="170C080D" w14:textId="77777777" w:rsidR="002064A3" w:rsidRDefault="002064A3" w:rsidP="002064A3">
            <w:pPr>
              <w:ind w:left="0" w:right="-1"/>
              <w:jc w:val="center"/>
            </w:pPr>
          </w:p>
          <w:p w14:paraId="439D9012" w14:textId="77777777" w:rsidR="002064A3" w:rsidRDefault="002064A3" w:rsidP="002064A3">
            <w:pPr>
              <w:ind w:left="0" w:right="-1"/>
              <w:jc w:val="center"/>
            </w:pPr>
            <w:r>
              <w:t>P6S_UW</w:t>
            </w:r>
          </w:p>
          <w:p w14:paraId="0EACE8F8" w14:textId="77777777" w:rsidR="002064A3" w:rsidRPr="0005588C" w:rsidRDefault="002064A3" w:rsidP="002064A3">
            <w:pPr>
              <w:ind w:left="0" w:right="-1"/>
              <w:jc w:val="center"/>
            </w:pPr>
            <w:r>
              <w:t>P6S_UU</w:t>
            </w:r>
          </w:p>
        </w:tc>
        <w:tc>
          <w:tcPr>
            <w:tcW w:w="2268" w:type="dxa"/>
          </w:tcPr>
          <w:p w14:paraId="1A723130" w14:textId="77777777" w:rsidR="002064A3" w:rsidRDefault="002064A3" w:rsidP="002064A3">
            <w:pPr>
              <w:ind w:left="0" w:right="-1"/>
              <w:jc w:val="center"/>
            </w:pPr>
          </w:p>
          <w:p w14:paraId="29D5AFAB" w14:textId="77777777" w:rsidR="00DE21EE" w:rsidRDefault="00DE21EE" w:rsidP="00DE21EE">
            <w:pPr>
              <w:ind w:left="0" w:right="-1"/>
              <w:jc w:val="center"/>
            </w:pPr>
            <w:r>
              <w:t>P6S_UW (URPA)</w:t>
            </w:r>
          </w:p>
          <w:p w14:paraId="05C0F390" w14:textId="77777777" w:rsidR="00F93BF5" w:rsidRDefault="00F93BF5" w:rsidP="00F93BF5">
            <w:pPr>
              <w:ind w:left="0" w:right="-1"/>
              <w:jc w:val="center"/>
            </w:pPr>
            <w:r>
              <w:t>P6S_UW (</w:t>
            </w:r>
            <w:proofErr w:type="spellStart"/>
            <w:r w:rsidR="00DE21EE">
              <w:t>U</w:t>
            </w:r>
            <w:r>
              <w:t>Warsz</w:t>
            </w:r>
            <w:proofErr w:type="spellEnd"/>
            <w:r>
              <w:t>.)</w:t>
            </w:r>
          </w:p>
          <w:p w14:paraId="564C96E1" w14:textId="77777777" w:rsidR="00F93BF5" w:rsidRDefault="00F93BF5" w:rsidP="00F93BF5">
            <w:pPr>
              <w:ind w:left="0" w:right="-1"/>
              <w:jc w:val="center"/>
            </w:pPr>
            <w:r w:rsidRPr="00FB0B7C">
              <w:t>P</w:t>
            </w:r>
            <w:r>
              <w:t>6S_UK (</w:t>
            </w:r>
            <w:proofErr w:type="spellStart"/>
            <w:r w:rsidR="00DE21EE">
              <w:t>U</w:t>
            </w:r>
            <w:r>
              <w:t>Wer</w:t>
            </w:r>
            <w:proofErr w:type="spellEnd"/>
            <w:r>
              <w:t>.)</w:t>
            </w:r>
          </w:p>
          <w:p w14:paraId="53451F16" w14:textId="77777777" w:rsidR="00DE21EE" w:rsidRDefault="00DE21EE" w:rsidP="00DE21EE">
            <w:pPr>
              <w:ind w:left="0" w:right="-1"/>
              <w:jc w:val="center"/>
            </w:pPr>
            <w:r>
              <w:t>P6S_UW (UEA)</w:t>
            </w:r>
          </w:p>
          <w:p w14:paraId="1DC677AB" w14:textId="77777777" w:rsidR="00F93BF5" w:rsidRPr="0005588C" w:rsidRDefault="00F93BF5" w:rsidP="002064A3">
            <w:pPr>
              <w:ind w:left="0" w:right="-1"/>
              <w:jc w:val="center"/>
            </w:pPr>
          </w:p>
        </w:tc>
        <w:tc>
          <w:tcPr>
            <w:tcW w:w="2411" w:type="dxa"/>
          </w:tcPr>
          <w:p w14:paraId="61E9AB71" w14:textId="77777777" w:rsidR="002064A3" w:rsidRDefault="002064A3" w:rsidP="002064A3">
            <w:pPr>
              <w:ind w:left="0" w:right="-1"/>
              <w:jc w:val="center"/>
            </w:pPr>
          </w:p>
          <w:p w14:paraId="5C630376" w14:textId="77777777" w:rsidR="002064A3" w:rsidRDefault="002064A3" w:rsidP="002064A3">
            <w:pPr>
              <w:ind w:left="0" w:right="-1"/>
              <w:jc w:val="center"/>
            </w:pPr>
            <w:r>
              <w:t>P6S_UW</w:t>
            </w:r>
          </w:p>
          <w:p w14:paraId="5D88B7E8" w14:textId="77777777" w:rsidR="002064A3" w:rsidRPr="0005588C" w:rsidRDefault="002064A3" w:rsidP="002064A3">
            <w:pPr>
              <w:ind w:left="0" w:right="-1"/>
              <w:jc w:val="center"/>
            </w:pPr>
          </w:p>
        </w:tc>
      </w:tr>
      <w:tr w:rsidR="002064A3" w:rsidRPr="007700F3" w14:paraId="3F01A09E" w14:textId="77777777" w:rsidTr="00E106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2"/>
        </w:trPr>
        <w:tc>
          <w:tcPr>
            <w:tcW w:w="1347" w:type="dxa"/>
          </w:tcPr>
          <w:p w14:paraId="77E52DAB" w14:textId="77777777" w:rsidR="002064A3" w:rsidRPr="0005588C" w:rsidRDefault="002064A3" w:rsidP="002064A3">
            <w:pPr>
              <w:ind w:left="0" w:right="-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K_U0</w:t>
            </w:r>
            <w:r w:rsidRPr="0005588C">
              <w:rPr>
                <w:b/>
                <w:color w:val="000000"/>
                <w:sz w:val="22"/>
              </w:rPr>
              <w:t>8</w:t>
            </w:r>
          </w:p>
        </w:tc>
        <w:tc>
          <w:tcPr>
            <w:tcW w:w="7327" w:type="dxa"/>
          </w:tcPr>
          <w:p w14:paraId="2E15F3A1" w14:textId="77777777" w:rsidR="002064A3" w:rsidRPr="007700F3" w:rsidRDefault="002064A3" w:rsidP="002064A3">
            <w:pPr>
              <w:ind w:left="0" w:right="-1"/>
              <w:rPr>
                <w:color w:val="000000"/>
                <w:sz w:val="16"/>
                <w:szCs w:val="16"/>
              </w:rPr>
            </w:pPr>
            <w:r w:rsidRPr="00FB0B7C">
              <w:t>posiada podstawowe umiejętności w zakresie modelowania i makietowania koncepcji projektowych</w:t>
            </w:r>
          </w:p>
        </w:tc>
        <w:tc>
          <w:tcPr>
            <w:tcW w:w="2028" w:type="dxa"/>
          </w:tcPr>
          <w:p w14:paraId="1B3040BB" w14:textId="77777777" w:rsidR="002064A3" w:rsidRPr="0005588C" w:rsidRDefault="002064A3" w:rsidP="002064A3">
            <w:pPr>
              <w:ind w:left="0" w:right="-1"/>
              <w:jc w:val="center"/>
            </w:pPr>
            <w:r>
              <w:t>P6S_UW</w:t>
            </w:r>
          </w:p>
        </w:tc>
        <w:tc>
          <w:tcPr>
            <w:tcW w:w="2268" w:type="dxa"/>
          </w:tcPr>
          <w:p w14:paraId="25300639" w14:textId="77777777" w:rsidR="00F93BF5" w:rsidRPr="0005588C" w:rsidRDefault="002064A3" w:rsidP="00F93BF5">
            <w:pPr>
              <w:ind w:left="0" w:right="-1"/>
              <w:jc w:val="center"/>
            </w:pPr>
            <w:r>
              <w:t>P6S_UW</w:t>
            </w:r>
            <w:r w:rsidR="00F93BF5">
              <w:t xml:space="preserve"> (</w:t>
            </w:r>
            <w:r w:rsidR="00DE21EE">
              <w:t>U</w:t>
            </w:r>
            <w:r w:rsidR="00F93BF5">
              <w:t>KA)</w:t>
            </w:r>
          </w:p>
        </w:tc>
        <w:tc>
          <w:tcPr>
            <w:tcW w:w="2411" w:type="dxa"/>
          </w:tcPr>
          <w:p w14:paraId="3E6B8CB4" w14:textId="77777777" w:rsidR="002064A3" w:rsidRPr="0005588C" w:rsidRDefault="002064A3" w:rsidP="002064A3">
            <w:pPr>
              <w:ind w:left="0" w:right="-1"/>
              <w:jc w:val="center"/>
            </w:pPr>
            <w:r>
              <w:t>P6S_UW</w:t>
            </w:r>
          </w:p>
        </w:tc>
      </w:tr>
      <w:tr w:rsidR="002064A3" w:rsidRPr="007700F3" w14:paraId="0138D2A7" w14:textId="77777777" w:rsidTr="00E106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2"/>
        </w:trPr>
        <w:tc>
          <w:tcPr>
            <w:tcW w:w="1347" w:type="dxa"/>
          </w:tcPr>
          <w:p w14:paraId="3C7BB553" w14:textId="77777777" w:rsidR="002064A3" w:rsidRPr="00295E77" w:rsidRDefault="002064A3" w:rsidP="002064A3">
            <w:pPr>
              <w:ind w:left="0" w:right="-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K_U09</w:t>
            </w:r>
          </w:p>
        </w:tc>
        <w:tc>
          <w:tcPr>
            <w:tcW w:w="7327" w:type="dxa"/>
          </w:tcPr>
          <w:p w14:paraId="70E80884" w14:textId="77777777" w:rsidR="002064A3" w:rsidRPr="007700F3" w:rsidRDefault="002064A3" w:rsidP="002064A3">
            <w:pPr>
              <w:ind w:left="0" w:right="-1"/>
              <w:rPr>
                <w:color w:val="000000"/>
                <w:sz w:val="16"/>
                <w:szCs w:val="16"/>
              </w:rPr>
            </w:pPr>
            <w:r w:rsidRPr="00FB0B7C">
              <w:t>potrafi odpowiedzieć projektowo na potrzeby użytkownika, uwarunkowania funkcjonalne, materiałowe i technologiczne</w:t>
            </w:r>
            <w:r>
              <w:t xml:space="preserve"> oraz </w:t>
            </w:r>
            <w:r w:rsidRPr="00FB0B7C">
              <w:t>zaplanować i przeprowadzić ocenę podstawowych właściwości materiałów inżynierskich</w:t>
            </w:r>
          </w:p>
        </w:tc>
        <w:tc>
          <w:tcPr>
            <w:tcW w:w="2028" w:type="dxa"/>
          </w:tcPr>
          <w:p w14:paraId="109BA837" w14:textId="77777777" w:rsidR="002064A3" w:rsidRDefault="002064A3" w:rsidP="002064A3">
            <w:pPr>
              <w:ind w:left="0" w:right="-1"/>
              <w:jc w:val="center"/>
            </w:pPr>
          </w:p>
          <w:p w14:paraId="3E910DFD" w14:textId="77777777" w:rsidR="002064A3" w:rsidRPr="007700F3" w:rsidRDefault="002064A3" w:rsidP="002064A3">
            <w:pPr>
              <w:ind w:left="0" w:right="-1"/>
              <w:jc w:val="center"/>
              <w:rPr>
                <w:color w:val="000000"/>
                <w:sz w:val="16"/>
                <w:szCs w:val="16"/>
              </w:rPr>
            </w:pPr>
            <w:r>
              <w:t>P6S_UW</w:t>
            </w:r>
          </w:p>
        </w:tc>
        <w:tc>
          <w:tcPr>
            <w:tcW w:w="2268" w:type="dxa"/>
          </w:tcPr>
          <w:p w14:paraId="5DD26BBD" w14:textId="77777777" w:rsidR="002064A3" w:rsidRDefault="002064A3" w:rsidP="002064A3">
            <w:pPr>
              <w:ind w:left="0" w:right="-1"/>
              <w:jc w:val="center"/>
            </w:pPr>
          </w:p>
          <w:p w14:paraId="6C7C20C7" w14:textId="77777777" w:rsidR="00F93BF5" w:rsidRDefault="00DE21EE" w:rsidP="00DE21EE">
            <w:pPr>
              <w:ind w:left="0" w:right="-1"/>
              <w:jc w:val="center"/>
            </w:pPr>
            <w:r>
              <w:t>P6S_UW (URPA)</w:t>
            </w:r>
          </w:p>
          <w:p w14:paraId="71025A71" w14:textId="77777777" w:rsidR="002064A3" w:rsidRPr="007700F3" w:rsidRDefault="002064A3" w:rsidP="002064A3">
            <w:pPr>
              <w:ind w:left="0" w:right="-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1" w:type="dxa"/>
          </w:tcPr>
          <w:p w14:paraId="02548D7A" w14:textId="77777777" w:rsidR="002064A3" w:rsidRDefault="002064A3" w:rsidP="002064A3">
            <w:pPr>
              <w:ind w:left="0" w:right="-1"/>
              <w:jc w:val="center"/>
            </w:pPr>
          </w:p>
          <w:p w14:paraId="00C42E82" w14:textId="77777777" w:rsidR="002064A3" w:rsidRPr="007700F3" w:rsidRDefault="002064A3" w:rsidP="002064A3">
            <w:pPr>
              <w:ind w:left="0" w:right="-1"/>
              <w:jc w:val="center"/>
              <w:rPr>
                <w:color w:val="000000"/>
                <w:sz w:val="16"/>
                <w:szCs w:val="16"/>
              </w:rPr>
            </w:pPr>
            <w:r>
              <w:t>P6S_UW</w:t>
            </w:r>
          </w:p>
        </w:tc>
      </w:tr>
      <w:tr w:rsidR="002064A3" w:rsidRPr="007700F3" w14:paraId="67973FE7" w14:textId="77777777" w:rsidTr="00E106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1"/>
        </w:trPr>
        <w:tc>
          <w:tcPr>
            <w:tcW w:w="1347" w:type="dxa"/>
          </w:tcPr>
          <w:p w14:paraId="7BF5F539" w14:textId="77777777" w:rsidR="002064A3" w:rsidRPr="0005588C" w:rsidRDefault="002064A3" w:rsidP="002064A3">
            <w:pPr>
              <w:ind w:left="0" w:right="-1"/>
              <w:jc w:val="center"/>
              <w:rPr>
                <w:b/>
                <w:color w:val="000000"/>
              </w:rPr>
            </w:pPr>
            <w:r w:rsidRPr="0005588C">
              <w:rPr>
                <w:b/>
                <w:color w:val="000000"/>
                <w:sz w:val="22"/>
              </w:rPr>
              <w:t>K_U</w:t>
            </w:r>
            <w:r>
              <w:rPr>
                <w:b/>
                <w:color w:val="000000"/>
                <w:sz w:val="22"/>
              </w:rPr>
              <w:t>10</w:t>
            </w:r>
          </w:p>
        </w:tc>
        <w:tc>
          <w:tcPr>
            <w:tcW w:w="7327" w:type="dxa"/>
          </w:tcPr>
          <w:p w14:paraId="25CD915D" w14:textId="77777777" w:rsidR="002064A3" w:rsidRPr="007700F3" w:rsidRDefault="002064A3" w:rsidP="002064A3">
            <w:pPr>
              <w:ind w:left="0" w:right="-1"/>
              <w:rPr>
                <w:color w:val="000000"/>
                <w:sz w:val="16"/>
                <w:szCs w:val="16"/>
              </w:rPr>
            </w:pPr>
            <w:r w:rsidRPr="00FB0B7C">
              <w:t>zna języ</w:t>
            </w:r>
            <w:r w:rsidR="00F1730A">
              <w:t>k obcy na poziomie biegłości B2</w:t>
            </w:r>
            <w:r w:rsidRPr="00FB0B7C">
              <w:t xml:space="preserve"> </w:t>
            </w:r>
            <w:smartTag w:uri="urn:schemas-microsoft-com:office:smarttags" w:element="PersonName">
              <w:r w:rsidRPr="00FB0B7C">
                <w:t>E</w:t>
              </w:r>
            </w:smartTag>
            <w:r w:rsidRPr="00FB0B7C">
              <w:t xml:space="preserve">uropejskiego Systemu Opisu Kształcenia Językowego Rady </w:t>
            </w:r>
            <w:smartTag w:uri="urn:schemas-microsoft-com:office:smarttags" w:element="PersonName">
              <w:r w:rsidRPr="00FB0B7C">
                <w:t>E</w:t>
              </w:r>
            </w:smartTag>
            <w:r w:rsidRPr="00FB0B7C">
              <w:t>uropy (z podkreśleniem umiejętności językowych w zakresie terminologii architektury wnętrz, sztuk plastycznych, historii i teorii sztuki, design)</w:t>
            </w:r>
          </w:p>
        </w:tc>
        <w:tc>
          <w:tcPr>
            <w:tcW w:w="2028" w:type="dxa"/>
          </w:tcPr>
          <w:p w14:paraId="5A4E5A00" w14:textId="77777777" w:rsidR="002064A3" w:rsidRDefault="002064A3" w:rsidP="002064A3">
            <w:pPr>
              <w:ind w:left="0" w:right="-1"/>
              <w:jc w:val="center"/>
            </w:pPr>
          </w:p>
          <w:p w14:paraId="0ADF9B34" w14:textId="77777777" w:rsidR="002064A3" w:rsidRPr="007700F3" w:rsidRDefault="002064A3" w:rsidP="002064A3">
            <w:pPr>
              <w:ind w:left="0" w:right="-1"/>
              <w:jc w:val="center"/>
              <w:rPr>
                <w:color w:val="000000"/>
                <w:sz w:val="16"/>
                <w:szCs w:val="16"/>
              </w:rPr>
            </w:pPr>
            <w:r w:rsidRPr="00FB0B7C">
              <w:t>P</w:t>
            </w:r>
            <w:r>
              <w:t>6</w:t>
            </w:r>
            <w:r w:rsidRPr="00FB0B7C">
              <w:t>S_UK</w:t>
            </w:r>
          </w:p>
        </w:tc>
        <w:tc>
          <w:tcPr>
            <w:tcW w:w="2268" w:type="dxa"/>
          </w:tcPr>
          <w:p w14:paraId="3F51CE44" w14:textId="77777777" w:rsidR="002064A3" w:rsidRDefault="002064A3" w:rsidP="002064A3">
            <w:pPr>
              <w:ind w:left="0" w:right="-1"/>
              <w:jc w:val="center"/>
            </w:pPr>
          </w:p>
          <w:p w14:paraId="4062DF45" w14:textId="77777777" w:rsidR="00F93BF5" w:rsidRDefault="00F93BF5" w:rsidP="00F93BF5">
            <w:pPr>
              <w:ind w:left="0" w:right="-1"/>
              <w:jc w:val="center"/>
            </w:pPr>
            <w:r w:rsidRPr="00FB0B7C">
              <w:t>P</w:t>
            </w:r>
            <w:r>
              <w:t>6S_UK (</w:t>
            </w:r>
            <w:proofErr w:type="spellStart"/>
            <w:r w:rsidR="00DE21EE">
              <w:t>U</w:t>
            </w:r>
            <w:r>
              <w:t>Wer</w:t>
            </w:r>
            <w:proofErr w:type="spellEnd"/>
            <w:r>
              <w:t>.)</w:t>
            </w:r>
          </w:p>
          <w:p w14:paraId="2C1C285E" w14:textId="77777777" w:rsidR="002064A3" w:rsidRPr="007700F3" w:rsidRDefault="002064A3" w:rsidP="002064A3">
            <w:pPr>
              <w:ind w:left="0" w:right="-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1" w:type="dxa"/>
          </w:tcPr>
          <w:p w14:paraId="4F4570DE" w14:textId="77777777" w:rsidR="002064A3" w:rsidRDefault="002064A3" w:rsidP="002064A3">
            <w:pPr>
              <w:ind w:left="0" w:right="-1"/>
              <w:jc w:val="center"/>
            </w:pPr>
          </w:p>
          <w:p w14:paraId="3607E2DE" w14:textId="77777777" w:rsidR="002064A3" w:rsidRPr="007700F3" w:rsidRDefault="002064A3" w:rsidP="00F1730A">
            <w:pPr>
              <w:ind w:left="0" w:right="-1"/>
              <w:jc w:val="center"/>
              <w:rPr>
                <w:color w:val="000000"/>
                <w:sz w:val="16"/>
                <w:szCs w:val="16"/>
              </w:rPr>
            </w:pPr>
            <w:r w:rsidRPr="00FB0B7C">
              <w:t>P</w:t>
            </w:r>
            <w:r>
              <w:t>6</w:t>
            </w:r>
            <w:r w:rsidRPr="00FB0B7C">
              <w:t>S_U</w:t>
            </w:r>
            <w:r w:rsidR="00F1730A">
              <w:t>W</w:t>
            </w:r>
          </w:p>
        </w:tc>
      </w:tr>
      <w:tr w:rsidR="0031262C" w:rsidRPr="007700F3" w14:paraId="0A9E34C8" w14:textId="77777777" w:rsidTr="00115C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85"/>
        </w:trPr>
        <w:tc>
          <w:tcPr>
            <w:tcW w:w="1347" w:type="dxa"/>
            <w:vAlign w:val="center"/>
          </w:tcPr>
          <w:p w14:paraId="307B7848" w14:textId="77777777" w:rsidR="0031262C" w:rsidRPr="0031262C" w:rsidRDefault="0031262C" w:rsidP="0031262C">
            <w:pPr>
              <w:pStyle w:val="tabel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K_U11</w:t>
            </w:r>
          </w:p>
        </w:tc>
        <w:tc>
          <w:tcPr>
            <w:tcW w:w="7327" w:type="dxa"/>
            <w:vAlign w:val="center"/>
          </w:tcPr>
          <w:p w14:paraId="0BC22333" w14:textId="77777777" w:rsidR="0031262C" w:rsidRPr="0031262C" w:rsidRDefault="0031262C" w:rsidP="0031262C">
            <w:pPr>
              <w:pStyle w:val="tabela"/>
              <w:jc w:val="left"/>
              <w:rPr>
                <w:sz w:val="24"/>
                <w:szCs w:val="24"/>
              </w:rPr>
            </w:pPr>
            <w:r w:rsidRPr="0031262C">
              <w:rPr>
                <w:sz w:val="24"/>
                <w:szCs w:val="24"/>
              </w:rPr>
              <w:t xml:space="preserve">potrafi komunikować się z użyciem specjalistycznej terminologii z zakresu </w:t>
            </w:r>
            <w:r>
              <w:rPr>
                <w:sz w:val="24"/>
                <w:szCs w:val="24"/>
              </w:rPr>
              <w:t>projektowania</w:t>
            </w:r>
          </w:p>
        </w:tc>
        <w:tc>
          <w:tcPr>
            <w:tcW w:w="2028" w:type="dxa"/>
            <w:vAlign w:val="center"/>
          </w:tcPr>
          <w:p w14:paraId="31CD021E" w14:textId="77777777" w:rsidR="0031262C" w:rsidRDefault="0031262C" w:rsidP="0031262C">
            <w:pPr>
              <w:pStyle w:val="tabela"/>
              <w:jc w:val="center"/>
              <w:rPr>
                <w:sz w:val="24"/>
                <w:szCs w:val="24"/>
              </w:rPr>
            </w:pPr>
            <w:r w:rsidRPr="0031262C">
              <w:rPr>
                <w:sz w:val="24"/>
                <w:szCs w:val="24"/>
              </w:rPr>
              <w:t>P6S_UK</w:t>
            </w:r>
          </w:p>
          <w:p w14:paraId="20D70148" w14:textId="77777777" w:rsidR="0031262C" w:rsidRPr="0031262C" w:rsidRDefault="0031262C" w:rsidP="0031262C">
            <w:pPr>
              <w:pStyle w:val="tabela"/>
              <w:jc w:val="center"/>
              <w:rPr>
                <w:sz w:val="24"/>
                <w:szCs w:val="24"/>
              </w:rPr>
            </w:pPr>
            <w:r w:rsidRPr="0031262C">
              <w:rPr>
                <w:sz w:val="24"/>
                <w:szCs w:val="24"/>
              </w:rPr>
              <w:t>P6S_UO</w:t>
            </w:r>
          </w:p>
        </w:tc>
        <w:tc>
          <w:tcPr>
            <w:tcW w:w="2268" w:type="dxa"/>
          </w:tcPr>
          <w:p w14:paraId="7358EC76" w14:textId="77777777" w:rsidR="0031262C" w:rsidRDefault="0031262C" w:rsidP="0031262C">
            <w:pPr>
              <w:ind w:left="0" w:right="-1"/>
              <w:jc w:val="center"/>
            </w:pPr>
          </w:p>
          <w:p w14:paraId="35746BBF" w14:textId="77777777" w:rsidR="0031262C" w:rsidRPr="007700F3" w:rsidRDefault="0031262C" w:rsidP="0031262C">
            <w:pPr>
              <w:ind w:left="0" w:right="-1"/>
              <w:jc w:val="center"/>
              <w:rPr>
                <w:color w:val="000000"/>
                <w:sz w:val="16"/>
                <w:szCs w:val="16"/>
              </w:rPr>
            </w:pPr>
            <w:r w:rsidRPr="00FB0B7C">
              <w:t>P</w:t>
            </w:r>
            <w:r>
              <w:t>6</w:t>
            </w:r>
            <w:r w:rsidRPr="00FB0B7C">
              <w:t>S_UK</w:t>
            </w:r>
            <w:r w:rsidR="009937D3">
              <w:t xml:space="preserve"> (</w:t>
            </w:r>
            <w:proofErr w:type="spellStart"/>
            <w:r w:rsidR="00DE21EE">
              <w:t>Uw</w:t>
            </w:r>
            <w:r w:rsidR="009937D3">
              <w:t>PP</w:t>
            </w:r>
            <w:proofErr w:type="spellEnd"/>
            <w:r w:rsidR="009937D3">
              <w:t>)</w:t>
            </w:r>
          </w:p>
        </w:tc>
        <w:tc>
          <w:tcPr>
            <w:tcW w:w="2411" w:type="dxa"/>
          </w:tcPr>
          <w:p w14:paraId="4E56420C" w14:textId="77777777" w:rsidR="0031262C" w:rsidRDefault="0031262C" w:rsidP="0031262C">
            <w:pPr>
              <w:ind w:left="0" w:right="-1"/>
              <w:jc w:val="center"/>
            </w:pPr>
          </w:p>
          <w:p w14:paraId="5E30A105" w14:textId="77777777" w:rsidR="0031262C" w:rsidRPr="007700F3" w:rsidRDefault="0031262C" w:rsidP="0031262C">
            <w:pPr>
              <w:ind w:left="0" w:right="-1"/>
              <w:jc w:val="center"/>
              <w:rPr>
                <w:color w:val="000000"/>
                <w:sz w:val="16"/>
                <w:szCs w:val="16"/>
              </w:rPr>
            </w:pPr>
            <w:r w:rsidRPr="00FB0B7C">
              <w:t>P</w:t>
            </w:r>
            <w:r>
              <w:t>6</w:t>
            </w:r>
            <w:r w:rsidRPr="00FB0B7C">
              <w:t>S_U</w:t>
            </w:r>
            <w:r>
              <w:t>W</w:t>
            </w:r>
          </w:p>
        </w:tc>
      </w:tr>
      <w:tr w:rsidR="001A7089" w:rsidRPr="001A7089" w14:paraId="232443A5" w14:textId="77777777" w:rsidTr="006A69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85"/>
        </w:trPr>
        <w:tc>
          <w:tcPr>
            <w:tcW w:w="1347" w:type="dxa"/>
            <w:vAlign w:val="center"/>
          </w:tcPr>
          <w:p w14:paraId="725B88B6" w14:textId="77777777" w:rsidR="001A7089" w:rsidRPr="001A7089" w:rsidRDefault="001A7089" w:rsidP="001A7089">
            <w:pPr>
              <w:pStyle w:val="tabel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K_U12</w:t>
            </w:r>
          </w:p>
        </w:tc>
        <w:tc>
          <w:tcPr>
            <w:tcW w:w="7327" w:type="dxa"/>
            <w:vAlign w:val="center"/>
          </w:tcPr>
          <w:p w14:paraId="3C98A6D4" w14:textId="77777777" w:rsidR="001A7089" w:rsidRPr="001A7089" w:rsidRDefault="001A7089" w:rsidP="001A7089">
            <w:pPr>
              <w:pStyle w:val="tabela"/>
              <w:jc w:val="left"/>
              <w:rPr>
                <w:sz w:val="24"/>
                <w:szCs w:val="24"/>
              </w:rPr>
            </w:pPr>
            <w:r w:rsidRPr="001A7089">
              <w:rPr>
                <w:sz w:val="24"/>
                <w:szCs w:val="24"/>
              </w:rPr>
              <w:t xml:space="preserve">umie wyszukiwać, analizować i wykorzystywać dostępne informacje, a także opracować </w:t>
            </w:r>
            <w:r>
              <w:rPr>
                <w:sz w:val="24"/>
                <w:szCs w:val="24"/>
              </w:rPr>
              <w:t>sposób</w:t>
            </w:r>
            <w:r w:rsidRPr="001A70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wykorzystania zgromadzonych danych</w:t>
            </w:r>
          </w:p>
        </w:tc>
        <w:tc>
          <w:tcPr>
            <w:tcW w:w="2028" w:type="dxa"/>
            <w:vAlign w:val="center"/>
          </w:tcPr>
          <w:p w14:paraId="4744DE78" w14:textId="77777777" w:rsidR="001A7089" w:rsidRDefault="001A7089" w:rsidP="001A7089">
            <w:pPr>
              <w:pStyle w:val="tabela"/>
              <w:jc w:val="center"/>
              <w:rPr>
                <w:sz w:val="24"/>
                <w:szCs w:val="24"/>
              </w:rPr>
            </w:pPr>
            <w:r w:rsidRPr="001A7089">
              <w:rPr>
                <w:sz w:val="24"/>
                <w:szCs w:val="24"/>
              </w:rPr>
              <w:t>P6S_UW</w:t>
            </w:r>
          </w:p>
          <w:p w14:paraId="38177810" w14:textId="77777777" w:rsidR="001A7089" w:rsidRPr="001A7089" w:rsidRDefault="001A7089" w:rsidP="001A7089">
            <w:pPr>
              <w:pStyle w:val="tabela"/>
              <w:jc w:val="center"/>
              <w:rPr>
                <w:sz w:val="24"/>
                <w:szCs w:val="24"/>
              </w:rPr>
            </w:pPr>
            <w:r w:rsidRPr="001A7089">
              <w:rPr>
                <w:sz w:val="24"/>
                <w:szCs w:val="24"/>
              </w:rPr>
              <w:t>P6S_UK</w:t>
            </w:r>
          </w:p>
        </w:tc>
        <w:tc>
          <w:tcPr>
            <w:tcW w:w="2268" w:type="dxa"/>
          </w:tcPr>
          <w:p w14:paraId="7765C8D0" w14:textId="77777777" w:rsidR="001A7089" w:rsidRPr="009937D3" w:rsidRDefault="009937D3" w:rsidP="009937D3">
            <w:pPr>
              <w:pStyle w:val="tabela"/>
              <w:spacing w:line="360" w:lineRule="auto"/>
              <w:jc w:val="center"/>
              <w:rPr>
                <w:sz w:val="24"/>
                <w:szCs w:val="24"/>
              </w:rPr>
            </w:pPr>
            <w:r w:rsidRPr="009937D3">
              <w:rPr>
                <w:sz w:val="24"/>
                <w:szCs w:val="24"/>
              </w:rPr>
              <w:t xml:space="preserve">P6S_UK </w:t>
            </w:r>
            <w:proofErr w:type="spellStart"/>
            <w:r w:rsidR="00DE21EE">
              <w:rPr>
                <w:sz w:val="24"/>
                <w:szCs w:val="24"/>
              </w:rPr>
              <w:t>Uw</w:t>
            </w:r>
            <w:proofErr w:type="spellEnd"/>
            <w:r w:rsidRPr="009937D3">
              <w:rPr>
                <w:sz w:val="24"/>
                <w:szCs w:val="24"/>
              </w:rPr>
              <w:t>(PP)</w:t>
            </w:r>
          </w:p>
        </w:tc>
        <w:tc>
          <w:tcPr>
            <w:tcW w:w="2411" w:type="dxa"/>
            <w:vAlign w:val="center"/>
          </w:tcPr>
          <w:p w14:paraId="16D5CCF3" w14:textId="77777777" w:rsidR="001A7089" w:rsidRPr="001A7089" w:rsidRDefault="001A7089" w:rsidP="001A7089">
            <w:pPr>
              <w:pStyle w:val="tabela"/>
              <w:jc w:val="center"/>
              <w:rPr>
                <w:sz w:val="24"/>
                <w:szCs w:val="24"/>
              </w:rPr>
            </w:pPr>
            <w:r w:rsidRPr="001A7089">
              <w:rPr>
                <w:sz w:val="24"/>
                <w:szCs w:val="24"/>
              </w:rPr>
              <w:t>P6S_UW</w:t>
            </w:r>
          </w:p>
        </w:tc>
      </w:tr>
      <w:tr w:rsidR="001A7089" w:rsidRPr="001A7089" w14:paraId="22122F13" w14:textId="77777777" w:rsidTr="006A69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85"/>
        </w:trPr>
        <w:tc>
          <w:tcPr>
            <w:tcW w:w="1347" w:type="dxa"/>
            <w:vAlign w:val="center"/>
          </w:tcPr>
          <w:p w14:paraId="4143E1B7" w14:textId="77777777" w:rsidR="001A7089" w:rsidRPr="001A7089" w:rsidRDefault="001A7089" w:rsidP="001A7089">
            <w:pPr>
              <w:pStyle w:val="tabel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K_U13</w:t>
            </w:r>
          </w:p>
        </w:tc>
        <w:tc>
          <w:tcPr>
            <w:tcW w:w="7327" w:type="dxa"/>
            <w:vAlign w:val="center"/>
          </w:tcPr>
          <w:p w14:paraId="6436FBFA" w14:textId="77777777" w:rsidR="001A7089" w:rsidRPr="001A7089" w:rsidRDefault="001A7089" w:rsidP="001A7089">
            <w:pPr>
              <w:pStyle w:val="tabela"/>
              <w:rPr>
                <w:sz w:val="24"/>
                <w:szCs w:val="24"/>
              </w:rPr>
            </w:pPr>
            <w:r w:rsidRPr="001A7089">
              <w:rPr>
                <w:sz w:val="24"/>
                <w:szCs w:val="24"/>
              </w:rPr>
              <w:t xml:space="preserve">potrafi zaplanować i przeprowadzać </w:t>
            </w:r>
            <w:r>
              <w:rPr>
                <w:sz w:val="24"/>
                <w:szCs w:val="24"/>
              </w:rPr>
              <w:t>inwentaryzację obiektów</w:t>
            </w:r>
            <w:r w:rsidRPr="001A7089">
              <w:rPr>
                <w:sz w:val="24"/>
                <w:szCs w:val="24"/>
              </w:rPr>
              <w:t xml:space="preserve">, dokonywać </w:t>
            </w:r>
            <w:r w:rsidRPr="001A7089">
              <w:rPr>
                <w:sz w:val="24"/>
                <w:szCs w:val="24"/>
              </w:rPr>
              <w:lastRenderedPageBreak/>
              <w:t>pomiarów oraz opracować ich wyniki</w:t>
            </w:r>
          </w:p>
        </w:tc>
        <w:tc>
          <w:tcPr>
            <w:tcW w:w="2028" w:type="dxa"/>
            <w:vAlign w:val="center"/>
          </w:tcPr>
          <w:p w14:paraId="2C6D7F23" w14:textId="77777777" w:rsidR="001A7089" w:rsidRDefault="001A7089" w:rsidP="001A7089">
            <w:pPr>
              <w:pStyle w:val="tabela"/>
              <w:jc w:val="center"/>
              <w:rPr>
                <w:sz w:val="24"/>
                <w:szCs w:val="24"/>
              </w:rPr>
            </w:pPr>
            <w:r w:rsidRPr="001A7089">
              <w:rPr>
                <w:sz w:val="24"/>
                <w:szCs w:val="24"/>
              </w:rPr>
              <w:lastRenderedPageBreak/>
              <w:t>P6S_UW</w:t>
            </w:r>
          </w:p>
          <w:p w14:paraId="7FB328F8" w14:textId="77777777" w:rsidR="001A7089" w:rsidRPr="001A7089" w:rsidRDefault="001A7089" w:rsidP="001A7089">
            <w:pPr>
              <w:pStyle w:val="tabela"/>
              <w:jc w:val="center"/>
              <w:rPr>
                <w:sz w:val="24"/>
                <w:szCs w:val="24"/>
              </w:rPr>
            </w:pPr>
            <w:r w:rsidRPr="001A7089">
              <w:rPr>
                <w:sz w:val="24"/>
                <w:szCs w:val="24"/>
              </w:rPr>
              <w:lastRenderedPageBreak/>
              <w:t>P6S_UO</w:t>
            </w:r>
          </w:p>
        </w:tc>
        <w:tc>
          <w:tcPr>
            <w:tcW w:w="2268" w:type="dxa"/>
          </w:tcPr>
          <w:p w14:paraId="1737A855" w14:textId="77777777" w:rsidR="001A7089" w:rsidRDefault="001A7089" w:rsidP="001A7089">
            <w:pPr>
              <w:pStyle w:val="tabela"/>
              <w:jc w:val="center"/>
              <w:rPr>
                <w:sz w:val="24"/>
                <w:szCs w:val="24"/>
              </w:rPr>
            </w:pPr>
          </w:p>
          <w:p w14:paraId="4D4190A2" w14:textId="77777777" w:rsidR="00DE21EE" w:rsidRDefault="00DE21EE" w:rsidP="00DE21EE">
            <w:pPr>
              <w:ind w:left="0" w:right="-1"/>
              <w:jc w:val="center"/>
            </w:pPr>
            <w:r>
              <w:lastRenderedPageBreak/>
              <w:t>P6S_UW (URPA)</w:t>
            </w:r>
          </w:p>
          <w:p w14:paraId="675662D4" w14:textId="77777777" w:rsidR="001A7089" w:rsidRPr="001A7089" w:rsidRDefault="001A7089" w:rsidP="001A7089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14:paraId="781A3FE5" w14:textId="77777777" w:rsidR="001A7089" w:rsidRPr="001A7089" w:rsidRDefault="001A7089" w:rsidP="001A7089">
            <w:pPr>
              <w:pStyle w:val="tabela"/>
              <w:jc w:val="center"/>
              <w:rPr>
                <w:sz w:val="24"/>
                <w:szCs w:val="24"/>
              </w:rPr>
            </w:pPr>
            <w:r w:rsidRPr="001A7089">
              <w:rPr>
                <w:sz w:val="24"/>
                <w:szCs w:val="24"/>
              </w:rPr>
              <w:lastRenderedPageBreak/>
              <w:t>P6S_UW</w:t>
            </w:r>
          </w:p>
        </w:tc>
      </w:tr>
      <w:tr w:rsidR="002064A3" w:rsidRPr="007700F3" w14:paraId="24C9FCF6" w14:textId="77777777" w:rsidTr="00D577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89"/>
        </w:trPr>
        <w:tc>
          <w:tcPr>
            <w:tcW w:w="15381" w:type="dxa"/>
            <w:gridSpan w:val="5"/>
            <w:shd w:val="clear" w:color="auto" w:fill="F2F2F2"/>
          </w:tcPr>
          <w:p w14:paraId="2EA4C18C" w14:textId="77777777" w:rsidR="002064A3" w:rsidRDefault="002064A3" w:rsidP="002064A3">
            <w:pPr>
              <w:ind w:left="0" w:right="-1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01A1E2F1" w14:textId="77777777" w:rsidR="002064A3" w:rsidRPr="00406D31" w:rsidRDefault="002064A3" w:rsidP="002064A3">
            <w:pPr>
              <w:ind w:left="0" w:right="-1"/>
              <w:jc w:val="center"/>
              <w:rPr>
                <w:b/>
                <w:color w:val="000000"/>
                <w:sz w:val="28"/>
                <w:szCs w:val="28"/>
              </w:rPr>
            </w:pPr>
            <w:r w:rsidRPr="00406D31">
              <w:rPr>
                <w:b/>
                <w:color w:val="000000"/>
                <w:sz w:val="28"/>
                <w:szCs w:val="28"/>
              </w:rPr>
              <w:t>KOMPETENCJE SPOŁECZNE:</w:t>
            </w:r>
          </w:p>
          <w:p w14:paraId="3A8BEB2D" w14:textId="77777777" w:rsidR="002064A3" w:rsidRPr="007700F3" w:rsidRDefault="002064A3" w:rsidP="002064A3">
            <w:pPr>
              <w:ind w:left="0" w:right="-1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E21EE" w:rsidRPr="007700F3" w14:paraId="32057430" w14:textId="77777777" w:rsidTr="006C02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37"/>
        </w:trPr>
        <w:tc>
          <w:tcPr>
            <w:tcW w:w="1347" w:type="dxa"/>
          </w:tcPr>
          <w:p w14:paraId="73FA1F9D" w14:textId="77777777" w:rsidR="00DE21EE" w:rsidRPr="00E0355E" w:rsidRDefault="00DE21EE" w:rsidP="00DE21EE">
            <w:pPr>
              <w:ind w:left="0" w:right="-1"/>
              <w:jc w:val="center"/>
              <w:rPr>
                <w:b/>
                <w:color w:val="000000"/>
              </w:rPr>
            </w:pPr>
            <w:r w:rsidRPr="00E0355E">
              <w:rPr>
                <w:b/>
                <w:color w:val="000000"/>
                <w:sz w:val="22"/>
              </w:rPr>
              <w:t>K_K01</w:t>
            </w:r>
          </w:p>
        </w:tc>
        <w:tc>
          <w:tcPr>
            <w:tcW w:w="7327" w:type="dxa"/>
          </w:tcPr>
          <w:p w14:paraId="5D9BB75B" w14:textId="77777777" w:rsidR="00DE21EE" w:rsidRPr="007700F3" w:rsidRDefault="00DE21EE" w:rsidP="00DE21EE">
            <w:pPr>
              <w:ind w:left="0" w:right="-1"/>
              <w:rPr>
                <w:color w:val="000000"/>
                <w:sz w:val="16"/>
                <w:szCs w:val="16"/>
              </w:rPr>
            </w:pPr>
            <w:r w:rsidRPr="00FB0B7C">
              <w:t>rozumie potrzebę kształcenia się i ciągłego samodoskonalenia zawodowego</w:t>
            </w:r>
            <w:r>
              <w:t xml:space="preserve"> i samodzielnie </w:t>
            </w:r>
            <w:r w:rsidRPr="00FB0B7C">
              <w:t xml:space="preserve"> podejmuje różnorodne wyzwania projektowe</w:t>
            </w:r>
            <w:r>
              <w:t xml:space="preserve"> i </w:t>
            </w:r>
            <w:r w:rsidRPr="00FB0B7C">
              <w:t xml:space="preserve"> posługuje się triadą: analiza-synteza-projekt</w:t>
            </w:r>
          </w:p>
        </w:tc>
        <w:tc>
          <w:tcPr>
            <w:tcW w:w="2028" w:type="dxa"/>
          </w:tcPr>
          <w:p w14:paraId="39D5F87F" w14:textId="77777777" w:rsidR="00DE21EE" w:rsidRPr="00FB0B7C" w:rsidRDefault="00DE21EE" w:rsidP="00DE21EE">
            <w:pPr>
              <w:autoSpaceDE w:val="0"/>
              <w:autoSpaceDN w:val="0"/>
              <w:adjustRightInd w:val="0"/>
              <w:ind w:left="0"/>
              <w:jc w:val="center"/>
            </w:pPr>
            <w:r>
              <w:t>P6S_KO</w:t>
            </w:r>
          </w:p>
          <w:p w14:paraId="60AB0331" w14:textId="77777777" w:rsidR="00DE21EE" w:rsidRPr="007700F3" w:rsidRDefault="00DE21EE" w:rsidP="00DE21EE">
            <w:pPr>
              <w:ind w:left="0" w:right="-1"/>
              <w:jc w:val="center"/>
              <w:rPr>
                <w:color w:val="000000"/>
                <w:sz w:val="16"/>
                <w:szCs w:val="16"/>
              </w:rPr>
            </w:pPr>
            <w:r w:rsidRPr="00FB0B7C">
              <w:t>P</w:t>
            </w:r>
            <w:r>
              <w:t>6</w:t>
            </w:r>
            <w:r w:rsidRPr="00FB0B7C">
              <w:t>S_KK</w:t>
            </w:r>
          </w:p>
        </w:tc>
        <w:tc>
          <w:tcPr>
            <w:tcW w:w="2268" w:type="dxa"/>
          </w:tcPr>
          <w:p w14:paraId="1BA64D96" w14:textId="77777777" w:rsidR="00DE21EE" w:rsidRPr="00FB0B7C" w:rsidRDefault="00DE21EE" w:rsidP="00DE21EE">
            <w:pPr>
              <w:autoSpaceDE w:val="0"/>
              <w:autoSpaceDN w:val="0"/>
              <w:adjustRightInd w:val="0"/>
              <w:ind w:left="0"/>
              <w:jc w:val="center"/>
            </w:pPr>
            <w:r>
              <w:t>P6S_KO (KS)</w:t>
            </w:r>
          </w:p>
          <w:p w14:paraId="55FB44B7" w14:textId="77777777" w:rsidR="00DE21EE" w:rsidRPr="007700F3" w:rsidRDefault="00DE21EE" w:rsidP="00DE21EE">
            <w:pPr>
              <w:ind w:left="0" w:right="-1"/>
              <w:jc w:val="center"/>
              <w:rPr>
                <w:color w:val="000000"/>
                <w:sz w:val="16"/>
                <w:szCs w:val="16"/>
              </w:rPr>
            </w:pPr>
            <w:r w:rsidRPr="00FB0B7C">
              <w:t>P</w:t>
            </w:r>
            <w:r>
              <w:t>6</w:t>
            </w:r>
            <w:r w:rsidRPr="00FB0B7C">
              <w:t>S_KK</w:t>
            </w:r>
            <w:r>
              <w:t xml:space="preserve"> (UP)</w:t>
            </w: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  <w:tl2br w:val="nil"/>
              <w:tr2bl w:val="single" w:sz="6" w:space="0" w:color="auto"/>
            </w:tcBorders>
          </w:tcPr>
          <w:p w14:paraId="2387F66D" w14:textId="77777777" w:rsidR="00DE21EE" w:rsidRPr="007700F3" w:rsidRDefault="00DE21EE" w:rsidP="00DE21EE">
            <w:pPr>
              <w:ind w:left="0" w:right="-1"/>
              <w:rPr>
                <w:color w:val="000000"/>
                <w:sz w:val="16"/>
                <w:szCs w:val="16"/>
              </w:rPr>
            </w:pPr>
          </w:p>
        </w:tc>
      </w:tr>
      <w:tr w:rsidR="00DE21EE" w:rsidRPr="007700F3" w14:paraId="161372B5" w14:textId="77777777" w:rsidTr="006C02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1347" w:type="dxa"/>
          </w:tcPr>
          <w:p w14:paraId="16471EF2" w14:textId="77777777" w:rsidR="00DE21EE" w:rsidRPr="00E0355E" w:rsidRDefault="00DE21EE" w:rsidP="00DE21EE">
            <w:pPr>
              <w:ind w:left="0" w:right="-1"/>
              <w:jc w:val="center"/>
              <w:rPr>
                <w:b/>
                <w:color w:val="000000"/>
              </w:rPr>
            </w:pPr>
            <w:r w:rsidRPr="00E0355E">
              <w:rPr>
                <w:b/>
                <w:color w:val="000000"/>
                <w:sz w:val="22"/>
              </w:rPr>
              <w:t>K_K0</w:t>
            </w:r>
            <w:r>
              <w:rPr>
                <w:b/>
                <w:color w:val="000000"/>
                <w:sz w:val="22"/>
              </w:rPr>
              <w:t>2</w:t>
            </w:r>
          </w:p>
        </w:tc>
        <w:tc>
          <w:tcPr>
            <w:tcW w:w="7327" w:type="dxa"/>
          </w:tcPr>
          <w:p w14:paraId="417AE4A8" w14:textId="77777777" w:rsidR="00DE21EE" w:rsidRPr="007700F3" w:rsidRDefault="00DE21EE" w:rsidP="00DE21EE">
            <w:pPr>
              <w:ind w:left="0" w:right="-1"/>
              <w:rPr>
                <w:color w:val="000000"/>
                <w:sz w:val="16"/>
                <w:szCs w:val="16"/>
              </w:rPr>
            </w:pPr>
            <w:r w:rsidRPr="00FB0B7C">
              <w:t>opanował umiejętność krytycznej argumentacji dotyczącej analizowania rozwiązania projektowego</w:t>
            </w:r>
            <w:r>
              <w:t>. P</w:t>
            </w:r>
            <w:r w:rsidRPr="00FB0B7C">
              <w:t>otrafi skutecznie komunikować się podczas pracy zespołowej w ramach wspólnych przedsięwzięć projektowych. Posiada umiejętność negocjowania i argumentowania własnych decyzji projektowych</w:t>
            </w:r>
          </w:p>
        </w:tc>
        <w:tc>
          <w:tcPr>
            <w:tcW w:w="2028" w:type="dxa"/>
          </w:tcPr>
          <w:p w14:paraId="22A2EA75" w14:textId="77777777" w:rsidR="00DE21EE" w:rsidRDefault="00DE21EE" w:rsidP="00DE21EE">
            <w:pPr>
              <w:ind w:left="0" w:right="-1"/>
              <w:jc w:val="center"/>
            </w:pPr>
          </w:p>
          <w:p w14:paraId="5F0953C8" w14:textId="77777777" w:rsidR="00DE21EE" w:rsidRPr="00FB0B7C" w:rsidRDefault="00DE21EE" w:rsidP="00DE21EE">
            <w:pPr>
              <w:autoSpaceDE w:val="0"/>
              <w:autoSpaceDN w:val="0"/>
              <w:adjustRightInd w:val="0"/>
              <w:ind w:left="0"/>
              <w:jc w:val="center"/>
            </w:pPr>
            <w:r>
              <w:t>P6S_KO</w:t>
            </w:r>
          </w:p>
          <w:p w14:paraId="03E0123A" w14:textId="77777777" w:rsidR="00DE21EE" w:rsidRPr="007700F3" w:rsidRDefault="00DE21EE" w:rsidP="00DE21EE">
            <w:pPr>
              <w:ind w:left="0" w:right="-1"/>
              <w:jc w:val="center"/>
              <w:rPr>
                <w:color w:val="000000"/>
                <w:sz w:val="16"/>
                <w:szCs w:val="16"/>
              </w:rPr>
            </w:pPr>
            <w:r w:rsidRPr="00FB0B7C">
              <w:t>P</w:t>
            </w:r>
            <w:r>
              <w:t>6</w:t>
            </w:r>
            <w:r w:rsidRPr="00FB0B7C">
              <w:t>S_KK</w:t>
            </w:r>
          </w:p>
        </w:tc>
        <w:tc>
          <w:tcPr>
            <w:tcW w:w="2268" w:type="dxa"/>
          </w:tcPr>
          <w:p w14:paraId="4627E422" w14:textId="77777777" w:rsidR="00DE21EE" w:rsidRDefault="00DE21EE" w:rsidP="00DE21EE">
            <w:pPr>
              <w:ind w:left="0" w:right="-1"/>
              <w:jc w:val="center"/>
            </w:pPr>
          </w:p>
          <w:p w14:paraId="0367B483" w14:textId="77777777" w:rsidR="00DE21EE" w:rsidRPr="00FB0B7C" w:rsidRDefault="00DE21EE" w:rsidP="00DE21EE">
            <w:pPr>
              <w:autoSpaceDE w:val="0"/>
              <w:autoSpaceDN w:val="0"/>
              <w:adjustRightInd w:val="0"/>
              <w:ind w:left="0"/>
              <w:jc w:val="center"/>
            </w:pPr>
            <w:r>
              <w:t>P6S_KO (KS)</w:t>
            </w:r>
          </w:p>
          <w:p w14:paraId="3C84B5FE" w14:textId="77777777" w:rsidR="00DE21EE" w:rsidRPr="007700F3" w:rsidRDefault="00DE21EE" w:rsidP="00DE21EE">
            <w:pPr>
              <w:ind w:left="0" w:right="-1"/>
              <w:jc w:val="center"/>
              <w:rPr>
                <w:color w:val="000000"/>
                <w:sz w:val="16"/>
                <w:szCs w:val="16"/>
              </w:rPr>
            </w:pPr>
            <w:r w:rsidRPr="00FB0B7C">
              <w:t>P</w:t>
            </w:r>
            <w:r>
              <w:t>6</w:t>
            </w:r>
            <w:r w:rsidRPr="00FB0B7C">
              <w:t>S_KK</w:t>
            </w:r>
            <w:r>
              <w:t xml:space="preserve"> (UP)</w:t>
            </w: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  <w:tl2br w:val="nil"/>
              <w:tr2bl w:val="single" w:sz="6" w:space="0" w:color="auto"/>
            </w:tcBorders>
          </w:tcPr>
          <w:p w14:paraId="4A46B826" w14:textId="77777777" w:rsidR="00DE21EE" w:rsidRPr="007700F3" w:rsidRDefault="00DE21EE" w:rsidP="00DE21EE">
            <w:pPr>
              <w:ind w:left="0" w:right="-1"/>
              <w:rPr>
                <w:color w:val="000000"/>
                <w:sz w:val="16"/>
                <w:szCs w:val="16"/>
              </w:rPr>
            </w:pPr>
          </w:p>
        </w:tc>
      </w:tr>
      <w:tr w:rsidR="00DE21EE" w:rsidRPr="007700F3" w14:paraId="5F7F5AD6" w14:textId="77777777" w:rsidTr="006C02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1"/>
        </w:trPr>
        <w:tc>
          <w:tcPr>
            <w:tcW w:w="1347" w:type="dxa"/>
          </w:tcPr>
          <w:p w14:paraId="0324489F" w14:textId="77777777" w:rsidR="00DE21EE" w:rsidRPr="00E0355E" w:rsidRDefault="00DE21EE" w:rsidP="00DE21EE">
            <w:pPr>
              <w:ind w:left="0" w:right="-1"/>
              <w:jc w:val="center"/>
              <w:rPr>
                <w:b/>
                <w:color w:val="000000"/>
              </w:rPr>
            </w:pPr>
            <w:r w:rsidRPr="00E0355E">
              <w:rPr>
                <w:b/>
                <w:color w:val="000000"/>
                <w:sz w:val="22"/>
              </w:rPr>
              <w:t>K_K0</w:t>
            </w:r>
            <w:r>
              <w:rPr>
                <w:b/>
                <w:color w:val="000000"/>
                <w:sz w:val="22"/>
              </w:rPr>
              <w:t>3</w:t>
            </w:r>
          </w:p>
        </w:tc>
        <w:tc>
          <w:tcPr>
            <w:tcW w:w="7327" w:type="dxa"/>
          </w:tcPr>
          <w:p w14:paraId="2202BE73" w14:textId="77777777" w:rsidR="00DE21EE" w:rsidRPr="007700F3" w:rsidRDefault="00DE21EE" w:rsidP="00DE21EE">
            <w:pPr>
              <w:ind w:left="0" w:right="-1"/>
              <w:rPr>
                <w:color w:val="000000"/>
                <w:sz w:val="16"/>
                <w:szCs w:val="16"/>
              </w:rPr>
            </w:pPr>
            <w:r w:rsidRPr="00FB0B7C">
              <w:t>posiada zdolność twórczego myślenia i przyjmowania otwartej postawy w trakcie rozwiązywania problemów projektowych i ich prezentacji</w:t>
            </w:r>
            <w:r>
              <w:t xml:space="preserve"> oraz </w:t>
            </w:r>
            <w:r w:rsidRPr="00FB0B7C">
              <w:t xml:space="preserve"> wykazuje gotowość doskonalenia umiejętności organizacji pracy poprzez rozwój wewnętrznej motywacji do podejmowania wysiłku twórczego</w:t>
            </w:r>
          </w:p>
        </w:tc>
        <w:tc>
          <w:tcPr>
            <w:tcW w:w="2028" w:type="dxa"/>
          </w:tcPr>
          <w:p w14:paraId="5E510E94" w14:textId="77777777" w:rsidR="00DE21EE" w:rsidRDefault="00DE21EE" w:rsidP="00DE21EE">
            <w:pPr>
              <w:autoSpaceDE w:val="0"/>
              <w:autoSpaceDN w:val="0"/>
              <w:adjustRightInd w:val="0"/>
              <w:ind w:left="0"/>
              <w:jc w:val="center"/>
            </w:pPr>
            <w:r w:rsidRPr="00FB0B7C">
              <w:t>P</w:t>
            </w:r>
            <w:r>
              <w:t>6S_KR</w:t>
            </w:r>
          </w:p>
          <w:p w14:paraId="66A93B93" w14:textId="77777777" w:rsidR="00DE21EE" w:rsidRPr="000B321A" w:rsidRDefault="00DE21EE" w:rsidP="00DE21EE">
            <w:pPr>
              <w:autoSpaceDE w:val="0"/>
              <w:autoSpaceDN w:val="0"/>
              <w:adjustRightInd w:val="0"/>
              <w:ind w:left="0"/>
              <w:jc w:val="center"/>
            </w:pPr>
            <w:r w:rsidRPr="00FB0B7C">
              <w:t>P</w:t>
            </w:r>
            <w:r>
              <w:t>6</w:t>
            </w:r>
            <w:r w:rsidRPr="00FB0B7C">
              <w:t>S_KK</w:t>
            </w:r>
          </w:p>
        </w:tc>
        <w:tc>
          <w:tcPr>
            <w:tcW w:w="2268" w:type="dxa"/>
          </w:tcPr>
          <w:p w14:paraId="055F6141" w14:textId="77777777" w:rsidR="00DE21EE" w:rsidRDefault="00DE21EE" w:rsidP="00DE21EE">
            <w:pPr>
              <w:autoSpaceDE w:val="0"/>
              <w:autoSpaceDN w:val="0"/>
              <w:adjustRightInd w:val="0"/>
              <w:ind w:left="0"/>
              <w:jc w:val="center"/>
            </w:pPr>
            <w:r w:rsidRPr="00FB0B7C">
              <w:t>P</w:t>
            </w:r>
            <w:r>
              <w:t>6</w:t>
            </w:r>
            <w:r w:rsidRPr="00FB0B7C">
              <w:t>S_KR</w:t>
            </w:r>
            <w:r>
              <w:t xml:space="preserve"> (N)</w:t>
            </w:r>
          </w:p>
          <w:p w14:paraId="3722AED7" w14:textId="77777777" w:rsidR="00DE21EE" w:rsidRPr="000B321A" w:rsidRDefault="00DE21EE" w:rsidP="00DE21EE">
            <w:pPr>
              <w:autoSpaceDE w:val="0"/>
              <w:autoSpaceDN w:val="0"/>
              <w:adjustRightInd w:val="0"/>
              <w:ind w:left="0"/>
              <w:jc w:val="center"/>
            </w:pPr>
            <w:r w:rsidRPr="00FB0B7C">
              <w:t>P</w:t>
            </w:r>
            <w:r>
              <w:t>6</w:t>
            </w:r>
            <w:r w:rsidRPr="00FB0B7C">
              <w:t>S_KK</w:t>
            </w:r>
            <w:r>
              <w:t xml:space="preserve"> (UP)</w:t>
            </w: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  <w:tl2br w:val="nil"/>
              <w:tr2bl w:val="single" w:sz="6" w:space="0" w:color="auto"/>
            </w:tcBorders>
          </w:tcPr>
          <w:p w14:paraId="489A38BC" w14:textId="77777777" w:rsidR="00DE21EE" w:rsidRPr="007700F3" w:rsidRDefault="00DE21EE" w:rsidP="00DE21EE">
            <w:pPr>
              <w:ind w:left="0" w:right="-1"/>
              <w:rPr>
                <w:color w:val="000000"/>
                <w:sz w:val="16"/>
                <w:szCs w:val="16"/>
              </w:rPr>
            </w:pPr>
          </w:p>
        </w:tc>
      </w:tr>
      <w:tr w:rsidR="00DE21EE" w:rsidRPr="007700F3" w14:paraId="3B3EDD73" w14:textId="77777777" w:rsidTr="006C02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1"/>
        </w:trPr>
        <w:tc>
          <w:tcPr>
            <w:tcW w:w="1347" w:type="dxa"/>
          </w:tcPr>
          <w:p w14:paraId="33CCBC14" w14:textId="77777777" w:rsidR="00DE21EE" w:rsidRPr="00A42560" w:rsidRDefault="00DE21EE" w:rsidP="00DE21EE">
            <w:pPr>
              <w:ind w:left="0" w:right="-1"/>
              <w:jc w:val="center"/>
              <w:rPr>
                <w:b/>
                <w:color w:val="000000"/>
              </w:rPr>
            </w:pPr>
            <w:r w:rsidRPr="00A42560">
              <w:rPr>
                <w:b/>
                <w:color w:val="000000"/>
                <w:sz w:val="22"/>
              </w:rPr>
              <w:t>K_K04</w:t>
            </w:r>
          </w:p>
        </w:tc>
        <w:tc>
          <w:tcPr>
            <w:tcW w:w="7327" w:type="dxa"/>
          </w:tcPr>
          <w:p w14:paraId="50581A2A" w14:textId="77777777" w:rsidR="00DE21EE" w:rsidRDefault="00DE21EE" w:rsidP="00DE21EE">
            <w:pPr>
              <w:ind w:left="0" w:right="-1"/>
            </w:pPr>
            <w:r w:rsidRPr="00FB0B7C">
              <w:t>posiada umiejętność samooceny, konstruktywnej krytyki w stosunku do działań własnych i innych osób. Wykazuje się refleksją dotyczącą aspektów etycznych i społecznych, związanych z własną pracą twórczą</w:t>
            </w:r>
            <w:r>
              <w:t>.</w:t>
            </w:r>
          </w:p>
          <w:p w14:paraId="5EF0A15C" w14:textId="77777777" w:rsidR="00DE21EE" w:rsidRPr="007700F3" w:rsidRDefault="00DE21EE" w:rsidP="00DE21EE">
            <w:pPr>
              <w:ind w:left="0" w:right="-1"/>
              <w:rPr>
                <w:color w:val="000000"/>
                <w:sz w:val="16"/>
                <w:szCs w:val="16"/>
              </w:rPr>
            </w:pPr>
            <w:r>
              <w:t>Z</w:t>
            </w:r>
            <w:r w:rsidRPr="00FB0B7C">
              <w:t>na i rozumie podstawowe pojęcia i zasady z zakresu ochrony własności przemysłowej i prawa autorskiego</w:t>
            </w:r>
          </w:p>
        </w:tc>
        <w:tc>
          <w:tcPr>
            <w:tcW w:w="2028" w:type="dxa"/>
          </w:tcPr>
          <w:p w14:paraId="506B3A09" w14:textId="77777777" w:rsidR="00DE21EE" w:rsidRDefault="00DE21EE" w:rsidP="00DE21EE">
            <w:pPr>
              <w:autoSpaceDE w:val="0"/>
              <w:autoSpaceDN w:val="0"/>
              <w:adjustRightInd w:val="0"/>
              <w:ind w:left="0"/>
              <w:jc w:val="center"/>
            </w:pPr>
          </w:p>
          <w:p w14:paraId="3C9E4F86" w14:textId="77777777" w:rsidR="00DE21EE" w:rsidRPr="00FB0B7C" w:rsidRDefault="00DE21EE" w:rsidP="00DE21EE">
            <w:pPr>
              <w:autoSpaceDE w:val="0"/>
              <w:autoSpaceDN w:val="0"/>
              <w:adjustRightInd w:val="0"/>
              <w:ind w:left="0"/>
              <w:jc w:val="center"/>
            </w:pPr>
            <w:r>
              <w:t>P6S_KR</w:t>
            </w:r>
          </w:p>
          <w:p w14:paraId="205DA2DF" w14:textId="77777777" w:rsidR="00DE21EE" w:rsidRPr="007700F3" w:rsidRDefault="00DE21EE" w:rsidP="00DE21EE">
            <w:pPr>
              <w:ind w:left="0" w:right="-1"/>
              <w:jc w:val="center"/>
              <w:rPr>
                <w:color w:val="000000"/>
                <w:sz w:val="16"/>
                <w:szCs w:val="16"/>
              </w:rPr>
            </w:pPr>
            <w:r w:rsidRPr="00FB0B7C">
              <w:t>P</w:t>
            </w:r>
            <w:r>
              <w:t>6</w:t>
            </w:r>
            <w:r w:rsidRPr="00FB0B7C">
              <w:t>S_KK</w:t>
            </w:r>
          </w:p>
        </w:tc>
        <w:tc>
          <w:tcPr>
            <w:tcW w:w="2268" w:type="dxa"/>
          </w:tcPr>
          <w:p w14:paraId="433DFAA9" w14:textId="77777777" w:rsidR="00DE21EE" w:rsidRDefault="00DE21EE" w:rsidP="00DE21EE">
            <w:pPr>
              <w:autoSpaceDE w:val="0"/>
              <w:autoSpaceDN w:val="0"/>
              <w:adjustRightInd w:val="0"/>
              <w:ind w:left="0"/>
              <w:jc w:val="center"/>
            </w:pPr>
          </w:p>
          <w:p w14:paraId="3BC60155" w14:textId="77777777" w:rsidR="00DE21EE" w:rsidRPr="00FB0B7C" w:rsidRDefault="00DE21EE" w:rsidP="00DE21EE">
            <w:pPr>
              <w:autoSpaceDE w:val="0"/>
              <w:autoSpaceDN w:val="0"/>
              <w:adjustRightInd w:val="0"/>
              <w:ind w:left="0"/>
              <w:jc w:val="center"/>
            </w:pPr>
            <w:r>
              <w:t>P6S_KR (N)</w:t>
            </w:r>
          </w:p>
          <w:p w14:paraId="362DEED9" w14:textId="77777777" w:rsidR="00DE21EE" w:rsidRPr="007700F3" w:rsidRDefault="00DE21EE" w:rsidP="00DE21EE">
            <w:pPr>
              <w:ind w:left="0" w:right="-1"/>
              <w:jc w:val="center"/>
              <w:rPr>
                <w:color w:val="000000"/>
                <w:sz w:val="16"/>
                <w:szCs w:val="16"/>
              </w:rPr>
            </w:pPr>
            <w:r w:rsidRPr="00FB0B7C">
              <w:t>P</w:t>
            </w:r>
            <w:r>
              <w:t>6</w:t>
            </w:r>
            <w:r w:rsidRPr="00FB0B7C">
              <w:t>S_KK</w:t>
            </w:r>
            <w:r>
              <w:t xml:space="preserve"> (UP)</w:t>
            </w: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  <w:tl2br w:val="nil"/>
              <w:tr2bl w:val="single" w:sz="6" w:space="0" w:color="auto"/>
            </w:tcBorders>
          </w:tcPr>
          <w:p w14:paraId="1B30D3ED" w14:textId="77777777" w:rsidR="00DE21EE" w:rsidRPr="007700F3" w:rsidRDefault="00DE21EE" w:rsidP="00DE21EE">
            <w:pPr>
              <w:ind w:left="0" w:right="-1"/>
              <w:rPr>
                <w:color w:val="000000"/>
                <w:sz w:val="16"/>
                <w:szCs w:val="16"/>
              </w:rPr>
            </w:pPr>
          </w:p>
        </w:tc>
      </w:tr>
      <w:tr w:rsidR="00DE21EE" w:rsidRPr="007700F3" w14:paraId="5D1740E2" w14:textId="77777777" w:rsidTr="006C02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85"/>
        </w:trPr>
        <w:tc>
          <w:tcPr>
            <w:tcW w:w="1347" w:type="dxa"/>
          </w:tcPr>
          <w:p w14:paraId="75C26103" w14:textId="77777777" w:rsidR="00DE21EE" w:rsidRPr="00A42560" w:rsidRDefault="00DE21EE" w:rsidP="00DE21EE">
            <w:pPr>
              <w:ind w:left="0" w:right="-1"/>
              <w:jc w:val="center"/>
              <w:rPr>
                <w:b/>
                <w:color w:val="000000"/>
              </w:rPr>
            </w:pPr>
            <w:r w:rsidRPr="00A42560">
              <w:rPr>
                <w:b/>
                <w:color w:val="000000"/>
                <w:sz w:val="22"/>
              </w:rPr>
              <w:t>K_K05</w:t>
            </w:r>
          </w:p>
        </w:tc>
        <w:tc>
          <w:tcPr>
            <w:tcW w:w="7327" w:type="dxa"/>
          </w:tcPr>
          <w:p w14:paraId="3D10A0EF" w14:textId="77777777" w:rsidR="00DE21EE" w:rsidRPr="007700F3" w:rsidRDefault="00DE21EE" w:rsidP="00DE21EE">
            <w:pPr>
              <w:ind w:left="0" w:right="-1"/>
              <w:rPr>
                <w:color w:val="000000"/>
                <w:sz w:val="16"/>
                <w:szCs w:val="16"/>
              </w:rPr>
            </w:pPr>
            <w:r w:rsidRPr="00FB0B7C">
              <w:t>Rozumie potrzebę komunikacji ze środkami masowego przekazu w zakresie kształtowania informacji i opinii o osiągnięciach techniki i wzornictwa</w:t>
            </w:r>
            <w:r>
              <w:t>.</w:t>
            </w:r>
            <w:r w:rsidRPr="00FB0B7C">
              <w:t xml:space="preserve"> Uczestniczy w działaniach na rzecz zachowania dziedzictwa kulturowego regionu, kraju, </w:t>
            </w:r>
            <w:smartTag w:uri="urn:schemas-microsoft-com:office:smarttags" w:element="PersonName">
              <w:r w:rsidRPr="00FB0B7C">
                <w:t>E</w:t>
              </w:r>
            </w:smartTag>
            <w:r w:rsidRPr="00FB0B7C">
              <w:t>uropy</w:t>
            </w:r>
          </w:p>
        </w:tc>
        <w:tc>
          <w:tcPr>
            <w:tcW w:w="2028" w:type="dxa"/>
          </w:tcPr>
          <w:p w14:paraId="41FAB994" w14:textId="77777777" w:rsidR="00DE21EE" w:rsidRDefault="00DE21EE" w:rsidP="00DE21EE">
            <w:pPr>
              <w:autoSpaceDE w:val="0"/>
              <w:autoSpaceDN w:val="0"/>
              <w:adjustRightInd w:val="0"/>
              <w:ind w:left="0"/>
              <w:jc w:val="center"/>
            </w:pPr>
          </w:p>
          <w:p w14:paraId="4AAE4AEA" w14:textId="77777777" w:rsidR="00DE21EE" w:rsidRPr="00FB0B7C" w:rsidRDefault="00DE21EE" w:rsidP="00DE21EE">
            <w:pPr>
              <w:autoSpaceDE w:val="0"/>
              <w:autoSpaceDN w:val="0"/>
              <w:adjustRightInd w:val="0"/>
              <w:ind w:left="0"/>
              <w:jc w:val="center"/>
            </w:pPr>
            <w:r>
              <w:t>P6S_KO</w:t>
            </w:r>
          </w:p>
          <w:p w14:paraId="1B7CDF48" w14:textId="77777777" w:rsidR="00DE21EE" w:rsidRPr="000B321A" w:rsidRDefault="00DE21EE" w:rsidP="00DE21EE">
            <w:pPr>
              <w:autoSpaceDE w:val="0"/>
              <w:autoSpaceDN w:val="0"/>
              <w:adjustRightInd w:val="0"/>
              <w:ind w:left="0"/>
              <w:jc w:val="center"/>
            </w:pPr>
            <w:r w:rsidRPr="00FB0B7C">
              <w:t>P</w:t>
            </w:r>
            <w:r>
              <w:t>6</w:t>
            </w:r>
            <w:r w:rsidRPr="00FB0B7C">
              <w:t>S_KR</w:t>
            </w:r>
          </w:p>
        </w:tc>
        <w:tc>
          <w:tcPr>
            <w:tcW w:w="2268" w:type="dxa"/>
          </w:tcPr>
          <w:p w14:paraId="208E92B1" w14:textId="77777777" w:rsidR="00DE21EE" w:rsidRDefault="00DE21EE" w:rsidP="00DE21EE">
            <w:pPr>
              <w:autoSpaceDE w:val="0"/>
              <w:autoSpaceDN w:val="0"/>
              <w:adjustRightInd w:val="0"/>
              <w:ind w:left="0"/>
              <w:jc w:val="center"/>
            </w:pPr>
          </w:p>
          <w:p w14:paraId="189E595C" w14:textId="77777777" w:rsidR="00DE21EE" w:rsidRPr="00FB0B7C" w:rsidRDefault="00DE21EE" w:rsidP="00DE21EE">
            <w:pPr>
              <w:autoSpaceDE w:val="0"/>
              <w:autoSpaceDN w:val="0"/>
              <w:adjustRightInd w:val="0"/>
              <w:ind w:left="0"/>
              <w:jc w:val="center"/>
            </w:pPr>
            <w:r>
              <w:t>P6S_KO (KS)</w:t>
            </w:r>
          </w:p>
          <w:p w14:paraId="0DD6D5B9" w14:textId="77777777" w:rsidR="00DE21EE" w:rsidRPr="000B321A" w:rsidRDefault="00DE21EE" w:rsidP="00DE21EE">
            <w:pPr>
              <w:autoSpaceDE w:val="0"/>
              <w:autoSpaceDN w:val="0"/>
              <w:adjustRightInd w:val="0"/>
              <w:ind w:left="0"/>
              <w:jc w:val="center"/>
            </w:pPr>
            <w:r w:rsidRPr="00FB0B7C">
              <w:t>P</w:t>
            </w:r>
            <w:r>
              <w:t>6</w:t>
            </w:r>
            <w:r w:rsidRPr="00FB0B7C">
              <w:t>S_KR</w:t>
            </w:r>
            <w:r>
              <w:t xml:space="preserve"> (KS)</w:t>
            </w: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  <w:tl2br w:val="nil"/>
              <w:tr2bl w:val="single" w:sz="6" w:space="0" w:color="auto"/>
            </w:tcBorders>
          </w:tcPr>
          <w:p w14:paraId="05D1CFA3" w14:textId="77777777" w:rsidR="00DE21EE" w:rsidRPr="007700F3" w:rsidRDefault="00DE21EE" w:rsidP="00DE21EE">
            <w:pPr>
              <w:ind w:left="0" w:right="-1"/>
              <w:rPr>
                <w:color w:val="000000"/>
                <w:sz w:val="16"/>
                <w:szCs w:val="16"/>
              </w:rPr>
            </w:pPr>
          </w:p>
        </w:tc>
      </w:tr>
      <w:tr w:rsidR="002064A3" w:rsidRPr="007700F3" w14:paraId="69F8AFA8" w14:textId="77777777" w:rsidTr="00D577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22"/>
        </w:trPr>
        <w:tc>
          <w:tcPr>
            <w:tcW w:w="15381" w:type="dxa"/>
            <w:gridSpan w:val="5"/>
            <w:tcBorders>
              <w:bottom w:val="single" w:sz="12" w:space="0" w:color="auto"/>
            </w:tcBorders>
          </w:tcPr>
          <w:p w14:paraId="6020FF6F" w14:textId="77777777" w:rsidR="002064A3" w:rsidRPr="007700F3" w:rsidRDefault="002064A3" w:rsidP="002064A3">
            <w:pPr>
              <w:tabs>
                <w:tab w:val="left" w:pos="6775"/>
              </w:tabs>
              <w:ind w:left="0"/>
              <w:rPr>
                <w:color w:val="000000"/>
                <w:szCs w:val="24"/>
                <w:vertAlign w:val="superscript"/>
              </w:rPr>
            </w:pPr>
            <w:r w:rsidRPr="007700F3">
              <w:rPr>
                <w:color w:val="000000"/>
                <w:szCs w:val="24"/>
                <w:vertAlign w:val="superscript"/>
              </w:rPr>
              <w:t>Efekty uczenia się dla kierunku odnoszą się do  określonych w ZSK uniwersalnych charakterystyk pierwszego stopnia odpowiednio w przypadku:</w:t>
            </w:r>
          </w:p>
          <w:p w14:paraId="6CF41D4A" w14:textId="77777777" w:rsidR="002064A3" w:rsidRPr="007700F3" w:rsidRDefault="002064A3" w:rsidP="002064A3">
            <w:pPr>
              <w:pStyle w:val="Akapitzlist"/>
              <w:tabs>
                <w:tab w:val="left" w:pos="6775"/>
              </w:tabs>
              <w:ind w:left="0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  <w:vertAlign w:val="superscript"/>
              </w:rPr>
              <w:t xml:space="preserve">- </w:t>
            </w:r>
            <w:r w:rsidRPr="007700F3">
              <w:rPr>
                <w:color w:val="000000"/>
                <w:szCs w:val="24"/>
                <w:vertAlign w:val="superscript"/>
              </w:rPr>
              <w:t>studiów I stopnia: wiedza – P6U_W; umiejętności – P6U_U; kompetencje społeczne – P6U_K</w:t>
            </w:r>
          </w:p>
          <w:p w14:paraId="6C148329" w14:textId="77777777" w:rsidR="002064A3" w:rsidRPr="007700F3" w:rsidRDefault="002064A3" w:rsidP="002064A3">
            <w:pPr>
              <w:pStyle w:val="Akapitzlist"/>
              <w:tabs>
                <w:tab w:val="left" w:pos="6775"/>
              </w:tabs>
              <w:ind w:left="0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  <w:vertAlign w:val="superscript"/>
              </w:rPr>
              <w:t xml:space="preserve">- </w:t>
            </w:r>
            <w:r w:rsidRPr="007700F3">
              <w:rPr>
                <w:color w:val="000000"/>
                <w:szCs w:val="24"/>
                <w:vertAlign w:val="superscript"/>
              </w:rPr>
              <w:t>studiów II stopnia: wiedza – P7U_W; umiejętności – P7U_U; kompetencje społeczne – P7U_K</w:t>
            </w:r>
          </w:p>
        </w:tc>
      </w:tr>
    </w:tbl>
    <w:p w14:paraId="0477B24D" w14:textId="77777777" w:rsidR="0075114F" w:rsidRPr="00861A55" w:rsidRDefault="0075114F" w:rsidP="00FD796B">
      <w:pPr>
        <w:tabs>
          <w:tab w:val="left" w:pos="6775"/>
        </w:tabs>
        <w:ind w:left="0"/>
        <w:rPr>
          <w:color w:val="000000"/>
          <w:sz w:val="16"/>
          <w:szCs w:val="16"/>
          <w:vertAlign w:val="superscript"/>
        </w:rPr>
      </w:pPr>
    </w:p>
    <w:p w14:paraId="7EFFE785" w14:textId="77777777" w:rsidR="0075114F" w:rsidRDefault="0075114F" w:rsidP="00044F62">
      <w:pPr>
        <w:ind w:left="0"/>
        <w:rPr>
          <w:color w:val="000000"/>
          <w:sz w:val="16"/>
          <w:szCs w:val="16"/>
          <w:vertAlign w:val="superscript"/>
        </w:rPr>
      </w:pPr>
    </w:p>
    <w:p w14:paraId="3A61D852" w14:textId="77777777" w:rsidR="00365416" w:rsidRDefault="00365416" w:rsidP="00044F62">
      <w:pPr>
        <w:ind w:left="0"/>
        <w:rPr>
          <w:color w:val="000000"/>
          <w:sz w:val="16"/>
          <w:szCs w:val="16"/>
          <w:vertAlign w:val="superscript"/>
        </w:rPr>
      </w:pPr>
    </w:p>
    <w:p w14:paraId="56B49722" w14:textId="77777777" w:rsidR="00365416" w:rsidRDefault="00365416" w:rsidP="00044F62">
      <w:pPr>
        <w:ind w:left="0"/>
        <w:rPr>
          <w:color w:val="000000"/>
          <w:sz w:val="16"/>
          <w:szCs w:val="16"/>
          <w:vertAlign w:val="superscript"/>
        </w:rPr>
      </w:pPr>
    </w:p>
    <w:p w14:paraId="6916C8EB" w14:textId="77777777" w:rsidR="00365416" w:rsidRDefault="00365416" w:rsidP="00044F62">
      <w:pPr>
        <w:ind w:left="0"/>
        <w:rPr>
          <w:color w:val="000000"/>
          <w:sz w:val="16"/>
          <w:szCs w:val="16"/>
          <w:vertAlign w:val="superscript"/>
        </w:rPr>
      </w:pPr>
    </w:p>
    <w:p w14:paraId="2A26C9D9" w14:textId="77777777" w:rsidR="00365416" w:rsidRDefault="00365416" w:rsidP="00044F62">
      <w:pPr>
        <w:ind w:left="0"/>
        <w:rPr>
          <w:color w:val="000000"/>
          <w:sz w:val="16"/>
          <w:szCs w:val="16"/>
          <w:vertAlign w:val="superscript"/>
        </w:rPr>
      </w:pPr>
    </w:p>
    <w:p w14:paraId="2D1A4195" w14:textId="77777777" w:rsidR="00365416" w:rsidRPr="00861A55" w:rsidRDefault="00365416" w:rsidP="00044F62">
      <w:pPr>
        <w:ind w:left="0"/>
        <w:rPr>
          <w:color w:val="000000"/>
          <w:sz w:val="16"/>
          <w:szCs w:val="16"/>
          <w:vertAlign w:val="superscript"/>
        </w:rPr>
      </w:pPr>
    </w:p>
    <w:p w14:paraId="6352A9FF" w14:textId="77777777" w:rsidR="0075114F" w:rsidRPr="00861A55" w:rsidRDefault="0075114F" w:rsidP="00044F62">
      <w:pPr>
        <w:ind w:left="0"/>
        <w:rPr>
          <w:color w:val="000000"/>
          <w:sz w:val="16"/>
          <w:szCs w:val="16"/>
          <w:vertAlign w:val="superscript"/>
        </w:rPr>
      </w:pPr>
    </w:p>
    <w:p w14:paraId="755096AB" w14:textId="77777777" w:rsidR="0075114F" w:rsidRPr="00861A55" w:rsidRDefault="0075114F" w:rsidP="00044F62">
      <w:pPr>
        <w:ind w:left="0"/>
        <w:rPr>
          <w:b/>
          <w:color w:val="000000"/>
          <w:sz w:val="16"/>
          <w:szCs w:val="16"/>
          <w:u w:val="single"/>
        </w:rPr>
      </w:pPr>
      <w:r w:rsidRPr="00861A55">
        <w:rPr>
          <w:b/>
          <w:color w:val="000000"/>
          <w:sz w:val="16"/>
          <w:szCs w:val="16"/>
          <w:u w:val="single"/>
        </w:rPr>
        <w:t>objaśnienia</w:t>
      </w:r>
    </w:p>
    <w:p w14:paraId="2FB101B4" w14:textId="77777777" w:rsidR="0075114F" w:rsidRPr="00861A55" w:rsidRDefault="0075114F" w:rsidP="00044F62">
      <w:pPr>
        <w:ind w:left="0"/>
        <w:rPr>
          <w:color w:val="000000"/>
          <w:sz w:val="16"/>
          <w:szCs w:val="16"/>
        </w:rPr>
      </w:pPr>
      <w:r w:rsidRPr="00861A55">
        <w:rPr>
          <w:color w:val="000000"/>
          <w:sz w:val="16"/>
          <w:szCs w:val="16"/>
        </w:rPr>
        <w:t xml:space="preserve">ogólna liczba kierunkowych efektów uczenia się – dla </w:t>
      </w:r>
      <w:r w:rsidRPr="00861A55">
        <w:rPr>
          <w:color w:val="000000"/>
          <w:sz w:val="16"/>
          <w:szCs w:val="16"/>
          <w:u w:val="single"/>
        </w:rPr>
        <w:t>nowych</w:t>
      </w:r>
      <w:r w:rsidRPr="00861A55">
        <w:rPr>
          <w:color w:val="000000"/>
          <w:sz w:val="16"/>
          <w:szCs w:val="16"/>
        </w:rPr>
        <w:t xml:space="preserve"> kierunków / poziomów studiów zaleca się zdefiniowanie około 30 efektów uczenia dla studiów I stopnia oraz około 20 efektów uczenia się dla studiów II stopnia, w proporcji poszczególnych kategorii zbliżonej do 2:2:1 (W:U:KS),</w:t>
      </w:r>
    </w:p>
    <w:p w14:paraId="349B194D" w14:textId="77777777" w:rsidR="0075114F" w:rsidRPr="00861A55" w:rsidRDefault="0075114F" w:rsidP="00044F62">
      <w:pPr>
        <w:ind w:left="0"/>
        <w:rPr>
          <w:color w:val="000000"/>
          <w:sz w:val="16"/>
          <w:szCs w:val="16"/>
        </w:rPr>
      </w:pPr>
    </w:p>
    <w:p w14:paraId="3D2680AE" w14:textId="77777777" w:rsidR="0075114F" w:rsidRPr="00861A55" w:rsidRDefault="0075114F" w:rsidP="00044F62">
      <w:pPr>
        <w:ind w:left="0"/>
        <w:rPr>
          <w:color w:val="000000"/>
          <w:sz w:val="16"/>
          <w:szCs w:val="16"/>
        </w:rPr>
      </w:pPr>
      <w:r w:rsidRPr="00861A55">
        <w:rPr>
          <w:color w:val="000000"/>
          <w:sz w:val="16"/>
          <w:szCs w:val="16"/>
        </w:rPr>
        <w:t xml:space="preserve">w opisie efektów uczenia się należy uwzględnić charakterystyki I </w:t>
      </w:r>
      <w:proofErr w:type="spellStart"/>
      <w:r w:rsidRPr="00861A55">
        <w:rPr>
          <w:color w:val="000000"/>
          <w:sz w:val="16"/>
          <w:szCs w:val="16"/>
        </w:rPr>
        <w:t>i</w:t>
      </w:r>
      <w:proofErr w:type="spellEnd"/>
      <w:r w:rsidRPr="00861A55">
        <w:rPr>
          <w:color w:val="000000"/>
          <w:sz w:val="16"/>
          <w:szCs w:val="16"/>
        </w:rPr>
        <w:t xml:space="preserve"> II stopnia PRK  oraz efekty uczenia się w zakresie znajomości języka obcego</w:t>
      </w:r>
    </w:p>
    <w:p w14:paraId="092367A9" w14:textId="77777777" w:rsidR="0075114F" w:rsidRPr="00861A55" w:rsidRDefault="0075114F" w:rsidP="00044F62">
      <w:pPr>
        <w:ind w:left="0"/>
        <w:rPr>
          <w:color w:val="000000"/>
          <w:sz w:val="16"/>
          <w:szCs w:val="16"/>
        </w:rPr>
      </w:pPr>
    </w:p>
    <w:p w14:paraId="1E99DE77" w14:textId="77777777" w:rsidR="0075114F" w:rsidRPr="00861A55" w:rsidRDefault="0075114F" w:rsidP="00644047">
      <w:pPr>
        <w:pStyle w:val="Akapitzlist1"/>
        <w:spacing w:after="0" w:line="240" w:lineRule="auto"/>
        <w:ind w:left="0"/>
        <w:jc w:val="both"/>
        <w:rPr>
          <w:color w:val="000000"/>
          <w:sz w:val="16"/>
          <w:szCs w:val="16"/>
        </w:rPr>
      </w:pPr>
    </w:p>
    <w:p w14:paraId="0FF8312F" w14:textId="77777777" w:rsidR="0075114F" w:rsidRPr="00861A55" w:rsidRDefault="0075114F" w:rsidP="00644047">
      <w:pPr>
        <w:pStyle w:val="Akapitzlist1"/>
        <w:spacing w:after="0" w:line="240" w:lineRule="auto"/>
        <w:ind w:left="0"/>
        <w:jc w:val="both"/>
        <w:rPr>
          <w:color w:val="000000"/>
          <w:sz w:val="16"/>
          <w:szCs w:val="16"/>
        </w:rPr>
      </w:pPr>
    </w:p>
    <w:p w14:paraId="3F838329" w14:textId="452485B7" w:rsidR="0075114F" w:rsidRPr="00861A55" w:rsidRDefault="0075114F" w:rsidP="005B49AA">
      <w:pPr>
        <w:ind w:left="0"/>
        <w:rPr>
          <w:b/>
          <w:color w:val="000000"/>
          <w:sz w:val="16"/>
          <w:szCs w:val="16"/>
          <w:u w:val="single"/>
        </w:rPr>
      </w:pPr>
      <w:r w:rsidRPr="00861A55">
        <w:rPr>
          <w:b/>
          <w:color w:val="000000"/>
          <w:sz w:val="16"/>
          <w:szCs w:val="16"/>
          <w:u w:val="single"/>
        </w:rPr>
        <w:t xml:space="preserve">symbole kierunkowych efektów </w:t>
      </w:r>
      <w:r w:rsidR="00A1652E">
        <w:rPr>
          <w:b/>
          <w:color w:val="000000"/>
          <w:sz w:val="16"/>
          <w:szCs w:val="16"/>
          <w:u w:val="single"/>
        </w:rPr>
        <w:t>uczenia się</w:t>
      </w:r>
    </w:p>
    <w:p w14:paraId="334B8061" w14:textId="00FC1D94" w:rsidR="0075114F" w:rsidRPr="00861A55" w:rsidRDefault="0075114F" w:rsidP="005B49AA">
      <w:pPr>
        <w:autoSpaceDE w:val="0"/>
        <w:autoSpaceDN w:val="0"/>
        <w:adjustRightInd w:val="0"/>
        <w:ind w:left="0"/>
        <w:rPr>
          <w:color w:val="000000"/>
          <w:sz w:val="16"/>
          <w:szCs w:val="16"/>
        </w:rPr>
      </w:pPr>
      <w:r w:rsidRPr="00861A55">
        <w:rPr>
          <w:color w:val="000000"/>
          <w:sz w:val="16"/>
          <w:szCs w:val="16"/>
        </w:rPr>
        <w:t xml:space="preserve">K (pierwsza litera) – kierunkowy efekt </w:t>
      </w:r>
      <w:r w:rsidR="00A1652E">
        <w:rPr>
          <w:color w:val="000000"/>
          <w:sz w:val="16"/>
          <w:szCs w:val="16"/>
        </w:rPr>
        <w:t xml:space="preserve">uczenia się </w:t>
      </w:r>
      <w:r w:rsidRPr="00861A55">
        <w:rPr>
          <w:color w:val="000000"/>
          <w:sz w:val="16"/>
          <w:szCs w:val="16"/>
        </w:rPr>
        <w:t xml:space="preserve">  </w:t>
      </w:r>
    </w:p>
    <w:p w14:paraId="7288E3D3" w14:textId="77777777" w:rsidR="0075114F" w:rsidRPr="00861A55" w:rsidRDefault="0075114F" w:rsidP="005B49AA">
      <w:pPr>
        <w:autoSpaceDE w:val="0"/>
        <w:autoSpaceDN w:val="0"/>
        <w:adjustRightInd w:val="0"/>
        <w:ind w:left="0"/>
        <w:rPr>
          <w:color w:val="000000"/>
          <w:sz w:val="16"/>
          <w:szCs w:val="16"/>
        </w:rPr>
      </w:pPr>
      <w:r w:rsidRPr="00861A55">
        <w:rPr>
          <w:color w:val="000000"/>
          <w:sz w:val="16"/>
          <w:szCs w:val="16"/>
        </w:rPr>
        <w:t>W – wiedza</w:t>
      </w:r>
    </w:p>
    <w:p w14:paraId="089906A6" w14:textId="77777777" w:rsidR="0075114F" w:rsidRPr="00861A55" w:rsidRDefault="0075114F" w:rsidP="005B49AA">
      <w:pPr>
        <w:autoSpaceDE w:val="0"/>
        <w:autoSpaceDN w:val="0"/>
        <w:adjustRightInd w:val="0"/>
        <w:ind w:left="0"/>
        <w:rPr>
          <w:color w:val="000000"/>
          <w:sz w:val="16"/>
          <w:szCs w:val="16"/>
        </w:rPr>
      </w:pPr>
      <w:r w:rsidRPr="00861A55">
        <w:rPr>
          <w:color w:val="000000"/>
          <w:sz w:val="16"/>
          <w:szCs w:val="16"/>
        </w:rPr>
        <w:t>U – umiejętności</w:t>
      </w:r>
    </w:p>
    <w:p w14:paraId="71A0BE7B" w14:textId="77777777" w:rsidR="0075114F" w:rsidRPr="00861A55" w:rsidRDefault="0075114F" w:rsidP="005B49AA">
      <w:pPr>
        <w:autoSpaceDE w:val="0"/>
        <w:autoSpaceDN w:val="0"/>
        <w:adjustRightInd w:val="0"/>
        <w:ind w:left="0"/>
        <w:rPr>
          <w:color w:val="000000"/>
          <w:sz w:val="16"/>
          <w:szCs w:val="16"/>
        </w:rPr>
      </w:pPr>
      <w:r w:rsidRPr="00861A55">
        <w:rPr>
          <w:color w:val="000000"/>
          <w:sz w:val="16"/>
          <w:szCs w:val="16"/>
        </w:rPr>
        <w:t>K – kompetencje społeczne</w:t>
      </w:r>
    </w:p>
    <w:p w14:paraId="3EB86D05" w14:textId="77777777" w:rsidR="0075114F" w:rsidRPr="00861A55" w:rsidRDefault="0075114F" w:rsidP="000A3095">
      <w:pPr>
        <w:autoSpaceDE w:val="0"/>
        <w:autoSpaceDN w:val="0"/>
        <w:adjustRightInd w:val="0"/>
        <w:ind w:left="0"/>
        <w:rPr>
          <w:color w:val="000000"/>
          <w:sz w:val="16"/>
          <w:szCs w:val="16"/>
        </w:rPr>
      </w:pPr>
      <w:r w:rsidRPr="00861A55">
        <w:rPr>
          <w:color w:val="000000"/>
          <w:sz w:val="16"/>
          <w:szCs w:val="16"/>
        </w:rPr>
        <w:t>01, 02, … - numer efektu kształcenia w postaci dwóch cyfr (numery 1-9 należy poprzedzić cyfrą 0)</w:t>
      </w:r>
    </w:p>
    <w:p w14:paraId="443B27DE" w14:textId="77777777" w:rsidR="0075114F" w:rsidRPr="00861A55" w:rsidRDefault="0075114F" w:rsidP="000A3095">
      <w:pPr>
        <w:autoSpaceDE w:val="0"/>
        <w:autoSpaceDN w:val="0"/>
        <w:adjustRightInd w:val="0"/>
        <w:ind w:left="0"/>
        <w:rPr>
          <w:color w:val="000000"/>
          <w:sz w:val="16"/>
          <w:szCs w:val="16"/>
        </w:rPr>
      </w:pPr>
    </w:p>
    <w:p w14:paraId="2C753B54" w14:textId="77777777" w:rsidR="0075114F" w:rsidRPr="00861A55" w:rsidRDefault="0075114F" w:rsidP="000A3095">
      <w:pPr>
        <w:autoSpaceDE w:val="0"/>
        <w:autoSpaceDN w:val="0"/>
        <w:adjustRightInd w:val="0"/>
        <w:ind w:left="0"/>
        <w:rPr>
          <w:color w:val="000000"/>
          <w:sz w:val="16"/>
          <w:szCs w:val="16"/>
        </w:rPr>
      </w:pPr>
    </w:p>
    <w:p w14:paraId="2871CA87" w14:textId="77777777" w:rsidR="0075114F" w:rsidRPr="00861A55" w:rsidRDefault="0075114F" w:rsidP="000A3095">
      <w:pPr>
        <w:autoSpaceDE w:val="0"/>
        <w:autoSpaceDN w:val="0"/>
        <w:adjustRightInd w:val="0"/>
        <w:ind w:left="0"/>
        <w:rPr>
          <w:color w:val="000000"/>
          <w:sz w:val="16"/>
          <w:szCs w:val="16"/>
        </w:rPr>
      </w:pPr>
    </w:p>
    <w:sectPr w:rsidR="0075114F" w:rsidRPr="00861A55" w:rsidSect="00F16D61">
      <w:headerReference w:type="default" r:id="rId8"/>
      <w:pgSz w:w="16838" w:h="11906" w:orient="landscape"/>
      <w:pgMar w:top="1276" w:right="962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BE843" w14:textId="77777777" w:rsidR="008B6110" w:rsidRDefault="008B6110" w:rsidP="000C7F34">
      <w:r>
        <w:separator/>
      </w:r>
    </w:p>
  </w:endnote>
  <w:endnote w:type="continuationSeparator" w:id="0">
    <w:p w14:paraId="0CAECC40" w14:textId="77777777" w:rsidR="008B6110" w:rsidRDefault="008B6110" w:rsidP="000C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35BAF" w14:textId="77777777" w:rsidR="008B6110" w:rsidRDefault="008B6110" w:rsidP="000C7F34">
      <w:r>
        <w:separator/>
      </w:r>
    </w:p>
  </w:footnote>
  <w:footnote w:type="continuationSeparator" w:id="0">
    <w:p w14:paraId="5E079802" w14:textId="77777777" w:rsidR="008B6110" w:rsidRDefault="008B6110" w:rsidP="000C7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AA45" w14:textId="7EFC8DD2" w:rsidR="00362845" w:rsidRDefault="0075114F" w:rsidP="00362845">
    <w:pPr>
      <w:pStyle w:val="Nagwek"/>
      <w:tabs>
        <w:tab w:val="left" w:pos="5815"/>
        <w:tab w:val="right" w:pos="15025"/>
      </w:tabs>
      <w:jc w:val="right"/>
      <w:rPr>
        <w:b/>
        <w:i/>
        <w:color w:val="000000" w:themeColor="text1"/>
        <w:sz w:val="22"/>
      </w:rPr>
    </w:pPr>
    <w:r>
      <w:rPr>
        <w:i/>
        <w:color w:val="FF0000"/>
        <w:sz w:val="16"/>
        <w:szCs w:val="16"/>
      </w:rPr>
      <w:tab/>
    </w:r>
    <w:r>
      <w:rPr>
        <w:i/>
        <w:color w:val="FF0000"/>
        <w:sz w:val="16"/>
        <w:szCs w:val="16"/>
      </w:rPr>
      <w:tab/>
    </w:r>
    <w:r>
      <w:rPr>
        <w:i/>
        <w:color w:val="FF0000"/>
        <w:sz w:val="16"/>
        <w:szCs w:val="16"/>
      </w:rPr>
      <w:tab/>
    </w:r>
    <w:r w:rsidR="00362845">
      <w:rPr>
        <w:b/>
        <w:i/>
        <w:color w:val="000000" w:themeColor="text1"/>
        <w:sz w:val="22"/>
      </w:rPr>
      <w:t xml:space="preserve">Załącznik nr 2 do </w:t>
    </w:r>
    <w:r w:rsidR="00362845" w:rsidRPr="0088574A">
      <w:rPr>
        <w:b/>
        <w:i/>
        <w:color w:val="000000" w:themeColor="text1"/>
        <w:sz w:val="22"/>
      </w:rPr>
      <w:t xml:space="preserve">uchwały nr </w:t>
    </w:r>
    <w:r w:rsidR="0088574A" w:rsidRPr="0088574A">
      <w:rPr>
        <w:b/>
        <w:i/>
        <w:color w:val="000000" w:themeColor="text1"/>
        <w:sz w:val="22"/>
      </w:rPr>
      <w:t>7/480</w:t>
    </w:r>
    <w:r w:rsidR="00362845" w:rsidRPr="0088574A">
      <w:rPr>
        <w:b/>
        <w:i/>
        <w:color w:val="000000" w:themeColor="text1"/>
        <w:sz w:val="22"/>
      </w:rPr>
      <w:t xml:space="preserve"> Senatu </w:t>
    </w:r>
    <w:r w:rsidR="00362845">
      <w:rPr>
        <w:b/>
        <w:i/>
        <w:color w:val="000000" w:themeColor="text1"/>
        <w:sz w:val="22"/>
      </w:rPr>
      <w:t xml:space="preserve">PBŚ </w:t>
    </w:r>
  </w:p>
  <w:p w14:paraId="23A0A075" w14:textId="64D44AA2" w:rsidR="0075114F" w:rsidRPr="00362845" w:rsidRDefault="00362845" w:rsidP="00362845">
    <w:pPr>
      <w:tabs>
        <w:tab w:val="center" w:pos="4536"/>
        <w:tab w:val="left" w:pos="5815"/>
        <w:tab w:val="right" w:pos="9072"/>
        <w:tab w:val="right" w:pos="15025"/>
      </w:tabs>
      <w:jc w:val="right"/>
      <w:rPr>
        <w:b/>
        <w:i/>
        <w:color w:val="000000" w:themeColor="text1"/>
        <w:sz w:val="22"/>
      </w:rPr>
    </w:pPr>
    <w:r w:rsidRPr="00C80CC3">
      <w:rPr>
        <w:b/>
        <w:i/>
        <w:color w:val="000000" w:themeColor="text1"/>
        <w:sz w:val="22"/>
      </w:rPr>
      <w:t xml:space="preserve">z dnia 26 kwietnia2023 </w:t>
    </w:r>
    <w:r>
      <w:rPr>
        <w:b/>
        <w:i/>
        <w:color w:val="000000" w:themeColor="text1"/>
        <w:sz w:val="22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6036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B98C5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6F83C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7120D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B125E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2EDB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705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5ABB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A6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CFC2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EE1ACA"/>
    <w:multiLevelType w:val="hybridMultilevel"/>
    <w:tmpl w:val="D6A65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B76C1"/>
    <w:multiLevelType w:val="hybridMultilevel"/>
    <w:tmpl w:val="521436EC"/>
    <w:lvl w:ilvl="0" w:tplc="C3145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A56E7"/>
    <w:multiLevelType w:val="hybridMultilevel"/>
    <w:tmpl w:val="37AE9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617B5"/>
    <w:multiLevelType w:val="hybridMultilevel"/>
    <w:tmpl w:val="50D6902A"/>
    <w:lvl w:ilvl="0" w:tplc="39EED3B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DC31BF"/>
    <w:multiLevelType w:val="hybridMultilevel"/>
    <w:tmpl w:val="B0F66960"/>
    <w:lvl w:ilvl="0" w:tplc="33EA27B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A2D3FB4"/>
    <w:multiLevelType w:val="hybridMultilevel"/>
    <w:tmpl w:val="26643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A2CF0"/>
    <w:multiLevelType w:val="hybridMultilevel"/>
    <w:tmpl w:val="4BB6052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720E4818"/>
    <w:multiLevelType w:val="hybridMultilevel"/>
    <w:tmpl w:val="36D4F2AE"/>
    <w:lvl w:ilvl="0" w:tplc="B0D2178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8983D4D"/>
    <w:multiLevelType w:val="hybridMultilevel"/>
    <w:tmpl w:val="4F7E1130"/>
    <w:lvl w:ilvl="0" w:tplc="42EA9EF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99390179">
    <w:abstractNumId w:val="16"/>
  </w:num>
  <w:num w:numId="2" w16cid:durableId="1813906462">
    <w:abstractNumId w:val="14"/>
  </w:num>
  <w:num w:numId="3" w16cid:durableId="1289511047">
    <w:abstractNumId w:val="18"/>
  </w:num>
  <w:num w:numId="4" w16cid:durableId="1471436939">
    <w:abstractNumId w:val="13"/>
  </w:num>
  <w:num w:numId="5" w16cid:durableId="902839494">
    <w:abstractNumId w:val="15"/>
  </w:num>
  <w:num w:numId="6" w16cid:durableId="470829125">
    <w:abstractNumId w:val="10"/>
  </w:num>
  <w:num w:numId="7" w16cid:durableId="717557137">
    <w:abstractNumId w:val="12"/>
  </w:num>
  <w:num w:numId="8" w16cid:durableId="1315186389">
    <w:abstractNumId w:val="11"/>
  </w:num>
  <w:num w:numId="9" w16cid:durableId="1522279817">
    <w:abstractNumId w:val="17"/>
  </w:num>
  <w:num w:numId="10" w16cid:durableId="1602031603">
    <w:abstractNumId w:val="8"/>
  </w:num>
  <w:num w:numId="11" w16cid:durableId="334722160">
    <w:abstractNumId w:val="3"/>
  </w:num>
  <w:num w:numId="12" w16cid:durableId="2108111964">
    <w:abstractNumId w:val="2"/>
  </w:num>
  <w:num w:numId="13" w16cid:durableId="1388409703">
    <w:abstractNumId w:val="1"/>
  </w:num>
  <w:num w:numId="14" w16cid:durableId="1529178584">
    <w:abstractNumId w:val="0"/>
  </w:num>
  <w:num w:numId="15" w16cid:durableId="977493429">
    <w:abstractNumId w:val="9"/>
  </w:num>
  <w:num w:numId="16" w16cid:durableId="1168595161">
    <w:abstractNumId w:val="7"/>
  </w:num>
  <w:num w:numId="17" w16cid:durableId="1299069708">
    <w:abstractNumId w:val="6"/>
  </w:num>
  <w:num w:numId="18" w16cid:durableId="2010327878">
    <w:abstractNumId w:val="5"/>
  </w:num>
  <w:num w:numId="19" w16cid:durableId="13760803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1E3"/>
    <w:rsid w:val="000074CB"/>
    <w:rsid w:val="00010215"/>
    <w:rsid w:val="00013D3F"/>
    <w:rsid w:val="00020D56"/>
    <w:rsid w:val="000408DC"/>
    <w:rsid w:val="00044F62"/>
    <w:rsid w:val="0004546A"/>
    <w:rsid w:val="000502CD"/>
    <w:rsid w:val="0005588C"/>
    <w:rsid w:val="00063A25"/>
    <w:rsid w:val="000865F0"/>
    <w:rsid w:val="00095637"/>
    <w:rsid w:val="000A3095"/>
    <w:rsid w:val="000B321A"/>
    <w:rsid w:val="000B7DD0"/>
    <w:rsid w:val="000C2895"/>
    <w:rsid w:val="000C423B"/>
    <w:rsid w:val="000C7F34"/>
    <w:rsid w:val="000D122F"/>
    <w:rsid w:val="000D2BCF"/>
    <w:rsid w:val="000E397E"/>
    <w:rsid w:val="000E6914"/>
    <w:rsid w:val="000E6A6A"/>
    <w:rsid w:val="000E720E"/>
    <w:rsid w:val="0010325D"/>
    <w:rsid w:val="0010491F"/>
    <w:rsid w:val="001072C5"/>
    <w:rsid w:val="00124647"/>
    <w:rsid w:val="00124949"/>
    <w:rsid w:val="00127363"/>
    <w:rsid w:val="00142C30"/>
    <w:rsid w:val="0014368A"/>
    <w:rsid w:val="00165F8D"/>
    <w:rsid w:val="00182FB8"/>
    <w:rsid w:val="001862C2"/>
    <w:rsid w:val="001A39B8"/>
    <w:rsid w:val="001A578D"/>
    <w:rsid w:val="001A7089"/>
    <w:rsid w:val="001B04F8"/>
    <w:rsid w:val="001E409D"/>
    <w:rsid w:val="001F2839"/>
    <w:rsid w:val="001F7A7B"/>
    <w:rsid w:val="0020241B"/>
    <w:rsid w:val="002064A3"/>
    <w:rsid w:val="002451E3"/>
    <w:rsid w:val="002831D3"/>
    <w:rsid w:val="00295E77"/>
    <w:rsid w:val="002C0FFA"/>
    <w:rsid w:val="002D4708"/>
    <w:rsid w:val="002E4A84"/>
    <w:rsid w:val="002F481D"/>
    <w:rsid w:val="00310573"/>
    <w:rsid w:val="0031262C"/>
    <w:rsid w:val="00327157"/>
    <w:rsid w:val="00331AD9"/>
    <w:rsid w:val="00362845"/>
    <w:rsid w:val="00365416"/>
    <w:rsid w:val="00367B5F"/>
    <w:rsid w:val="00371E5E"/>
    <w:rsid w:val="003826FB"/>
    <w:rsid w:val="003852B5"/>
    <w:rsid w:val="00385E00"/>
    <w:rsid w:val="00396627"/>
    <w:rsid w:val="003A1D54"/>
    <w:rsid w:val="003A272E"/>
    <w:rsid w:val="003C415B"/>
    <w:rsid w:val="003D56C7"/>
    <w:rsid w:val="003E2804"/>
    <w:rsid w:val="003E44C8"/>
    <w:rsid w:val="003F4A98"/>
    <w:rsid w:val="00406307"/>
    <w:rsid w:val="00406D31"/>
    <w:rsid w:val="00416785"/>
    <w:rsid w:val="0041753D"/>
    <w:rsid w:val="0042110B"/>
    <w:rsid w:val="00434A2A"/>
    <w:rsid w:val="00440004"/>
    <w:rsid w:val="0044534F"/>
    <w:rsid w:val="00447B57"/>
    <w:rsid w:val="00456145"/>
    <w:rsid w:val="004C1CE4"/>
    <w:rsid w:val="004C3FB4"/>
    <w:rsid w:val="004C7C58"/>
    <w:rsid w:val="004D08B7"/>
    <w:rsid w:val="004F07EB"/>
    <w:rsid w:val="00513F7B"/>
    <w:rsid w:val="00516997"/>
    <w:rsid w:val="00542842"/>
    <w:rsid w:val="00552EF9"/>
    <w:rsid w:val="0056586B"/>
    <w:rsid w:val="00592532"/>
    <w:rsid w:val="00594488"/>
    <w:rsid w:val="005A166B"/>
    <w:rsid w:val="005B49AA"/>
    <w:rsid w:val="005D3E0B"/>
    <w:rsid w:val="005E1021"/>
    <w:rsid w:val="005F66C4"/>
    <w:rsid w:val="00600082"/>
    <w:rsid w:val="00607CDC"/>
    <w:rsid w:val="006155F5"/>
    <w:rsid w:val="00624014"/>
    <w:rsid w:val="00627479"/>
    <w:rsid w:val="00634090"/>
    <w:rsid w:val="00644047"/>
    <w:rsid w:val="006628BF"/>
    <w:rsid w:val="00690F1A"/>
    <w:rsid w:val="006A3605"/>
    <w:rsid w:val="006C0203"/>
    <w:rsid w:val="006C285B"/>
    <w:rsid w:val="006C619F"/>
    <w:rsid w:val="006E0465"/>
    <w:rsid w:val="006F1FB7"/>
    <w:rsid w:val="006F7D11"/>
    <w:rsid w:val="00703EA7"/>
    <w:rsid w:val="007331F6"/>
    <w:rsid w:val="00733E8A"/>
    <w:rsid w:val="0073505F"/>
    <w:rsid w:val="00741D5E"/>
    <w:rsid w:val="00744940"/>
    <w:rsid w:val="00747E5B"/>
    <w:rsid w:val="0075114F"/>
    <w:rsid w:val="00764DCE"/>
    <w:rsid w:val="007700F3"/>
    <w:rsid w:val="00770E9C"/>
    <w:rsid w:val="00785EA0"/>
    <w:rsid w:val="007963C8"/>
    <w:rsid w:val="007C12A3"/>
    <w:rsid w:val="007C3A49"/>
    <w:rsid w:val="007D2817"/>
    <w:rsid w:val="007F0292"/>
    <w:rsid w:val="00813186"/>
    <w:rsid w:val="0082708E"/>
    <w:rsid w:val="00835270"/>
    <w:rsid w:val="008354D9"/>
    <w:rsid w:val="00841727"/>
    <w:rsid w:val="00844783"/>
    <w:rsid w:val="00861670"/>
    <w:rsid w:val="00861A55"/>
    <w:rsid w:val="00863A8B"/>
    <w:rsid w:val="008661FB"/>
    <w:rsid w:val="008711B8"/>
    <w:rsid w:val="00877BDB"/>
    <w:rsid w:val="0088574A"/>
    <w:rsid w:val="008975D2"/>
    <w:rsid w:val="008B094A"/>
    <w:rsid w:val="008B1F67"/>
    <w:rsid w:val="008B2DCE"/>
    <w:rsid w:val="008B6110"/>
    <w:rsid w:val="008C3193"/>
    <w:rsid w:val="008C7D3C"/>
    <w:rsid w:val="008D3158"/>
    <w:rsid w:val="008F64D7"/>
    <w:rsid w:val="0090274A"/>
    <w:rsid w:val="009070D3"/>
    <w:rsid w:val="009265C7"/>
    <w:rsid w:val="009268FF"/>
    <w:rsid w:val="00936506"/>
    <w:rsid w:val="00941133"/>
    <w:rsid w:val="00951701"/>
    <w:rsid w:val="00956DDA"/>
    <w:rsid w:val="00962CEE"/>
    <w:rsid w:val="00974F74"/>
    <w:rsid w:val="0098009E"/>
    <w:rsid w:val="00992A37"/>
    <w:rsid w:val="009937D3"/>
    <w:rsid w:val="009B2AE0"/>
    <w:rsid w:val="009B4654"/>
    <w:rsid w:val="009C7FA2"/>
    <w:rsid w:val="009D04B4"/>
    <w:rsid w:val="00A11002"/>
    <w:rsid w:val="00A12EBB"/>
    <w:rsid w:val="00A1652E"/>
    <w:rsid w:val="00A23379"/>
    <w:rsid w:val="00A42560"/>
    <w:rsid w:val="00A430E4"/>
    <w:rsid w:val="00A43155"/>
    <w:rsid w:val="00A51A0C"/>
    <w:rsid w:val="00A603C4"/>
    <w:rsid w:val="00A638B3"/>
    <w:rsid w:val="00A63CB9"/>
    <w:rsid w:val="00A70B5B"/>
    <w:rsid w:val="00A733FE"/>
    <w:rsid w:val="00A735A6"/>
    <w:rsid w:val="00AA2FB8"/>
    <w:rsid w:val="00AB394E"/>
    <w:rsid w:val="00AB7E8E"/>
    <w:rsid w:val="00AD208D"/>
    <w:rsid w:val="00AE1599"/>
    <w:rsid w:val="00B00680"/>
    <w:rsid w:val="00B029B6"/>
    <w:rsid w:val="00B056FE"/>
    <w:rsid w:val="00B07466"/>
    <w:rsid w:val="00B11380"/>
    <w:rsid w:val="00B274DF"/>
    <w:rsid w:val="00B3010D"/>
    <w:rsid w:val="00B46E18"/>
    <w:rsid w:val="00B52EA3"/>
    <w:rsid w:val="00B6084F"/>
    <w:rsid w:val="00B6323C"/>
    <w:rsid w:val="00B75E54"/>
    <w:rsid w:val="00B837DB"/>
    <w:rsid w:val="00B84EA0"/>
    <w:rsid w:val="00BD75F2"/>
    <w:rsid w:val="00BF68BB"/>
    <w:rsid w:val="00C1073A"/>
    <w:rsid w:val="00C478E3"/>
    <w:rsid w:val="00C57718"/>
    <w:rsid w:val="00C649AF"/>
    <w:rsid w:val="00C6767F"/>
    <w:rsid w:val="00C74B98"/>
    <w:rsid w:val="00C7648E"/>
    <w:rsid w:val="00C90B96"/>
    <w:rsid w:val="00C91123"/>
    <w:rsid w:val="00CA7E17"/>
    <w:rsid w:val="00CC6243"/>
    <w:rsid w:val="00CD0629"/>
    <w:rsid w:val="00CE4628"/>
    <w:rsid w:val="00CF135C"/>
    <w:rsid w:val="00D02790"/>
    <w:rsid w:val="00D06E21"/>
    <w:rsid w:val="00D12482"/>
    <w:rsid w:val="00D204C9"/>
    <w:rsid w:val="00D31303"/>
    <w:rsid w:val="00D53E34"/>
    <w:rsid w:val="00D57743"/>
    <w:rsid w:val="00D63986"/>
    <w:rsid w:val="00D837F6"/>
    <w:rsid w:val="00D85CB2"/>
    <w:rsid w:val="00D86D04"/>
    <w:rsid w:val="00DA22FB"/>
    <w:rsid w:val="00DD3157"/>
    <w:rsid w:val="00DE21EE"/>
    <w:rsid w:val="00DE438C"/>
    <w:rsid w:val="00DF1F32"/>
    <w:rsid w:val="00DF4E7F"/>
    <w:rsid w:val="00E01DB0"/>
    <w:rsid w:val="00E0355E"/>
    <w:rsid w:val="00E106D0"/>
    <w:rsid w:val="00E16132"/>
    <w:rsid w:val="00E16EF9"/>
    <w:rsid w:val="00E23A3C"/>
    <w:rsid w:val="00E25174"/>
    <w:rsid w:val="00E337F6"/>
    <w:rsid w:val="00E37B85"/>
    <w:rsid w:val="00E40D7B"/>
    <w:rsid w:val="00E41919"/>
    <w:rsid w:val="00E53827"/>
    <w:rsid w:val="00E54C89"/>
    <w:rsid w:val="00E54E1C"/>
    <w:rsid w:val="00E572B9"/>
    <w:rsid w:val="00E60D82"/>
    <w:rsid w:val="00E63735"/>
    <w:rsid w:val="00E75756"/>
    <w:rsid w:val="00E77DD6"/>
    <w:rsid w:val="00E83B2A"/>
    <w:rsid w:val="00E870F1"/>
    <w:rsid w:val="00E874E8"/>
    <w:rsid w:val="00EB0186"/>
    <w:rsid w:val="00EB67C4"/>
    <w:rsid w:val="00ED43DD"/>
    <w:rsid w:val="00EE6064"/>
    <w:rsid w:val="00F16D61"/>
    <w:rsid w:val="00F1730A"/>
    <w:rsid w:val="00F2022F"/>
    <w:rsid w:val="00F245FC"/>
    <w:rsid w:val="00F25DC1"/>
    <w:rsid w:val="00F408DD"/>
    <w:rsid w:val="00F422D9"/>
    <w:rsid w:val="00F52ED9"/>
    <w:rsid w:val="00F82E9A"/>
    <w:rsid w:val="00F93BF5"/>
    <w:rsid w:val="00F94A62"/>
    <w:rsid w:val="00FA365D"/>
    <w:rsid w:val="00FA5B0D"/>
    <w:rsid w:val="00FB0B7C"/>
    <w:rsid w:val="00FB4AD8"/>
    <w:rsid w:val="00FC5A25"/>
    <w:rsid w:val="00FD796B"/>
    <w:rsid w:val="00FE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08E25FE"/>
  <w15:docId w15:val="{61A3076A-61A2-47F7-8C3C-DE492AB8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064"/>
    <w:pPr>
      <w:ind w:left="567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0C7F3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0C7F34"/>
    <w:rPr>
      <w:sz w:val="20"/>
      <w:szCs w:val="20"/>
      <w:lang w:eastAsia="zh-CN"/>
    </w:rPr>
  </w:style>
  <w:style w:type="character" w:customStyle="1" w:styleId="TekstkomentarzaZnak">
    <w:name w:val="Tekst komentarza Znak"/>
    <w:link w:val="Tekstkomentarza"/>
    <w:uiPriority w:val="99"/>
    <w:locked/>
    <w:rsid w:val="000C7F34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C7F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C7F34"/>
    <w:rPr>
      <w:rFonts w:ascii="Times New Roman" w:hAnsi="Times New Roman"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0C7F34"/>
    <w:rPr>
      <w:rFonts w:ascii="Tahoma" w:hAnsi="Tahoma"/>
      <w:sz w:val="16"/>
      <w:szCs w:val="16"/>
      <w:lang w:eastAsia="zh-CN"/>
    </w:rPr>
  </w:style>
  <w:style w:type="character" w:customStyle="1" w:styleId="TekstdymkaZnak">
    <w:name w:val="Tekst dymka Znak"/>
    <w:link w:val="Tekstdymka"/>
    <w:uiPriority w:val="99"/>
    <w:semiHidden/>
    <w:locked/>
    <w:rsid w:val="000C7F34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0C7F34"/>
    <w:pPr>
      <w:tabs>
        <w:tab w:val="center" w:pos="4536"/>
        <w:tab w:val="right" w:pos="9072"/>
      </w:tabs>
    </w:pPr>
    <w:rPr>
      <w:szCs w:val="20"/>
      <w:lang w:eastAsia="zh-CN"/>
    </w:rPr>
  </w:style>
  <w:style w:type="character" w:customStyle="1" w:styleId="NagwekZnak">
    <w:name w:val="Nagłówek Znak"/>
    <w:link w:val="Nagwek"/>
    <w:uiPriority w:val="99"/>
    <w:locked/>
    <w:rsid w:val="000C7F34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0C7F34"/>
    <w:pPr>
      <w:tabs>
        <w:tab w:val="center" w:pos="4536"/>
        <w:tab w:val="right" w:pos="9072"/>
      </w:tabs>
    </w:pPr>
    <w:rPr>
      <w:szCs w:val="20"/>
      <w:lang w:eastAsia="zh-CN"/>
    </w:rPr>
  </w:style>
  <w:style w:type="character" w:customStyle="1" w:styleId="StopkaZnak">
    <w:name w:val="Stopka Znak"/>
    <w:link w:val="Stopka"/>
    <w:uiPriority w:val="99"/>
    <w:locked/>
    <w:rsid w:val="000C7F34"/>
    <w:rPr>
      <w:rFonts w:ascii="Times New Roman" w:hAnsi="Times New Roman" w:cs="Times New Roman"/>
      <w:sz w:val="24"/>
    </w:rPr>
  </w:style>
  <w:style w:type="paragraph" w:customStyle="1" w:styleId="Akapitzlist1">
    <w:name w:val="Akapit z listą1"/>
    <w:basedOn w:val="Normalny"/>
    <w:uiPriority w:val="99"/>
    <w:rsid w:val="00644047"/>
    <w:pPr>
      <w:suppressAutoHyphens/>
      <w:spacing w:after="200" w:line="276" w:lineRule="auto"/>
      <w:ind w:left="720"/>
    </w:pPr>
    <w:rPr>
      <w:rFonts w:cs="Calibri"/>
      <w:lang w:eastAsia="ar-SA"/>
    </w:rPr>
  </w:style>
  <w:style w:type="paragraph" w:styleId="Akapitzlist">
    <w:name w:val="List Paragraph"/>
    <w:basedOn w:val="Normalny"/>
    <w:uiPriority w:val="99"/>
    <w:qFormat/>
    <w:rsid w:val="00644047"/>
    <w:pPr>
      <w:ind w:left="720"/>
      <w:contextualSpacing/>
    </w:pPr>
  </w:style>
  <w:style w:type="paragraph" w:styleId="Poprawka">
    <w:name w:val="Revision"/>
    <w:hidden/>
    <w:uiPriority w:val="99"/>
    <w:semiHidden/>
    <w:rsid w:val="00B00680"/>
    <w:rPr>
      <w:rFonts w:ascii="Times New Roman" w:hAnsi="Times New Roman"/>
      <w:sz w:val="24"/>
      <w:szCs w:val="22"/>
      <w:lang w:eastAsia="en-US"/>
    </w:rPr>
  </w:style>
  <w:style w:type="paragraph" w:styleId="NormalnyWeb">
    <w:name w:val="Normal (Web)"/>
    <w:basedOn w:val="Normalny"/>
    <w:uiPriority w:val="99"/>
    <w:semiHidden/>
    <w:rsid w:val="00B00680"/>
    <w:pPr>
      <w:spacing w:before="100" w:beforeAutospacing="1" w:after="100" w:afterAutospacing="1"/>
      <w:ind w:left="0"/>
    </w:pPr>
    <w:rPr>
      <w:rFonts w:eastAsia="Times New Roman"/>
      <w:szCs w:val="24"/>
      <w:lang w:eastAsia="pl-PL"/>
    </w:rPr>
  </w:style>
  <w:style w:type="character" w:styleId="Hipercze">
    <w:name w:val="Hyperlink"/>
    <w:uiPriority w:val="99"/>
    <w:rsid w:val="00182FB8"/>
    <w:rPr>
      <w:rFonts w:cs="Times New Roman"/>
      <w:color w:val="0000FF"/>
      <w:u w:val="single"/>
    </w:rPr>
  </w:style>
  <w:style w:type="character" w:customStyle="1" w:styleId="st">
    <w:name w:val="st"/>
    <w:uiPriority w:val="99"/>
    <w:rsid w:val="00DA22FB"/>
  </w:style>
  <w:style w:type="paragraph" w:customStyle="1" w:styleId="tabela">
    <w:name w:val="_tabela"/>
    <w:qFormat/>
    <w:rsid w:val="002064A3"/>
    <w:pPr>
      <w:spacing w:before="40" w:after="40"/>
      <w:jc w:val="both"/>
    </w:pPr>
    <w:rPr>
      <w:rFonts w:ascii="Times New Roman" w:eastAsiaTheme="minorHAnsi" w:hAnsi="Times New Roman" w:cstheme="minorBid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28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8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8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8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8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8E8FA-19F0-4E18-A048-E5643F3D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1218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Zakładane efekty uczenia się dla kierunku</vt:lpstr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Zakładane efekty uczenia się dla kierunku</dc:title>
  <dc:creator>Szymon Rybiński</dc:creator>
  <cp:lastModifiedBy>srybinski@o365.utp.edu.pl</cp:lastModifiedBy>
  <cp:revision>34</cp:revision>
  <cp:lastPrinted>2019-04-18T14:05:00Z</cp:lastPrinted>
  <dcterms:created xsi:type="dcterms:W3CDTF">2019-03-09T12:41:00Z</dcterms:created>
  <dcterms:modified xsi:type="dcterms:W3CDTF">2023-05-08T14:23:00Z</dcterms:modified>
</cp:coreProperties>
</file>